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F5C8E" w14:textId="77777777" w:rsidR="00F65C15" w:rsidRDefault="00F65C15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644A34F" wp14:editId="692BF1F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55700" cy="1130300"/>
            <wp:effectExtent l="0" t="0" r="6350" b="0"/>
            <wp:wrapSquare wrapText="bothSides"/>
            <wp:docPr id="1" name="Obraz 1" descr="Akadem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Akademia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4E8A21" w14:textId="77777777" w:rsidR="00F65C15" w:rsidRDefault="00F65C15"/>
    <w:p w14:paraId="2215E5F6" w14:textId="77777777" w:rsidR="00F65C15" w:rsidRPr="00F65C15" w:rsidRDefault="00F65C15" w:rsidP="00F65C15">
      <w:pPr>
        <w:suppressAutoHyphens/>
        <w:spacing w:after="0" w:line="360" w:lineRule="auto"/>
        <w:ind w:left="9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</w:t>
      </w:r>
      <w:r w:rsidRPr="00F65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Plan studiów podyplomowych</w:t>
      </w:r>
    </w:p>
    <w:p w14:paraId="3D23DD44" w14:textId="0CA3EA81" w:rsidR="00AC6FF6" w:rsidRPr="006704C3" w:rsidRDefault="0046662B" w:rsidP="006704C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</w:t>
      </w:r>
      <w:r w:rsidR="006704C3" w:rsidRPr="006704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ZARZĄDZANIE</w:t>
      </w:r>
      <w:r w:rsidR="006704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TRANSPORTEM</w:t>
      </w:r>
    </w:p>
    <w:p w14:paraId="23EC5DCF" w14:textId="77777777" w:rsidR="00F65C15" w:rsidRPr="006636EA" w:rsidRDefault="00F65C15" w:rsidP="00F65C15">
      <w:pPr>
        <w:suppressAutoHyphens/>
        <w:spacing w:after="0" w:line="360" w:lineRule="auto"/>
        <w:ind w:left="2127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tbl>
      <w:tblPr>
        <w:tblW w:w="80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846"/>
        <w:gridCol w:w="841"/>
        <w:gridCol w:w="13"/>
        <w:gridCol w:w="1788"/>
        <w:gridCol w:w="1130"/>
        <w:gridCol w:w="877"/>
      </w:tblGrid>
      <w:tr w:rsidR="005533DF" w:rsidRPr="0046662B" w14:paraId="5DB333E9" w14:textId="2A4881C4" w:rsidTr="005533DF">
        <w:tc>
          <w:tcPr>
            <w:tcW w:w="597" w:type="dxa"/>
            <w:shd w:val="clear" w:color="auto" w:fill="D9D9D9"/>
            <w:vAlign w:val="center"/>
          </w:tcPr>
          <w:p w14:paraId="6123C830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46" w:type="dxa"/>
            <w:shd w:val="clear" w:color="auto" w:fill="D9D9D9"/>
            <w:vAlign w:val="center"/>
          </w:tcPr>
          <w:p w14:paraId="34C3C7F5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854" w:type="dxa"/>
            <w:gridSpan w:val="2"/>
            <w:shd w:val="clear" w:color="auto" w:fill="D9D9D9"/>
            <w:vAlign w:val="center"/>
          </w:tcPr>
          <w:p w14:paraId="55DAD8C5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788" w:type="dxa"/>
            <w:shd w:val="clear" w:color="auto" w:fill="D9D9D9"/>
            <w:vAlign w:val="center"/>
          </w:tcPr>
          <w:p w14:paraId="47BAE471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Forma zajęć </w:t>
            </w:r>
          </w:p>
        </w:tc>
        <w:tc>
          <w:tcPr>
            <w:tcW w:w="1130" w:type="dxa"/>
            <w:shd w:val="clear" w:color="auto" w:fill="D9D9D9"/>
            <w:vAlign w:val="center"/>
          </w:tcPr>
          <w:p w14:paraId="67DAABF3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877" w:type="dxa"/>
            <w:shd w:val="clear" w:color="auto" w:fill="D9D9D9"/>
            <w:vAlign w:val="center"/>
          </w:tcPr>
          <w:p w14:paraId="4B036E81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Punkty ECTS</w:t>
            </w:r>
          </w:p>
        </w:tc>
      </w:tr>
      <w:tr w:rsidR="005533DF" w:rsidRPr="0046662B" w14:paraId="6D392C46" w14:textId="34F48D77" w:rsidTr="005533DF">
        <w:tc>
          <w:tcPr>
            <w:tcW w:w="8092" w:type="dxa"/>
            <w:gridSpan w:val="7"/>
            <w:shd w:val="clear" w:color="auto" w:fill="F2F2F2"/>
            <w:vAlign w:val="center"/>
          </w:tcPr>
          <w:p w14:paraId="3EDB64CF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8"/>
                <w:szCs w:val="8"/>
                <w:lang w:eastAsia="pl-PL"/>
              </w:rPr>
            </w:pPr>
          </w:p>
          <w:p w14:paraId="01B73A03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I semestr</w:t>
            </w:r>
          </w:p>
        </w:tc>
      </w:tr>
      <w:tr w:rsidR="005533DF" w:rsidRPr="0046662B" w14:paraId="6CDAB1FC" w14:textId="54E09C81" w:rsidTr="005533DF">
        <w:trPr>
          <w:trHeight w:val="375"/>
        </w:trPr>
        <w:tc>
          <w:tcPr>
            <w:tcW w:w="597" w:type="dxa"/>
            <w:vAlign w:val="center"/>
          </w:tcPr>
          <w:p w14:paraId="4564798F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3A9844BB" w14:textId="77777777" w:rsidR="005533DF" w:rsidRPr="0046662B" w:rsidRDefault="005533DF" w:rsidP="0046662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Działalność gospodarcza i zarządzanie finansami przedsiębiorstwa transportowego</w:t>
            </w:r>
          </w:p>
        </w:tc>
        <w:tc>
          <w:tcPr>
            <w:tcW w:w="854" w:type="dxa"/>
            <w:gridSpan w:val="2"/>
            <w:vAlign w:val="center"/>
          </w:tcPr>
          <w:p w14:paraId="7E919558" w14:textId="4A3FE246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88" w:type="dxa"/>
            <w:vAlign w:val="center"/>
          </w:tcPr>
          <w:p w14:paraId="321B41E3" w14:textId="7E486E53" w:rsidR="005533DF" w:rsidRPr="005533DF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5ABB711D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63EF4298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5533DF" w:rsidRPr="0046662B" w14:paraId="2B88B782" w14:textId="77777777" w:rsidTr="005533DF">
        <w:trPr>
          <w:trHeight w:val="375"/>
        </w:trPr>
        <w:tc>
          <w:tcPr>
            <w:tcW w:w="597" w:type="dxa"/>
            <w:vAlign w:val="center"/>
          </w:tcPr>
          <w:p w14:paraId="268912E7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73A6F817" w14:textId="43898E3E" w:rsidR="005533DF" w:rsidRPr="0046662B" w:rsidRDefault="005533DF" w:rsidP="0046662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Działalność gospodarcza i zarządzanie finansami przedsiębiorstwa transportowego</w:t>
            </w:r>
          </w:p>
        </w:tc>
        <w:tc>
          <w:tcPr>
            <w:tcW w:w="854" w:type="dxa"/>
            <w:gridSpan w:val="2"/>
            <w:vAlign w:val="center"/>
          </w:tcPr>
          <w:p w14:paraId="678871D4" w14:textId="76E8C131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88" w:type="dxa"/>
            <w:vAlign w:val="center"/>
          </w:tcPr>
          <w:p w14:paraId="7883CC5F" w14:textId="6B296CF2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73444A1A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1DDBAF60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6B8DD996" w14:textId="1B355A68" w:rsidTr="005533DF">
        <w:trPr>
          <w:trHeight w:val="375"/>
        </w:trPr>
        <w:tc>
          <w:tcPr>
            <w:tcW w:w="597" w:type="dxa"/>
            <w:vAlign w:val="center"/>
          </w:tcPr>
          <w:p w14:paraId="1CEAF88D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7D4DF131" w14:textId="77777777" w:rsidR="005533DF" w:rsidRPr="0046662B" w:rsidRDefault="005533DF" w:rsidP="0006128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Bezpieczeństwo w transporcie (ADR/RID/DG)</w:t>
            </w:r>
          </w:p>
        </w:tc>
        <w:tc>
          <w:tcPr>
            <w:tcW w:w="854" w:type="dxa"/>
            <w:gridSpan w:val="2"/>
            <w:vAlign w:val="center"/>
          </w:tcPr>
          <w:p w14:paraId="322AD8F1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8" w:type="dxa"/>
            <w:vAlign w:val="center"/>
          </w:tcPr>
          <w:p w14:paraId="30D15E02" w14:textId="154B9383" w:rsidR="005533DF" w:rsidRPr="005533DF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</w:t>
            </w:r>
            <w:r w:rsidR="005533D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6B103F00" w14:textId="3CDE17E9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694DDFC1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132CEA5A" w14:textId="0EAE1776" w:rsidTr="005533DF">
        <w:trPr>
          <w:trHeight w:val="375"/>
        </w:trPr>
        <w:tc>
          <w:tcPr>
            <w:tcW w:w="597" w:type="dxa"/>
            <w:vAlign w:val="center"/>
          </w:tcPr>
          <w:p w14:paraId="3BE12D9A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489F4C2E" w14:textId="77777777" w:rsidR="005533DF" w:rsidRPr="0046662B" w:rsidRDefault="005533DF" w:rsidP="0046662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Technologie satelitarne w transporcie</w:t>
            </w:r>
          </w:p>
        </w:tc>
        <w:tc>
          <w:tcPr>
            <w:tcW w:w="854" w:type="dxa"/>
            <w:gridSpan w:val="2"/>
            <w:vAlign w:val="center"/>
          </w:tcPr>
          <w:p w14:paraId="223A5562" w14:textId="5A01B8A9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8" w:type="dxa"/>
            <w:vAlign w:val="center"/>
          </w:tcPr>
          <w:p w14:paraId="32EA4DD2" w14:textId="6AC4018E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61B83420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72B48A5C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0D0B740E" w14:textId="77777777" w:rsidTr="005533DF">
        <w:trPr>
          <w:trHeight w:val="375"/>
        </w:trPr>
        <w:tc>
          <w:tcPr>
            <w:tcW w:w="597" w:type="dxa"/>
            <w:vAlign w:val="center"/>
          </w:tcPr>
          <w:p w14:paraId="75B9E668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77C90E8D" w14:textId="6197B89F" w:rsidR="005533DF" w:rsidRPr="0046662B" w:rsidRDefault="005533DF" w:rsidP="0046662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Technologie satelitarne w transporcie</w:t>
            </w:r>
          </w:p>
        </w:tc>
        <w:tc>
          <w:tcPr>
            <w:tcW w:w="854" w:type="dxa"/>
            <w:gridSpan w:val="2"/>
            <w:vAlign w:val="center"/>
          </w:tcPr>
          <w:p w14:paraId="77403147" w14:textId="263F55D3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8" w:type="dxa"/>
            <w:vAlign w:val="center"/>
          </w:tcPr>
          <w:p w14:paraId="74AF6CF2" w14:textId="51AB8F02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08F37F5F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006A11F1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3374E626" w14:textId="2E88A893" w:rsidTr="005533DF">
        <w:trPr>
          <w:trHeight w:val="375"/>
        </w:trPr>
        <w:tc>
          <w:tcPr>
            <w:tcW w:w="597" w:type="dxa"/>
            <w:vAlign w:val="center"/>
          </w:tcPr>
          <w:p w14:paraId="3D274D25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27C7651A" w14:textId="77777777" w:rsidR="005533DF" w:rsidRPr="0046662B" w:rsidRDefault="005533DF" w:rsidP="0046662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Przepisy prawa w transporcie (handlowe, cywilne, podatkowe, transportowe)</w:t>
            </w:r>
          </w:p>
        </w:tc>
        <w:tc>
          <w:tcPr>
            <w:tcW w:w="854" w:type="dxa"/>
            <w:gridSpan w:val="2"/>
            <w:vAlign w:val="center"/>
          </w:tcPr>
          <w:p w14:paraId="277E5610" w14:textId="5BC451FE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8" w:type="dxa"/>
            <w:vAlign w:val="center"/>
          </w:tcPr>
          <w:p w14:paraId="34B85F75" w14:textId="5AF92B2D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2032D576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5933CE0E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5533DF" w:rsidRPr="0046662B" w14:paraId="4F9753CF" w14:textId="77777777" w:rsidTr="005533DF">
        <w:trPr>
          <w:trHeight w:val="375"/>
        </w:trPr>
        <w:tc>
          <w:tcPr>
            <w:tcW w:w="597" w:type="dxa"/>
            <w:vAlign w:val="center"/>
          </w:tcPr>
          <w:p w14:paraId="65CFA426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69D93153" w14:textId="2AEAF5E3" w:rsidR="005533DF" w:rsidRPr="0046662B" w:rsidRDefault="005533DF" w:rsidP="0046662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Przepisy prawa w transporcie (handlowe, cywilne, podatkowe, transportowe)</w:t>
            </w:r>
          </w:p>
        </w:tc>
        <w:tc>
          <w:tcPr>
            <w:tcW w:w="854" w:type="dxa"/>
            <w:gridSpan w:val="2"/>
            <w:vAlign w:val="center"/>
          </w:tcPr>
          <w:p w14:paraId="4C463018" w14:textId="42EC297F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8" w:type="dxa"/>
            <w:vAlign w:val="center"/>
          </w:tcPr>
          <w:p w14:paraId="3BAFD49F" w14:textId="52043405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637CB1AD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41B9127D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687FDC43" w14:textId="6548B190" w:rsidTr="005533DF">
        <w:trPr>
          <w:trHeight w:val="375"/>
        </w:trPr>
        <w:tc>
          <w:tcPr>
            <w:tcW w:w="597" w:type="dxa"/>
            <w:vAlign w:val="center"/>
          </w:tcPr>
          <w:p w14:paraId="26AE0B56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7DF59950" w14:textId="77777777" w:rsidR="005533DF" w:rsidRPr="0046662B" w:rsidRDefault="005533DF" w:rsidP="0046662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Międzynarodowe reguly transportowe</w:t>
            </w:r>
          </w:p>
        </w:tc>
        <w:tc>
          <w:tcPr>
            <w:tcW w:w="854" w:type="dxa"/>
            <w:gridSpan w:val="2"/>
            <w:vAlign w:val="center"/>
          </w:tcPr>
          <w:p w14:paraId="52077F4F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8" w:type="dxa"/>
            <w:vAlign w:val="center"/>
          </w:tcPr>
          <w:p w14:paraId="04ABCD40" w14:textId="42FE3F5B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 xml:space="preserve">* </w:t>
            </w:r>
          </w:p>
        </w:tc>
        <w:tc>
          <w:tcPr>
            <w:tcW w:w="1130" w:type="dxa"/>
            <w:vAlign w:val="center"/>
          </w:tcPr>
          <w:p w14:paraId="4DEDB1AB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32C5C769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474C3683" w14:textId="539A0DFA" w:rsidTr="005533DF">
        <w:trPr>
          <w:trHeight w:val="375"/>
        </w:trPr>
        <w:tc>
          <w:tcPr>
            <w:tcW w:w="597" w:type="dxa"/>
            <w:vAlign w:val="center"/>
          </w:tcPr>
          <w:p w14:paraId="0C31DD5F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70062F9E" w14:textId="77777777" w:rsidR="005533DF" w:rsidRPr="0046662B" w:rsidRDefault="005533DF" w:rsidP="0046662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Automatyczna identyfikacja w łańcuchu dostaw</w:t>
            </w:r>
          </w:p>
        </w:tc>
        <w:tc>
          <w:tcPr>
            <w:tcW w:w="854" w:type="dxa"/>
            <w:gridSpan w:val="2"/>
            <w:vAlign w:val="center"/>
          </w:tcPr>
          <w:p w14:paraId="385DC3C0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8" w:type="dxa"/>
            <w:vAlign w:val="center"/>
          </w:tcPr>
          <w:p w14:paraId="002B6044" w14:textId="2E50AF25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1B18B712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1E33E105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5533DF" w:rsidRPr="0046662B" w14:paraId="34AC592D" w14:textId="06A6AC66" w:rsidTr="005533DF">
        <w:trPr>
          <w:trHeight w:val="375"/>
        </w:trPr>
        <w:tc>
          <w:tcPr>
            <w:tcW w:w="597" w:type="dxa"/>
            <w:vAlign w:val="center"/>
          </w:tcPr>
          <w:p w14:paraId="51D4142F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50172BAF" w14:textId="77777777" w:rsidR="005533DF" w:rsidRPr="0046662B" w:rsidRDefault="005533DF" w:rsidP="00061285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Ubezpieczenia w transporcie</w:t>
            </w:r>
          </w:p>
        </w:tc>
        <w:tc>
          <w:tcPr>
            <w:tcW w:w="854" w:type="dxa"/>
            <w:gridSpan w:val="2"/>
            <w:vAlign w:val="center"/>
          </w:tcPr>
          <w:p w14:paraId="23F3C5E6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8" w:type="dxa"/>
            <w:vAlign w:val="center"/>
          </w:tcPr>
          <w:p w14:paraId="59FBBC8E" w14:textId="2B453459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297D6FAD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4C31FC64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15CCDB34" w14:textId="3519D041" w:rsidTr="005533DF">
        <w:trPr>
          <w:trHeight w:val="375"/>
        </w:trPr>
        <w:tc>
          <w:tcPr>
            <w:tcW w:w="597" w:type="dxa"/>
            <w:vAlign w:val="center"/>
          </w:tcPr>
          <w:p w14:paraId="52E5ECD0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59BABCC1" w14:textId="77777777" w:rsidR="005533DF" w:rsidRPr="0046662B" w:rsidRDefault="005533DF" w:rsidP="0006128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Czas pracy kierowców</w:t>
            </w:r>
          </w:p>
        </w:tc>
        <w:tc>
          <w:tcPr>
            <w:tcW w:w="854" w:type="dxa"/>
            <w:gridSpan w:val="2"/>
            <w:vAlign w:val="center"/>
          </w:tcPr>
          <w:p w14:paraId="6BE8261B" w14:textId="7BF6EEC2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8" w:type="dxa"/>
            <w:vAlign w:val="center"/>
          </w:tcPr>
          <w:p w14:paraId="440ACC86" w14:textId="30181432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6D550E1D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730B5BC7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5533DF" w:rsidRPr="0046662B" w14:paraId="0A46F173" w14:textId="77777777" w:rsidTr="005533DF">
        <w:trPr>
          <w:trHeight w:val="375"/>
        </w:trPr>
        <w:tc>
          <w:tcPr>
            <w:tcW w:w="597" w:type="dxa"/>
            <w:vAlign w:val="center"/>
          </w:tcPr>
          <w:p w14:paraId="57968AD9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45598C82" w14:textId="18A3F4CE" w:rsidR="005533DF" w:rsidRPr="0046662B" w:rsidRDefault="005533DF" w:rsidP="00061285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Czas pracy kierowców</w:t>
            </w:r>
          </w:p>
        </w:tc>
        <w:tc>
          <w:tcPr>
            <w:tcW w:w="854" w:type="dxa"/>
            <w:gridSpan w:val="2"/>
            <w:vAlign w:val="center"/>
          </w:tcPr>
          <w:p w14:paraId="177043BA" w14:textId="7900C7CC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8" w:type="dxa"/>
            <w:vAlign w:val="center"/>
          </w:tcPr>
          <w:p w14:paraId="48E2EAA5" w14:textId="6C2CA408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44509EFF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63F07B6B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379362F5" w14:textId="38754E26" w:rsidTr="005533DF">
        <w:trPr>
          <w:trHeight w:val="375"/>
        </w:trPr>
        <w:tc>
          <w:tcPr>
            <w:tcW w:w="597" w:type="dxa"/>
            <w:vAlign w:val="center"/>
          </w:tcPr>
          <w:p w14:paraId="6F0221BF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3FD57DA5" w14:textId="77777777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Dokumentacja w obrocie towarowym</w:t>
            </w:r>
          </w:p>
        </w:tc>
        <w:tc>
          <w:tcPr>
            <w:tcW w:w="854" w:type="dxa"/>
            <w:gridSpan w:val="2"/>
            <w:vAlign w:val="center"/>
          </w:tcPr>
          <w:p w14:paraId="7C41F416" w14:textId="6B567CAE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8" w:type="dxa"/>
            <w:vAlign w:val="center"/>
          </w:tcPr>
          <w:p w14:paraId="093DE555" w14:textId="4ADB0FB2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2693B2BD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0B3CD3BB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00479490" w14:textId="77777777" w:rsidTr="005533DF">
        <w:trPr>
          <w:trHeight w:val="375"/>
        </w:trPr>
        <w:tc>
          <w:tcPr>
            <w:tcW w:w="597" w:type="dxa"/>
            <w:vAlign w:val="center"/>
          </w:tcPr>
          <w:p w14:paraId="4466A348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3092D7ED" w14:textId="06416116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Dokumentacja w obrocie towarowym</w:t>
            </w:r>
          </w:p>
        </w:tc>
        <w:tc>
          <w:tcPr>
            <w:tcW w:w="854" w:type="dxa"/>
            <w:gridSpan w:val="2"/>
            <w:vAlign w:val="center"/>
          </w:tcPr>
          <w:p w14:paraId="0C725F9D" w14:textId="062562D5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8" w:type="dxa"/>
            <w:vAlign w:val="center"/>
          </w:tcPr>
          <w:p w14:paraId="1ACACC93" w14:textId="0DE91FDC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iczenia</w:t>
            </w:r>
          </w:p>
        </w:tc>
        <w:tc>
          <w:tcPr>
            <w:tcW w:w="1130" w:type="dxa"/>
            <w:vAlign w:val="center"/>
          </w:tcPr>
          <w:p w14:paraId="7116E244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15F333C1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615C7467" w14:textId="4E34F6A7" w:rsidTr="005533DF">
        <w:trPr>
          <w:trHeight w:val="375"/>
        </w:trPr>
        <w:tc>
          <w:tcPr>
            <w:tcW w:w="597" w:type="dxa"/>
            <w:vAlign w:val="center"/>
          </w:tcPr>
          <w:p w14:paraId="2C48296C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6769D498" w14:textId="77777777" w:rsidR="005533DF" w:rsidRPr="0046662B" w:rsidRDefault="005533DF" w:rsidP="00061285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Logistyka międzynarodowa</w:t>
            </w:r>
          </w:p>
        </w:tc>
        <w:tc>
          <w:tcPr>
            <w:tcW w:w="854" w:type="dxa"/>
            <w:gridSpan w:val="2"/>
            <w:vAlign w:val="center"/>
          </w:tcPr>
          <w:p w14:paraId="620DCC8B" w14:textId="5D4408CD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8" w:type="dxa"/>
            <w:vAlign w:val="center"/>
          </w:tcPr>
          <w:p w14:paraId="466CDDF7" w14:textId="6D09D951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598C3508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72DB47C0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5533DF" w:rsidRPr="0046662B" w14:paraId="1053274F" w14:textId="77777777" w:rsidTr="005533DF">
        <w:trPr>
          <w:trHeight w:val="375"/>
        </w:trPr>
        <w:tc>
          <w:tcPr>
            <w:tcW w:w="597" w:type="dxa"/>
            <w:vAlign w:val="center"/>
          </w:tcPr>
          <w:p w14:paraId="62B69415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115BC784" w14:textId="178756FF" w:rsidR="005533DF" w:rsidRPr="0046662B" w:rsidRDefault="005533DF" w:rsidP="00061285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Logistyka międzynarodowa</w:t>
            </w:r>
          </w:p>
        </w:tc>
        <w:tc>
          <w:tcPr>
            <w:tcW w:w="854" w:type="dxa"/>
            <w:gridSpan w:val="2"/>
            <w:vAlign w:val="center"/>
          </w:tcPr>
          <w:p w14:paraId="0901DD49" w14:textId="634D3BDA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8" w:type="dxa"/>
            <w:vAlign w:val="center"/>
          </w:tcPr>
          <w:p w14:paraId="2792F431" w14:textId="74CB4871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4BAEB7E5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08D19999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1183BE3A" w14:textId="77777777" w:rsidTr="005533DF">
        <w:trPr>
          <w:trHeight w:val="375"/>
        </w:trPr>
        <w:tc>
          <w:tcPr>
            <w:tcW w:w="597" w:type="dxa"/>
            <w:vAlign w:val="center"/>
          </w:tcPr>
          <w:p w14:paraId="43B4EAFA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0EA75283" w14:textId="3E21250A" w:rsidR="005533DF" w:rsidRPr="0046662B" w:rsidRDefault="005533DF" w:rsidP="00061285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Logistyka międzynarodowa</w:t>
            </w:r>
          </w:p>
        </w:tc>
        <w:tc>
          <w:tcPr>
            <w:tcW w:w="854" w:type="dxa"/>
            <w:gridSpan w:val="2"/>
            <w:vAlign w:val="center"/>
          </w:tcPr>
          <w:p w14:paraId="44152F53" w14:textId="24FDF60F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8" w:type="dxa"/>
            <w:vAlign w:val="center"/>
          </w:tcPr>
          <w:p w14:paraId="7BC564C8" w14:textId="62A4B36E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rojekt</w:t>
            </w:r>
          </w:p>
        </w:tc>
        <w:tc>
          <w:tcPr>
            <w:tcW w:w="1130" w:type="dxa"/>
            <w:vAlign w:val="center"/>
          </w:tcPr>
          <w:p w14:paraId="5EB8407E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5D8F1B15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351B61E6" w14:textId="23A903A4" w:rsidTr="005533DF">
        <w:trPr>
          <w:trHeight w:val="375"/>
        </w:trPr>
        <w:tc>
          <w:tcPr>
            <w:tcW w:w="597" w:type="dxa"/>
            <w:vAlign w:val="center"/>
          </w:tcPr>
          <w:p w14:paraId="32EA83BD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69CCA7D9" w14:textId="77777777" w:rsidR="005533DF" w:rsidRPr="0046662B" w:rsidRDefault="005533DF" w:rsidP="00061285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854" w:type="dxa"/>
            <w:gridSpan w:val="2"/>
            <w:vAlign w:val="center"/>
          </w:tcPr>
          <w:p w14:paraId="6B5026E4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8" w:type="dxa"/>
            <w:vAlign w:val="center"/>
          </w:tcPr>
          <w:p w14:paraId="7CF0EAB7" w14:textId="6A3BFB5F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eminarium</w:t>
            </w:r>
          </w:p>
        </w:tc>
        <w:tc>
          <w:tcPr>
            <w:tcW w:w="1130" w:type="dxa"/>
            <w:vAlign w:val="center"/>
          </w:tcPr>
          <w:p w14:paraId="41697248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0551FB1E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45A984BE" w14:textId="05D9FC12" w:rsidTr="005533DF">
        <w:trPr>
          <w:trHeight w:val="375"/>
        </w:trPr>
        <w:tc>
          <w:tcPr>
            <w:tcW w:w="3443" w:type="dxa"/>
            <w:gridSpan w:val="2"/>
            <w:vAlign w:val="center"/>
          </w:tcPr>
          <w:p w14:paraId="768790A3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4"/>
                <w:szCs w:val="4"/>
                <w:lang w:eastAsia="pl-PL"/>
              </w:rPr>
            </w:pPr>
          </w:p>
          <w:p w14:paraId="49C4C67C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Łączna liczba zrealizowanych godzin:</w:t>
            </w:r>
          </w:p>
        </w:tc>
        <w:tc>
          <w:tcPr>
            <w:tcW w:w="854" w:type="dxa"/>
            <w:gridSpan w:val="2"/>
            <w:vAlign w:val="center"/>
          </w:tcPr>
          <w:p w14:paraId="1CFF53E6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2918" w:type="dxa"/>
            <w:gridSpan w:val="2"/>
            <w:vAlign w:val="center"/>
          </w:tcPr>
          <w:p w14:paraId="0A4251A9" w14:textId="77777777" w:rsidR="005533DF" w:rsidRPr="0046662B" w:rsidRDefault="005533DF" w:rsidP="004666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4"/>
                <w:szCs w:val="4"/>
                <w:lang w:eastAsia="pl-PL"/>
              </w:rPr>
            </w:pPr>
          </w:p>
          <w:p w14:paraId="2D436F3A" w14:textId="77777777" w:rsidR="005533DF" w:rsidRPr="0046662B" w:rsidRDefault="005533DF" w:rsidP="004666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Łączna liczba punktów ECTS:</w:t>
            </w:r>
          </w:p>
        </w:tc>
        <w:tc>
          <w:tcPr>
            <w:tcW w:w="877" w:type="dxa"/>
            <w:vAlign w:val="center"/>
          </w:tcPr>
          <w:p w14:paraId="0F0ECBB4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begin"/>
            </w:r>
            <w:r w:rsidRPr="0046662B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instrText xml:space="preserve"> =SUM(ABOVE) </w:instrText>
            </w:r>
            <w:r w:rsidRPr="0046662B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separate"/>
            </w:r>
            <w:r w:rsidRPr="0046662B">
              <w:rPr>
                <w:rFonts w:ascii="Cambria" w:eastAsia="Times New Roman" w:hAnsi="Cambria" w:cs="Times New Roman"/>
                <w:b/>
                <w:noProof/>
                <w:sz w:val="16"/>
                <w:szCs w:val="16"/>
                <w:lang w:eastAsia="pl-PL"/>
              </w:rPr>
              <w:t>30</w:t>
            </w:r>
            <w:r w:rsidRPr="0046662B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end"/>
            </w:r>
          </w:p>
        </w:tc>
      </w:tr>
      <w:tr w:rsidR="005533DF" w:rsidRPr="0046662B" w14:paraId="25B3CA42" w14:textId="42D72251" w:rsidTr="005533DF">
        <w:trPr>
          <w:trHeight w:val="213"/>
        </w:trPr>
        <w:tc>
          <w:tcPr>
            <w:tcW w:w="8092" w:type="dxa"/>
            <w:gridSpan w:val="7"/>
            <w:shd w:val="clear" w:color="auto" w:fill="F2F2F2"/>
            <w:vAlign w:val="center"/>
          </w:tcPr>
          <w:p w14:paraId="13564A63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8"/>
                <w:szCs w:val="8"/>
                <w:lang w:eastAsia="pl-PL"/>
              </w:rPr>
            </w:pPr>
          </w:p>
          <w:p w14:paraId="707077E0" w14:textId="77777777" w:rsidR="005533DF" w:rsidRPr="0046662B" w:rsidRDefault="005533DF" w:rsidP="0046662B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II semestr</w:t>
            </w:r>
          </w:p>
        </w:tc>
      </w:tr>
      <w:tr w:rsidR="005533DF" w:rsidRPr="0046662B" w14:paraId="622D5FAB" w14:textId="556C20FF" w:rsidTr="005533DF">
        <w:tc>
          <w:tcPr>
            <w:tcW w:w="597" w:type="dxa"/>
            <w:vAlign w:val="center"/>
          </w:tcPr>
          <w:p w14:paraId="7D62FF71" w14:textId="77777777" w:rsidR="005533DF" w:rsidRPr="0046662B" w:rsidRDefault="005533DF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59EE9E77" w14:textId="77777777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Specyfika transportu intermodalnego (morski, kolejwy, drogowy, lotniczy)</w:t>
            </w:r>
          </w:p>
        </w:tc>
        <w:tc>
          <w:tcPr>
            <w:tcW w:w="841" w:type="dxa"/>
            <w:vAlign w:val="center"/>
          </w:tcPr>
          <w:p w14:paraId="3242245B" w14:textId="09EAEB55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2E798AD4" w14:textId="46A0CCC9" w:rsidR="005533DF" w:rsidRPr="0046662B" w:rsidRDefault="00354DCA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07CFC3B5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48939E51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5533DF" w:rsidRPr="0046662B" w14:paraId="596793B4" w14:textId="77777777" w:rsidTr="005533DF">
        <w:tc>
          <w:tcPr>
            <w:tcW w:w="597" w:type="dxa"/>
            <w:vAlign w:val="center"/>
          </w:tcPr>
          <w:p w14:paraId="06DF34B1" w14:textId="77777777" w:rsidR="005533DF" w:rsidRPr="0046662B" w:rsidRDefault="005533DF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3BF52711" w14:textId="58D7D3DA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Specyfika transportu intermodalnego (morski, kolejwy, drogowy, lotniczy)</w:t>
            </w:r>
          </w:p>
        </w:tc>
        <w:tc>
          <w:tcPr>
            <w:tcW w:w="841" w:type="dxa"/>
            <w:vAlign w:val="center"/>
          </w:tcPr>
          <w:p w14:paraId="46E89CEE" w14:textId="3DD56B73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64D9238F" w14:textId="3ABADEFB" w:rsidR="005533DF" w:rsidRPr="0046662B" w:rsidRDefault="00354DCA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793621A0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2CB500EB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2E39A928" w14:textId="77777777" w:rsidTr="005533DF">
        <w:tc>
          <w:tcPr>
            <w:tcW w:w="597" w:type="dxa"/>
            <w:vAlign w:val="center"/>
          </w:tcPr>
          <w:p w14:paraId="1D09C58E" w14:textId="77777777" w:rsidR="005533DF" w:rsidRPr="0046662B" w:rsidRDefault="005533DF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1AEC901C" w14:textId="6AE73B51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Specyfika transportu intermodalnego (morski, kolejwy, drogowy, lotniczy)</w:t>
            </w:r>
          </w:p>
        </w:tc>
        <w:tc>
          <w:tcPr>
            <w:tcW w:w="841" w:type="dxa"/>
            <w:vAlign w:val="center"/>
          </w:tcPr>
          <w:p w14:paraId="00614C81" w14:textId="3F87F7FD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2FC0AB89" w14:textId="2DCDEAD0" w:rsidR="005533DF" w:rsidRPr="0046662B" w:rsidRDefault="00354DCA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rojekt</w:t>
            </w:r>
          </w:p>
        </w:tc>
        <w:tc>
          <w:tcPr>
            <w:tcW w:w="1130" w:type="dxa"/>
            <w:vAlign w:val="center"/>
          </w:tcPr>
          <w:p w14:paraId="0D8162DE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37BA9413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50DF0FEC" w14:textId="568B4A40" w:rsidTr="005533DF">
        <w:tc>
          <w:tcPr>
            <w:tcW w:w="597" w:type="dxa"/>
            <w:vAlign w:val="center"/>
          </w:tcPr>
          <w:p w14:paraId="01BBFF96" w14:textId="77777777" w:rsidR="005533DF" w:rsidRPr="0046662B" w:rsidRDefault="005533DF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2448D684" w14:textId="77777777" w:rsidR="005533DF" w:rsidRPr="0046662B" w:rsidRDefault="005533DF" w:rsidP="00727891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Giełdy transportowe</w:t>
            </w:r>
          </w:p>
        </w:tc>
        <w:tc>
          <w:tcPr>
            <w:tcW w:w="841" w:type="dxa"/>
            <w:vAlign w:val="center"/>
          </w:tcPr>
          <w:p w14:paraId="195A4233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01" w:type="dxa"/>
            <w:gridSpan w:val="2"/>
            <w:vAlign w:val="center"/>
          </w:tcPr>
          <w:p w14:paraId="36AA6A81" w14:textId="11055D1C" w:rsidR="005533DF" w:rsidRPr="0046662B" w:rsidRDefault="00354DCA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42C4B7BF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0FC9EEE9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71F9E96C" w14:textId="47275D94" w:rsidTr="005533DF">
        <w:tc>
          <w:tcPr>
            <w:tcW w:w="597" w:type="dxa"/>
            <w:vAlign w:val="center"/>
          </w:tcPr>
          <w:p w14:paraId="1872C22E" w14:textId="77777777" w:rsidR="005533DF" w:rsidRPr="0046662B" w:rsidRDefault="005533DF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05901257" w14:textId="77777777" w:rsidR="005533DF" w:rsidRPr="0046662B" w:rsidRDefault="005533DF" w:rsidP="0072789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Gra symulacyjna</w:t>
            </w:r>
          </w:p>
        </w:tc>
        <w:tc>
          <w:tcPr>
            <w:tcW w:w="841" w:type="dxa"/>
            <w:vAlign w:val="center"/>
          </w:tcPr>
          <w:p w14:paraId="031C4CDB" w14:textId="7B6F0352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6FBD1857" w14:textId="266E1BC4" w:rsidR="005533DF" w:rsidRPr="0046662B" w:rsidRDefault="00354DCA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445BB6F2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Zaliczenie </w:t>
            </w: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>z oceną</w:t>
            </w:r>
          </w:p>
        </w:tc>
        <w:tc>
          <w:tcPr>
            <w:tcW w:w="877" w:type="dxa"/>
            <w:vAlign w:val="center"/>
          </w:tcPr>
          <w:p w14:paraId="0D863DB4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</w:tr>
      <w:tr w:rsidR="005533DF" w:rsidRPr="0046662B" w14:paraId="1D03032D" w14:textId="77777777" w:rsidTr="005533DF">
        <w:tc>
          <w:tcPr>
            <w:tcW w:w="597" w:type="dxa"/>
            <w:vAlign w:val="center"/>
          </w:tcPr>
          <w:p w14:paraId="377AE707" w14:textId="77777777" w:rsidR="005533DF" w:rsidRPr="0046662B" w:rsidRDefault="005533DF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00FDD462" w14:textId="5F58C8E1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Gra symulacyjna</w:t>
            </w:r>
          </w:p>
        </w:tc>
        <w:tc>
          <w:tcPr>
            <w:tcW w:w="841" w:type="dxa"/>
            <w:vAlign w:val="center"/>
          </w:tcPr>
          <w:p w14:paraId="24C9691A" w14:textId="116EE003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01" w:type="dxa"/>
            <w:gridSpan w:val="2"/>
            <w:vAlign w:val="center"/>
          </w:tcPr>
          <w:p w14:paraId="5DD1D872" w14:textId="73EF0D93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56697620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26E59094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18CFCA75" w14:textId="796A6822" w:rsidTr="005533DF">
        <w:tc>
          <w:tcPr>
            <w:tcW w:w="597" w:type="dxa"/>
            <w:vAlign w:val="center"/>
          </w:tcPr>
          <w:p w14:paraId="1B7CB592" w14:textId="77777777" w:rsidR="005533DF" w:rsidRPr="0046662B" w:rsidRDefault="005533DF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1A4E53B8" w14:textId="77777777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Infrastruktura logistyczna (Polska i Europa)</w:t>
            </w:r>
          </w:p>
        </w:tc>
        <w:tc>
          <w:tcPr>
            <w:tcW w:w="841" w:type="dxa"/>
            <w:vAlign w:val="center"/>
          </w:tcPr>
          <w:p w14:paraId="49EE7DBA" w14:textId="52730C9B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01" w:type="dxa"/>
            <w:gridSpan w:val="2"/>
            <w:vAlign w:val="center"/>
          </w:tcPr>
          <w:p w14:paraId="5D5A3823" w14:textId="5E128492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6928824F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521C0A9B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5533DF" w:rsidRPr="0046662B" w14:paraId="28B4D748" w14:textId="77777777" w:rsidTr="005533DF">
        <w:tc>
          <w:tcPr>
            <w:tcW w:w="597" w:type="dxa"/>
            <w:vAlign w:val="center"/>
          </w:tcPr>
          <w:p w14:paraId="1857C377" w14:textId="77777777" w:rsidR="005533DF" w:rsidRPr="0046662B" w:rsidRDefault="005533DF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79F262DA" w14:textId="1EA57360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Infrastruktura logistyczna (Polska i Europa)</w:t>
            </w:r>
          </w:p>
        </w:tc>
        <w:tc>
          <w:tcPr>
            <w:tcW w:w="841" w:type="dxa"/>
            <w:vAlign w:val="center"/>
          </w:tcPr>
          <w:p w14:paraId="62C72EFE" w14:textId="65948BCF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0E62B266" w14:textId="2628B416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7B62AAA6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133999F8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7754BA9D" w14:textId="1C16F3A5" w:rsidTr="005533DF">
        <w:tc>
          <w:tcPr>
            <w:tcW w:w="597" w:type="dxa"/>
            <w:vAlign w:val="center"/>
          </w:tcPr>
          <w:p w14:paraId="76969E6D" w14:textId="77777777" w:rsidR="005533DF" w:rsidRPr="0046662B" w:rsidRDefault="005533DF" w:rsidP="00727891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0B48B715" w14:textId="77777777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Negocjacje – lider zarządzania transportem</w:t>
            </w:r>
          </w:p>
        </w:tc>
        <w:tc>
          <w:tcPr>
            <w:tcW w:w="841" w:type="dxa"/>
            <w:vAlign w:val="center"/>
          </w:tcPr>
          <w:p w14:paraId="7FA4614A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01" w:type="dxa"/>
            <w:gridSpan w:val="2"/>
            <w:vAlign w:val="center"/>
          </w:tcPr>
          <w:p w14:paraId="60354AB8" w14:textId="246461EC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778051FA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10D5DB8F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62F4ACB3" w14:textId="54DBD830" w:rsidTr="005533DF">
        <w:tc>
          <w:tcPr>
            <w:tcW w:w="597" w:type="dxa"/>
            <w:vAlign w:val="center"/>
          </w:tcPr>
          <w:p w14:paraId="088805AF" w14:textId="77777777" w:rsidR="005533DF" w:rsidRPr="0046662B" w:rsidRDefault="005533DF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654ECCBC" w14:textId="77777777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Normy techniczne w działalności transportowej</w:t>
            </w:r>
          </w:p>
        </w:tc>
        <w:tc>
          <w:tcPr>
            <w:tcW w:w="841" w:type="dxa"/>
            <w:vAlign w:val="center"/>
          </w:tcPr>
          <w:p w14:paraId="1B11310D" w14:textId="56D7686F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7D9370A6" w14:textId="308EBBF8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1C558199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175996A3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4B744993" w14:textId="77777777" w:rsidTr="005533DF">
        <w:tc>
          <w:tcPr>
            <w:tcW w:w="597" w:type="dxa"/>
            <w:vAlign w:val="center"/>
          </w:tcPr>
          <w:p w14:paraId="0EB681EF" w14:textId="77777777" w:rsidR="005533DF" w:rsidRPr="0046662B" w:rsidRDefault="005533DF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0AA378FB" w14:textId="388D77E7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Normy techniczne w działalności transportowej</w:t>
            </w:r>
          </w:p>
        </w:tc>
        <w:tc>
          <w:tcPr>
            <w:tcW w:w="841" w:type="dxa"/>
            <w:vAlign w:val="center"/>
          </w:tcPr>
          <w:p w14:paraId="3C64EFC7" w14:textId="0EC4714C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074F80C9" w14:textId="69EE3A89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rojekt</w:t>
            </w:r>
          </w:p>
        </w:tc>
        <w:tc>
          <w:tcPr>
            <w:tcW w:w="1130" w:type="dxa"/>
            <w:vAlign w:val="center"/>
          </w:tcPr>
          <w:p w14:paraId="100C4A2E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4286922A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7AF0016A" w14:textId="04327428" w:rsidTr="005533DF">
        <w:tc>
          <w:tcPr>
            <w:tcW w:w="597" w:type="dxa"/>
            <w:vAlign w:val="center"/>
          </w:tcPr>
          <w:p w14:paraId="5F9245C9" w14:textId="77777777" w:rsidR="005533DF" w:rsidRPr="0046662B" w:rsidRDefault="005533DF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098C2C67" w14:textId="77777777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Zarządzanie łańcuchem dostaw</w:t>
            </w:r>
          </w:p>
        </w:tc>
        <w:tc>
          <w:tcPr>
            <w:tcW w:w="841" w:type="dxa"/>
            <w:vAlign w:val="center"/>
          </w:tcPr>
          <w:p w14:paraId="619032F9" w14:textId="6A5AD2A6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01" w:type="dxa"/>
            <w:gridSpan w:val="2"/>
            <w:vAlign w:val="center"/>
          </w:tcPr>
          <w:p w14:paraId="74006633" w14:textId="3EE0E9D3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4E5DBA5F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7CC3B47C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5533DF" w:rsidRPr="0046662B" w14:paraId="122D7A10" w14:textId="77777777" w:rsidTr="005533DF">
        <w:tc>
          <w:tcPr>
            <w:tcW w:w="597" w:type="dxa"/>
            <w:vAlign w:val="center"/>
          </w:tcPr>
          <w:p w14:paraId="2F350324" w14:textId="77777777" w:rsidR="005533DF" w:rsidRPr="0046662B" w:rsidRDefault="005533DF" w:rsidP="00E715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1FC6455C" w14:textId="54AE8C17" w:rsidR="005533DF" w:rsidRPr="0046662B" w:rsidRDefault="005533DF" w:rsidP="00E71556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Zarządzanie łańcuchem dostaw</w:t>
            </w:r>
          </w:p>
        </w:tc>
        <w:tc>
          <w:tcPr>
            <w:tcW w:w="841" w:type="dxa"/>
            <w:vAlign w:val="center"/>
          </w:tcPr>
          <w:p w14:paraId="145FA6A0" w14:textId="213B3612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3488178D" w14:textId="5648B5B8" w:rsidR="005533DF" w:rsidRPr="0046662B" w:rsidRDefault="00465A27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rojekt</w:t>
            </w:r>
          </w:p>
        </w:tc>
        <w:tc>
          <w:tcPr>
            <w:tcW w:w="1130" w:type="dxa"/>
            <w:vAlign w:val="center"/>
          </w:tcPr>
          <w:p w14:paraId="63FC4460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5FD81401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1B9D432F" w14:textId="4D542A1B" w:rsidTr="005533DF">
        <w:tc>
          <w:tcPr>
            <w:tcW w:w="597" w:type="dxa"/>
            <w:vAlign w:val="center"/>
          </w:tcPr>
          <w:p w14:paraId="64732FD3" w14:textId="77777777" w:rsidR="005533DF" w:rsidRPr="0046662B" w:rsidRDefault="005533DF" w:rsidP="00E715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31FE9648" w14:textId="77777777" w:rsidR="005533DF" w:rsidRPr="0046662B" w:rsidRDefault="005533DF" w:rsidP="0072789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Radzenie sobie ze stresem</w:t>
            </w:r>
          </w:p>
        </w:tc>
        <w:tc>
          <w:tcPr>
            <w:tcW w:w="841" w:type="dxa"/>
            <w:vAlign w:val="center"/>
          </w:tcPr>
          <w:p w14:paraId="0ED81FD3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1449A910" w14:textId="72E5899A" w:rsidR="005533DF" w:rsidRPr="0046662B" w:rsidRDefault="00465A27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68E78242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147D07B4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5533DF" w:rsidRPr="0046662B" w14:paraId="65524401" w14:textId="2485C426" w:rsidTr="005533DF">
        <w:trPr>
          <w:trHeight w:val="70"/>
        </w:trPr>
        <w:tc>
          <w:tcPr>
            <w:tcW w:w="597" w:type="dxa"/>
            <w:vAlign w:val="center"/>
          </w:tcPr>
          <w:p w14:paraId="7B271DCA" w14:textId="77777777" w:rsidR="005533DF" w:rsidRPr="0046662B" w:rsidRDefault="005533DF" w:rsidP="00E715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26AEC5AC" w14:textId="77777777" w:rsidR="005533DF" w:rsidRPr="0046662B" w:rsidRDefault="005533DF" w:rsidP="00E7155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Systemy informatyczne w transporcie</w:t>
            </w:r>
          </w:p>
        </w:tc>
        <w:tc>
          <w:tcPr>
            <w:tcW w:w="841" w:type="dxa"/>
            <w:vAlign w:val="center"/>
          </w:tcPr>
          <w:p w14:paraId="19E2118E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01" w:type="dxa"/>
            <w:gridSpan w:val="2"/>
            <w:vAlign w:val="center"/>
          </w:tcPr>
          <w:p w14:paraId="10C845A9" w14:textId="34B461DD" w:rsidR="005533DF" w:rsidRPr="0046662B" w:rsidRDefault="00465A27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6E252C66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23253440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727D3ED2" w14:textId="5895D8C6" w:rsidTr="005533DF">
        <w:tc>
          <w:tcPr>
            <w:tcW w:w="597" w:type="dxa"/>
            <w:vAlign w:val="center"/>
          </w:tcPr>
          <w:p w14:paraId="2007C284" w14:textId="77777777" w:rsidR="005533DF" w:rsidRPr="0046662B" w:rsidRDefault="005533DF" w:rsidP="00E715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64BE07DC" w14:textId="77777777" w:rsidR="005533DF" w:rsidRPr="0046662B" w:rsidRDefault="005533DF" w:rsidP="00E7155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Nawigacja i meteorologia w transporcie</w:t>
            </w:r>
          </w:p>
        </w:tc>
        <w:tc>
          <w:tcPr>
            <w:tcW w:w="841" w:type="dxa"/>
            <w:vAlign w:val="center"/>
          </w:tcPr>
          <w:p w14:paraId="69406ED1" w14:textId="2310120C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67E83758" w14:textId="3947E481" w:rsidR="005533DF" w:rsidRPr="0046662B" w:rsidRDefault="00465A27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52A008A1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6077E446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5533DF" w:rsidRPr="0046662B" w14:paraId="51E9A77E" w14:textId="77777777" w:rsidTr="005533DF">
        <w:tc>
          <w:tcPr>
            <w:tcW w:w="597" w:type="dxa"/>
            <w:vAlign w:val="center"/>
          </w:tcPr>
          <w:p w14:paraId="1A3E62C0" w14:textId="77777777" w:rsidR="005533DF" w:rsidRPr="0046662B" w:rsidRDefault="005533DF" w:rsidP="00E715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665F220F" w14:textId="2AF78918" w:rsidR="005533DF" w:rsidRPr="0046662B" w:rsidRDefault="005533DF" w:rsidP="00E71556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Nawigacja i meteorologia w transporcie</w:t>
            </w:r>
          </w:p>
        </w:tc>
        <w:tc>
          <w:tcPr>
            <w:tcW w:w="841" w:type="dxa"/>
            <w:vAlign w:val="center"/>
          </w:tcPr>
          <w:p w14:paraId="6AAA9022" w14:textId="535565E8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01" w:type="dxa"/>
            <w:gridSpan w:val="2"/>
            <w:vAlign w:val="center"/>
          </w:tcPr>
          <w:p w14:paraId="2C685DC4" w14:textId="66473B7E" w:rsidR="005533DF" w:rsidRPr="0046662B" w:rsidRDefault="00465A27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rojekt</w:t>
            </w:r>
          </w:p>
        </w:tc>
        <w:tc>
          <w:tcPr>
            <w:tcW w:w="1130" w:type="dxa"/>
            <w:vAlign w:val="center"/>
          </w:tcPr>
          <w:p w14:paraId="3AE1F3E2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0955EA1D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5D7094E7" w14:textId="1F84BFB9" w:rsidTr="005533DF">
        <w:tc>
          <w:tcPr>
            <w:tcW w:w="597" w:type="dxa"/>
            <w:vAlign w:val="center"/>
          </w:tcPr>
          <w:p w14:paraId="49E005FC" w14:textId="77777777" w:rsidR="005533DF" w:rsidRPr="0046662B" w:rsidRDefault="005533DF" w:rsidP="00E715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32526C97" w14:textId="77777777" w:rsidR="005533DF" w:rsidRPr="0046662B" w:rsidRDefault="005533DF" w:rsidP="0072789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Łaczność w transporcie</w:t>
            </w:r>
          </w:p>
        </w:tc>
        <w:tc>
          <w:tcPr>
            <w:tcW w:w="841" w:type="dxa"/>
            <w:vAlign w:val="center"/>
          </w:tcPr>
          <w:p w14:paraId="1F1CA0BE" w14:textId="6DDEF29D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284F623B" w14:textId="15231820" w:rsidR="005533DF" w:rsidRPr="0046662B" w:rsidRDefault="00465A27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087836AC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06D611AC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0904A486" w14:textId="77777777" w:rsidTr="005533DF">
        <w:tc>
          <w:tcPr>
            <w:tcW w:w="597" w:type="dxa"/>
            <w:vAlign w:val="center"/>
          </w:tcPr>
          <w:p w14:paraId="27C3B1C4" w14:textId="77777777" w:rsidR="005533DF" w:rsidRPr="0046662B" w:rsidRDefault="005533DF" w:rsidP="00E715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1987696C" w14:textId="469225BC" w:rsidR="005533DF" w:rsidRPr="0046662B" w:rsidRDefault="005533DF" w:rsidP="00E71556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Łaczność w transporcie</w:t>
            </w:r>
          </w:p>
        </w:tc>
        <w:tc>
          <w:tcPr>
            <w:tcW w:w="841" w:type="dxa"/>
            <w:vAlign w:val="center"/>
          </w:tcPr>
          <w:p w14:paraId="7AE41711" w14:textId="0E3350C6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1B55E848" w14:textId="719FFCB8" w:rsidR="005533DF" w:rsidRPr="0046662B" w:rsidRDefault="00465A27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aboratorium</w:t>
            </w:r>
          </w:p>
        </w:tc>
        <w:tc>
          <w:tcPr>
            <w:tcW w:w="1130" w:type="dxa"/>
            <w:vAlign w:val="center"/>
          </w:tcPr>
          <w:p w14:paraId="49BCC46F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69C8AB97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023E4F53" w14:textId="3D515942" w:rsidTr="005533DF">
        <w:tc>
          <w:tcPr>
            <w:tcW w:w="597" w:type="dxa"/>
            <w:vAlign w:val="center"/>
          </w:tcPr>
          <w:p w14:paraId="430D3C35" w14:textId="77777777" w:rsidR="005533DF" w:rsidRPr="0046662B" w:rsidRDefault="005533DF" w:rsidP="00E715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6DCB925F" w14:textId="77777777" w:rsidR="005533DF" w:rsidRPr="0046662B" w:rsidRDefault="005533DF" w:rsidP="00E7155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Procesy sterowania zapasami</w:t>
            </w:r>
          </w:p>
        </w:tc>
        <w:tc>
          <w:tcPr>
            <w:tcW w:w="841" w:type="dxa"/>
            <w:vAlign w:val="center"/>
          </w:tcPr>
          <w:p w14:paraId="35BB2D8A" w14:textId="4A15F135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68CED7AE" w14:textId="551BEE8E" w:rsidR="005533DF" w:rsidRPr="0046662B" w:rsidRDefault="00465A27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6235122A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2906BAF0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56AABF59" w14:textId="77777777" w:rsidTr="005533DF">
        <w:tc>
          <w:tcPr>
            <w:tcW w:w="597" w:type="dxa"/>
            <w:vAlign w:val="center"/>
          </w:tcPr>
          <w:p w14:paraId="35A7DE1E" w14:textId="77777777" w:rsidR="005533DF" w:rsidRPr="0046662B" w:rsidRDefault="005533DF" w:rsidP="00E715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0400F84C" w14:textId="5C438938" w:rsidR="005533DF" w:rsidRPr="0046662B" w:rsidRDefault="005533DF" w:rsidP="00E71556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Procesy sterowania zapasami</w:t>
            </w:r>
          </w:p>
        </w:tc>
        <w:tc>
          <w:tcPr>
            <w:tcW w:w="841" w:type="dxa"/>
            <w:vAlign w:val="center"/>
          </w:tcPr>
          <w:p w14:paraId="34423574" w14:textId="61AE6716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6B0985AB" w14:textId="0D040BA4" w:rsidR="005533DF" w:rsidRPr="0046662B" w:rsidRDefault="00465A27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</w:t>
            </w:r>
            <w:r w:rsidR="005533D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0" w:type="dxa"/>
            <w:vAlign w:val="center"/>
          </w:tcPr>
          <w:p w14:paraId="6759EBDA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7FB9F869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40999B35" w14:textId="6E979C02" w:rsidTr="005533DF">
        <w:tc>
          <w:tcPr>
            <w:tcW w:w="597" w:type="dxa"/>
            <w:vAlign w:val="center"/>
          </w:tcPr>
          <w:p w14:paraId="4BEC4B42" w14:textId="77777777" w:rsidR="005533DF" w:rsidRPr="0046662B" w:rsidRDefault="005533DF" w:rsidP="00E715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43100775" w14:textId="76604EA3" w:rsidR="005533DF" w:rsidRPr="0046662B" w:rsidRDefault="005533DF" w:rsidP="00E71556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6636EA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841" w:type="dxa"/>
            <w:vAlign w:val="center"/>
          </w:tcPr>
          <w:p w14:paraId="58FADD3B" w14:textId="67B5BE9F" w:rsidR="005533DF" w:rsidRPr="006636EA" w:rsidRDefault="005533DF" w:rsidP="00904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6636EA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01" w:type="dxa"/>
            <w:gridSpan w:val="2"/>
            <w:vAlign w:val="center"/>
          </w:tcPr>
          <w:p w14:paraId="2B061672" w14:textId="6A862C36" w:rsidR="005533DF" w:rsidRPr="006636EA" w:rsidRDefault="00465A27" w:rsidP="00904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s</w:t>
            </w:r>
            <w:r w:rsidR="005533DF" w:rsidRPr="006636EA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eminarium</w:t>
            </w:r>
          </w:p>
        </w:tc>
        <w:tc>
          <w:tcPr>
            <w:tcW w:w="1130" w:type="dxa"/>
          </w:tcPr>
          <w:p w14:paraId="2397F07A" w14:textId="470E61C1" w:rsidR="005533DF" w:rsidRPr="006636EA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6636EA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16F142BA" w14:textId="0DC9019B" w:rsidR="005533DF" w:rsidRPr="006636EA" w:rsidRDefault="005533DF" w:rsidP="00DE1F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6636EA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34FB0687" w14:textId="0BF63D14" w:rsidTr="005533DF">
        <w:trPr>
          <w:trHeight w:val="387"/>
        </w:trPr>
        <w:tc>
          <w:tcPr>
            <w:tcW w:w="3443" w:type="dxa"/>
            <w:gridSpan w:val="2"/>
            <w:vAlign w:val="center"/>
          </w:tcPr>
          <w:p w14:paraId="2B75D73B" w14:textId="77777777" w:rsidR="005533DF" w:rsidRPr="0046662B" w:rsidRDefault="005533DF" w:rsidP="00E7155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Łączna liczba zrealizowanych godzin:</w:t>
            </w:r>
          </w:p>
        </w:tc>
        <w:tc>
          <w:tcPr>
            <w:tcW w:w="841" w:type="dxa"/>
            <w:vAlign w:val="center"/>
          </w:tcPr>
          <w:p w14:paraId="62CEAF20" w14:textId="2FEBA997" w:rsidR="005533DF" w:rsidRPr="00412F16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412F1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2931" w:type="dxa"/>
            <w:gridSpan w:val="3"/>
            <w:vAlign w:val="center"/>
          </w:tcPr>
          <w:p w14:paraId="2E21546A" w14:textId="77777777" w:rsidR="005533DF" w:rsidRPr="0046662B" w:rsidRDefault="005533DF" w:rsidP="00E7155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Łączna liczba punktów ECTS:</w:t>
            </w:r>
          </w:p>
        </w:tc>
        <w:tc>
          <w:tcPr>
            <w:tcW w:w="877" w:type="dxa"/>
            <w:vAlign w:val="center"/>
          </w:tcPr>
          <w:p w14:paraId="4FB02EAA" w14:textId="1BAFE6C1" w:rsidR="005533DF" w:rsidRPr="006636EA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6636EA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31</w:t>
            </w:r>
          </w:p>
        </w:tc>
      </w:tr>
      <w:tr w:rsidR="005533DF" w:rsidRPr="0046662B" w14:paraId="0B6D7C7D" w14:textId="77517210" w:rsidTr="005533DF">
        <w:trPr>
          <w:trHeight w:val="315"/>
        </w:trPr>
        <w:tc>
          <w:tcPr>
            <w:tcW w:w="3443" w:type="dxa"/>
            <w:gridSpan w:val="2"/>
            <w:shd w:val="clear" w:color="auto" w:fill="F2F2F2"/>
            <w:vAlign w:val="center"/>
          </w:tcPr>
          <w:p w14:paraId="1D36298F" w14:textId="77777777" w:rsidR="005533DF" w:rsidRPr="0046662B" w:rsidRDefault="005533DF" w:rsidP="00E7155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841" w:type="dxa"/>
            <w:shd w:val="clear" w:color="auto" w:fill="F2F2F2"/>
            <w:vAlign w:val="center"/>
          </w:tcPr>
          <w:p w14:paraId="41E5157C" w14:textId="470A845D" w:rsidR="005533DF" w:rsidRPr="00412F16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412F16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2931" w:type="dxa"/>
            <w:gridSpan w:val="3"/>
            <w:shd w:val="clear" w:color="auto" w:fill="F2F2F2"/>
            <w:vAlign w:val="center"/>
          </w:tcPr>
          <w:p w14:paraId="0C761B47" w14:textId="77777777" w:rsidR="005533DF" w:rsidRPr="0046662B" w:rsidRDefault="005533DF" w:rsidP="00E7155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877" w:type="dxa"/>
            <w:shd w:val="clear" w:color="auto" w:fill="F2F2F2"/>
            <w:vAlign w:val="center"/>
          </w:tcPr>
          <w:p w14:paraId="2A01357B" w14:textId="5A2A9282" w:rsidR="005533DF" w:rsidRPr="006636EA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6636EA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61</w:t>
            </w:r>
          </w:p>
        </w:tc>
      </w:tr>
    </w:tbl>
    <w:p w14:paraId="46ECD776" w14:textId="72753909" w:rsidR="005533DF" w:rsidRDefault="005533DF" w:rsidP="0046662B"/>
    <w:p w14:paraId="7C181E43" w14:textId="27AEFF43" w:rsidR="005533DF" w:rsidRDefault="005533DF" w:rsidP="005533DF">
      <w:r w:rsidRPr="005533DF">
        <w:rPr>
          <w:color w:val="FF0000"/>
        </w:rPr>
        <w:t>*</w:t>
      </w:r>
      <w:r>
        <w:t>Zajęcia odbywają się w formule ONLINE</w:t>
      </w:r>
    </w:p>
    <w:sectPr w:rsidR="005533DF" w:rsidSect="006636EA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56CAE"/>
    <w:multiLevelType w:val="hybridMultilevel"/>
    <w:tmpl w:val="9BD84044"/>
    <w:lvl w:ilvl="0" w:tplc="F1BEC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0592987"/>
    <w:multiLevelType w:val="hybridMultilevel"/>
    <w:tmpl w:val="9E0E1BF6"/>
    <w:lvl w:ilvl="0" w:tplc="2FD45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5700CCD"/>
    <w:multiLevelType w:val="hybridMultilevel"/>
    <w:tmpl w:val="A2063F3A"/>
    <w:lvl w:ilvl="0" w:tplc="02FE1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313098">
    <w:abstractNumId w:val="1"/>
  </w:num>
  <w:num w:numId="2" w16cid:durableId="1559514162">
    <w:abstractNumId w:val="0"/>
  </w:num>
  <w:num w:numId="3" w16cid:durableId="1825001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08E"/>
    <w:rsid w:val="00035BAF"/>
    <w:rsid w:val="00061285"/>
    <w:rsid w:val="00130A88"/>
    <w:rsid w:val="00274293"/>
    <w:rsid w:val="00354DCA"/>
    <w:rsid w:val="00412F16"/>
    <w:rsid w:val="00465A27"/>
    <w:rsid w:val="0046662B"/>
    <w:rsid w:val="005533DF"/>
    <w:rsid w:val="006636EA"/>
    <w:rsid w:val="006704C3"/>
    <w:rsid w:val="00727891"/>
    <w:rsid w:val="0081308E"/>
    <w:rsid w:val="00817A16"/>
    <w:rsid w:val="009043F9"/>
    <w:rsid w:val="00AA14A5"/>
    <w:rsid w:val="00AC6FF6"/>
    <w:rsid w:val="00B13ED9"/>
    <w:rsid w:val="00B204A6"/>
    <w:rsid w:val="00BA46FF"/>
    <w:rsid w:val="00C54D20"/>
    <w:rsid w:val="00CE0BD5"/>
    <w:rsid w:val="00DE1F8F"/>
    <w:rsid w:val="00E71556"/>
    <w:rsid w:val="00F6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90A7"/>
  <w15:docId w15:val="{06EE7582-8193-4362-9169-D5CF5E70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C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Izaf</dc:creator>
  <cp:keywords/>
  <dc:description/>
  <cp:lastModifiedBy>Wydział Ekonomiczny</cp:lastModifiedBy>
  <cp:revision>15</cp:revision>
  <dcterms:created xsi:type="dcterms:W3CDTF">2022-02-01T07:31:00Z</dcterms:created>
  <dcterms:modified xsi:type="dcterms:W3CDTF">2024-11-29T12:16:00Z</dcterms:modified>
</cp:coreProperties>
</file>