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B518B" w14:textId="77777777" w:rsidR="0036465D" w:rsidRPr="0036465D" w:rsidRDefault="0036465D" w:rsidP="0036465D">
      <w:r w:rsidRPr="0036465D">
        <w:rPr>
          <w:b/>
          <w:bCs/>
        </w:rPr>
        <w:t>KLAUZULA INFORMACYJNA</w:t>
      </w:r>
      <w:r w:rsidR="00BC5C01">
        <w:rPr>
          <w:b/>
          <w:bCs/>
        </w:rPr>
        <w:t xml:space="preserve"> - RODO</w:t>
      </w:r>
    </w:p>
    <w:p w14:paraId="0B7429E0" w14:textId="77777777" w:rsidR="0036465D" w:rsidRPr="007F1E12" w:rsidRDefault="0036465D" w:rsidP="0036465D">
      <w:pPr>
        <w:spacing w:line="240" w:lineRule="auto"/>
        <w:jc w:val="both"/>
        <w:rPr>
          <w:rFonts w:ascii="Tahoma" w:hAnsi="Tahoma" w:cs="Tahoma"/>
          <w:sz w:val="18"/>
          <w:szCs w:val="18"/>
        </w:rPr>
      </w:pPr>
      <w:r w:rsidRPr="007F1E12">
        <w:rPr>
          <w:rFonts w:ascii="Tahoma" w:hAnsi="Tahoma" w:cs="Tahoma"/>
          <w:sz w:val="18"/>
          <w:szCs w:val="18"/>
        </w:rPr>
        <w:t xml:space="preserve">Zgodnie z Rozporządzeniem Parlamentu Europejskiego i Rady (UE) 2016/679 z dnia 27 kwietnia 2016 r. </w:t>
      </w:r>
      <w:r w:rsidRPr="007F1E12">
        <w:rPr>
          <w:rFonts w:ascii="Tahoma" w:hAnsi="Tahoma" w:cs="Tahoma"/>
          <w:sz w:val="18"/>
          <w:szCs w:val="18"/>
        </w:rPr>
        <w:br/>
        <w:t>w sprawie ochrony osób fizycznych w związku z przetwarzaniem danych osobowych i w sprawie swobodnego przepływu takich danych („RODO”) oraz uchyle</w:t>
      </w:r>
      <w:r w:rsidR="004708FE" w:rsidRPr="007F1E12">
        <w:rPr>
          <w:rFonts w:ascii="Tahoma" w:hAnsi="Tahoma" w:cs="Tahoma"/>
          <w:sz w:val="18"/>
          <w:szCs w:val="18"/>
        </w:rPr>
        <w:t>nia dyrektywy 95/46/WE informujemy</w:t>
      </w:r>
      <w:r w:rsidRPr="007F1E12">
        <w:rPr>
          <w:rFonts w:ascii="Tahoma" w:hAnsi="Tahoma" w:cs="Tahoma"/>
          <w:sz w:val="18"/>
          <w:szCs w:val="18"/>
        </w:rPr>
        <w:t>:</w:t>
      </w:r>
    </w:p>
    <w:p w14:paraId="02772AE7" w14:textId="553B4849" w:rsidR="0036465D" w:rsidRPr="007F1E12" w:rsidRDefault="0036465D" w:rsidP="0036465D">
      <w:pPr>
        <w:pStyle w:val="Akapitzlist"/>
        <w:numPr>
          <w:ilvl w:val="0"/>
          <w:numId w:val="4"/>
        </w:numPr>
        <w:jc w:val="both"/>
        <w:rPr>
          <w:rFonts w:ascii="Tahoma" w:hAnsi="Tahoma" w:cs="Tahoma"/>
          <w:sz w:val="18"/>
          <w:szCs w:val="18"/>
        </w:rPr>
      </w:pPr>
      <w:r w:rsidRPr="007F1E12">
        <w:rPr>
          <w:rFonts w:ascii="Tahoma" w:hAnsi="Tahoma" w:cs="Tahoma"/>
          <w:sz w:val="18"/>
          <w:szCs w:val="18"/>
        </w:rPr>
        <w:t xml:space="preserve">Administratorem Pani/Pana danych osobowych jest Akademia im. Jakuba z Paradyża </w:t>
      </w:r>
      <w:r w:rsidRPr="007F1E12">
        <w:rPr>
          <w:rFonts w:ascii="Tahoma" w:hAnsi="Tahoma" w:cs="Tahoma"/>
          <w:sz w:val="18"/>
          <w:szCs w:val="18"/>
        </w:rPr>
        <w:br/>
        <w:t xml:space="preserve">w Gorzowie Wielkopolskim, 66-400 Gorzów Wielkopolski,  ul. </w:t>
      </w:r>
      <w:r w:rsidR="007B27A1">
        <w:rPr>
          <w:rFonts w:ascii="Tahoma" w:hAnsi="Tahoma" w:cs="Tahoma"/>
          <w:sz w:val="18"/>
          <w:szCs w:val="18"/>
        </w:rPr>
        <w:t>Chopina 52</w:t>
      </w:r>
      <w:r w:rsidRPr="007F1E12">
        <w:rPr>
          <w:rFonts w:ascii="Tahoma" w:hAnsi="Tahoma" w:cs="Tahoma"/>
          <w:sz w:val="18"/>
          <w:szCs w:val="18"/>
        </w:rPr>
        <w:t xml:space="preserve">, Telefon: 95 7 216 022, </w:t>
      </w:r>
      <w:r w:rsidR="007F1E12">
        <w:rPr>
          <w:rFonts w:ascii="Tahoma" w:hAnsi="Tahoma" w:cs="Tahoma"/>
          <w:sz w:val="18"/>
          <w:szCs w:val="18"/>
        </w:rPr>
        <w:br/>
      </w:r>
      <w:r w:rsidRPr="007F1E12">
        <w:rPr>
          <w:rFonts w:ascii="Tahoma" w:hAnsi="Tahoma" w:cs="Tahoma"/>
          <w:sz w:val="18"/>
          <w:szCs w:val="18"/>
        </w:rPr>
        <w:t xml:space="preserve">Faks: 95 7 216 022, email: </w:t>
      </w:r>
      <w:hyperlink r:id="rId5" w:history="1">
        <w:r w:rsidRPr="007F1E12">
          <w:rPr>
            <w:rStyle w:val="Hipercze"/>
            <w:rFonts w:ascii="Tahoma" w:hAnsi="Tahoma" w:cs="Tahoma"/>
            <w:b/>
            <w:bCs/>
            <w:sz w:val="18"/>
            <w:szCs w:val="18"/>
          </w:rPr>
          <w:t>rektor@ajp.edu.pl</w:t>
        </w:r>
      </w:hyperlink>
    </w:p>
    <w:p w14:paraId="30B5A00F" w14:textId="77777777" w:rsidR="0036465D" w:rsidRPr="007F1E12" w:rsidRDefault="0036465D" w:rsidP="0036465D">
      <w:pPr>
        <w:pStyle w:val="Akapitzlist"/>
        <w:numPr>
          <w:ilvl w:val="0"/>
          <w:numId w:val="4"/>
        </w:numPr>
        <w:jc w:val="both"/>
        <w:rPr>
          <w:rFonts w:ascii="Tahoma" w:hAnsi="Tahoma" w:cs="Tahoma"/>
          <w:sz w:val="18"/>
          <w:szCs w:val="18"/>
        </w:rPr>
      </w:pPr>
      <w:r w:rsidRPr="007F1E12">
        <w:rPr>
          <w:rFonts w:ascii="Tahoma" w:hAnsi="Tahoma" w:cs="Tahoma"/>
          <w:sz w:val="18"/>
          <w:szCs w:val="18"/>
        </w:rPr>
        <w:t xml:space="preserve">Kontakt do inspektora ochrony danych osobowych – email: </w:t>
      </w:r>
      <w:hyperlink r:id="rId6" w:history="1">
        <w:r w:rsidRPr="007F1E12">
          <w:rPr>
            <w:rStyle w:val="Hipercze"/>
            <w:rFonts w:ascii="Tahoma" w:hAnsi="Tahoma" w:cs="Tahoma"/>
            <w:b/>
            <w:bCs/>
            <w:sz w:val="18"/>
            <w:szCs w:val="18"/>
          </w:rPr>
          <w:t>iodo@ajp.edu.p</w:t>
        </w:r>
        <w:r w:rsidRPr="007F1E12">
          <w:rPr>
            <w:rStyle w:val="Hipercze"/>
            <w:rFonts w:ascii="Tahoma" w:hAnsi="Tahoma" w:cs="Tahoma"/>
            <w:sz w:val="18"/>
            <w:szCs w:val="18"/>
          </w:rPr>
          <w:t>l</w:t>
        </w:r>
      </w:hyperlink>
    </w:p>
    <w:p w14:paraId="42CA2582" w14:textId="77777777" w:rsidR="0036465D" w:rsidRPr="007F1E12" w:rsidRDefault="0036465D" w:rsidP="0036465D">
      <w:pPr>
        <w:pStyle w:val="Akapitzlist"/>
        <w:numPr>
          <w:ilvl w:val="0"/>
          <w:numId w:val="4"/>
        </w:numPr>
        <w:jc w:val="both"/>
        <w:rPr>
          <w:rFonts w:ascii="Tahoma" w:hAnsi="Tahoma" w:cs="Tahoma"/>
          <w:sz w:val="18"/>
          <w:szCs w:val="18"/>
        </w:rPr>
      </w:pPr>
      <w:r w:rsidRPr="007F1E12">
        <w:rPr>
          <w:rFonts w:ascii="Tahoma" w:hAnsi="Tahoma" w:cs="Tahoma"/>
          <w:sz w:val="18"/>
          <w:szCs w:val="18"/>
        </w:rPr>
        <w:t>Celem zbierania Pani/Pana danych osobowych jest podjęcie czynności niezbędnych do rekrutacji na studia podyplomowe i świadczenia usług edukacyjnych.</w:t>
      </w:r>
    </w:p>
    <w:p w14:paraId="600DD6B3" w14:textId="77777777" w:rsidR="0036465D" w:rsidRPr="007F1E12" w:rsidRDefault="0036465D" w:rsidP="0036465D">
      <w:pPr>
        <w:pStyle w:val="Akapitzlist"/>
        <w:numPr>
          <w:ilvl w:val="0"/>
          <w:numId w:val="4"/>
        </w:numPr>
        <w:jc w:val="both"/>
        <w:rPr>
          <w:rFonts w:ascii="Tahoma" w:hAnsi="Tahoma" w:cs="Tahoma"/>
          <w:sz w:val="18"/>
          <w:szCs w:val="18"/>
        </w:rPr>
      </w:pPr>
      <w:r w:rsidRPr="007F1E12">
        <w:rPr>
          <w:rFonts w:ascii="Tahoma" w:hAnsi="Tahoma" w:cs="Tahoma"/>
          <w:sz w:val="18"/>
          <w:szCs w:val="18"/>
        </w:rPr>
        <w:t>Podstawą prawną przetwarzania Pani/Pana danych osobowych jest:</w:t>
      </w:r>
    </w:p>
    <w:p w14:paraId="0DF26F24" w14:textId="77777777" w:rsidR="0036465D" w:rsidRPr="007F1E12" w:rsidRDefault="0036465D" w:rsidP="0036465D">
      <w:pPr>
        <w:pStyle w:val="Akapitzlist"/>
        <w:numPr>
          <w:ilvl w:val="0"/>
          <w:numId w:val="5"/>
        </w:numPr>
        <w:ind w:left="1068"/>
        <w:jc w:val="both"/>
        <w:rPr>
          <w:rFonts w:ascii="Tahoma" w:hAnsi="Tahoma" w:cs="Tahoma"/>
          <w:sz w:val="18"/>
          <w:szCs w:val="18"/>
        </w:rPr>
      </w:pPr>
      <w:r w:rsidRPr="007F1E12">
        <w:rPr>
          <w:rFonts w:ascii="Tahoma" w:hAnsi="Tahoma" w:cs="Tahoma"/>
          <w:sz w:val="18"/>
          <w:szCs w:val="18"/>
        </w:rPr>
        <w:t>realizacja czynności niezbędnych do wykonania umowy o świadczenie usług edukacyjnych </w:t>
      </w:r>
      <w:r w:rsidRPr="007F1E12">
        <w:rPr>
          <w:rFonts w:ascii="Tahoma" w:hAnsi="Tahoma" w:cs="Tahoma"/>
          <w:sz w:val="18"/>
          <w:szCs w:val="18"/>
        </w:rPr>
        <w:br/>
        <w:t>(art. 6 ust. 1 lit. b,  RODO);</w:t>
      </w:r>
    </w:p>
    <w:p w14:paraId="289E70F3" w14:textId="77777777" w:rsidR="0036465D" w:rsidRPr="007F1E12" w:rsidRDefault="0036465D" w:rsidP="0036465D">
      <w:pPr>
        <w:pStyle w:val="Akapitzlist"/>
        <w:numPr>
          <w:ilvl w:val="0"/>
          <w:numId w:val="5"/>
        </w:numPr>
        <w:ind w:left="1068"/>
        <w:jc w:val="both"/>
        <w:rPr>
          <w:rFonts w:ascii="Tahoma" w:hAnsi="Tahoma" w:cs="Tahoma"/>
          <w:sz w:val="18"/>
          <w:szCs w:val="18"/>
        </w:rPr>
      </w:pPr>
      <w:r w:rsidRPr="007F1E12">
        <w:rPr>
          <w:rFonts w:ascii="Tahoma" w:hAnsi="Tahoma" w:cs="Tahoma"/>
          <w:sz w:val="18"/>
          <w:szCs w:val="18"/>
        </w:rPr>
        <w:t>konieczność realizacji celów wynikających z prawnie uzasadnionych interesów realizowanych przez Administratora a w szczególności:</w:t>
      </w:r>
    </w:p>
    <w:p w14:paraId="615FEEF2" w14:textId="77777777" w:rsidR="0036465D" w:rsidRPr="007F1E12" w:rsidRDefault="0036465D" w:rsidP="0036465D">
      <w:pPr>
        <w:pStyle w:val="Akapitzlist"/>
        <w:numPr>
          <w:ilvl w:val="1"/>
          <w:numId w:val="5"/>
        </w:numPr>
        <w:ind w:left="1788"/>
        <w:jc w:val="both"/>
        <w:rPr>
          <w:rFonts w:ascii="Tahoma" w:hAnsi="Tahoma" w:cs="Tahoma"/>
          <w:sz w:val="18"/>
          <w:szCs w:val="18"/>
        </w:rPr>
      </w:pPr>
      <w:r w:rsidRPr="007F1E12">
        <w:rPr>
          <w:rFonts w:ascii="Tahoma" w:hAnsi="Tahoma" w:cs="Tahoma"/>
          <w:sz w:val="18"/>
          <w:szCs w:val="18"/>
        </w:rPr>
        <w:t>administracji wewnętrznej Administratora - dane statystyczne, raportowanie i  dokumentowanie (art. 6 ust. 1 lit. f RODO);</w:t>
      </w:r>
    </w:p>
    <w:p w14:paraId="385E9D7F" w14:textId="77777777" w:rsidR="0036465D" w:rsidRPr="007F1E12" w:rsidRDefault="0036465D" w:rsidP="0036465D">
      <w:pPr>
        <w:pStyle w:val="Akapitzlist"/>
        <w:numPr>
          <w:ilvl w:val="1"/>
          <w:numId w:val="5"/>
        </w:numPr>
        <w:ind w:left="1788"/>
        <w:jc w:val="both"/>
        <w:rPr>
          <w:rFonts w:ascii="Tahoma" w:hAnsi="Tahoma" w:cs="Tahoma"/>
          <w:sz w:val="18"/>
          <w:szCs w:val="18"/>
        </w:rPr>
      </w:pPr>
      <w:r w:rsidRPr="007F1E12">
        <w:rPr>
          <w:rFonts w:ascii="Tahoma" w:hAnsi="Tahoma" w:cs="Tahoma"/>
          <w:sz w:val="18"/>
          <w:szCs w:val="18"/>
        </w:rPr>
        <w:t>dochodzenia roszczeń i obrony przed roszczeniami wynikającymi z umowy o świadczenie usług edukacyjnych  (art. 6 ust. 1 lit. f RODO);</w:t>
      </w:r>
    </w:p>
    <w:p w14:paraId="20CCD3FA" w14:textId="77777777" w:rsidR="0036465D" w:rsidRPr="007F1E12" w:rsidRDefault="0036465D" w:rsidP="0036465D">
      <w:pPr>
        <w:pStyle w:val="Akapitzlist"/>
        <w:numPr>
          <w:ilvl w:val="1"/>
          <w:numId w:val="5"/>
        </w:numPr>
        <w:ind w:left="1788"/>
        <w:jc w:val="both"/>
        <w:rPr>
          <w:rFonts w:ascii="Tahoma" w:hAnsi="Tahoma" w:cs="Tahoma"/>
          <w:sz w:val="18"/>
          <w:szCs w:val="18"/>
        </w:rPr>
      </w:pPr>
      <w:r w:rsidRPr="007F1E12">
        <w:rPr>
          <w:rFonts w:ascii="Tahoma" w:hAnsi="Tahoma" w:cs="Tahoma"/>
          <w:sz w:val="18"/>
          <w:szCs w:val="18"/>
        </w:rPr>
        <w:t>realizacji zadań wynikających z ustawy Prawo o szkolnictwie wyższym.</w:t>
      </w:r>
    </w:p>
    <w:p w14:paraId="6CECD231" w14:textId="77777777" w:rsidR="0036465D" w:rsidRPr="007F1E12" w:rsidRDefault="0036465D" w:rsidP="0036465D">
      <w:pPr>
        <w:pStyle w:val="Akapitzlist"/>
        <w:numPr>
          <w:ilvl w:val="0"/>
          <w:numId w:val="4"/>
        </w:numPr>
        <w:jc w:val="both"/>
        <w:rPr>
          <w:rFonts w:ascii="Tahoma" w:hAnsi="Tahoma" w:cs="Tahoma"/>
          <w:sz w:val="18"/>
          <w:szCs w:val="18"/>
        </w:rPr>
      </w:pPr>
      <w:r w:rsidRPr="007F1E12">
        <w:rPr>
          <w:rFonts w:ascii="Tahoma" w:hAnsi="Tahoma" w:cs="Tahoma"/>
          <w:sz w:val="18"/>
          <w:szCs w:val="18"/>
        </w:rPr>
        <w:t xml:space="preserve">Pani/Pana dane osobowe będą przechowywane przez okres niezbędny do  rekrutacji na studia podyplomowe oraz okres niezbędny do realizacji umowy o świadczenie usług edukacyjnych, </w:t>
      </w:r>
      <w:r w:rsidRPr="007F1E12">
        <w:rPr>
          <w:rFonts w:ascii="Tahoma" w:hAnsi="Tahoma" w:cs="Tahoma"/>
          <w:sz w:val="18"/>
          <w:szCs w:val="18"/>
        </w:rPr>
        <w:br/>
        <w:t>a następnie przez okres konieczny dla zabezpieczenia dochodzenia ewentualnych roszczeń oraz spełnienia obowiązków wynikających z przepisów prawa w związku z rekrutacją oraz zawartą umową.</w:t>
      </w:r>
    </w:p>
    <w:p w14:paraId="5448A0BA" w14:textId="77777777" w:rsidR="0036465D" w:rsidRPr="007F1E12" w:rsidRDefault="0036465D" w:rsidP="0036465D">
      <w:pPr>
        <w:pStyle w:val="Akapitzlist"/>
        <w:numPr>
          <w:ilvl w:val="0"/>
          <w:numId w:val="4"/>
        </w:numPr>
        <w:jc w:val="both"/>
        <w:rPr>
          <w:rFonts w:ascii="Tahoma" w:hAnsi="Tahoma" w:cs="Tahoma"/>
          <w:sz w:val="18"/>
          <w:szCs w:val="18"/>
        </w:rPr>
      </w:pPr>
      <w:r w:rsidRPr="007F1E12">
        <w:rPr>
          <w:rFonts w:ascii="Tahoma" w:hAnsi="Tahoma" w:cs="Tahoma"/>
          <w:sz w:val="18"/>
          <w:szCs w:val="18"/>
        </w:rPr>
        <w:t>Podanie przez Panią/Pana danych jest dobrowolne, lecz niezbędne do rekrutacji na studia</w:t>
      </w:r>
      <w:r w:rsidR="004708FE" w:rsidRPr="007F1E12">
        <w:rPr>
          <w:rFonts w:ascii="Tahoma" w:hAnsi="Tahoma" w:cs="Tahoma"/>
          <w:sz w:val="18"/>
          <w:szCs w:val="18"/>
        </w:rPr>
        <w:t xml:space="preserve"> podyplomowe</w:t>
      </w:r>
      <w:r w:rsidRPr="007F1E12">
        <w:rPr>
          <w:rFonts w:ascii="Tahoma" w:hAnsi="Tahoma" w:cs="Tahoma"/>
          <w:sz w:val="18"/>
          <w:szCs w:val="18"/>
        </w:rPr>
        <w:t xml:space="preserve"> a następnie zrealizowania umowy o świadczenie usług edukacyjnych. Konsekwencję niepodania danych osobowych stanowi brak możliwości zrealizowania umowy </w:t>
      </w:r>
      <w:r w:rsidRPr="007F1E12">
        <w:rPr>
          <w:rFonts w:ascii="Tahoma" w:hAnsi="Tahoma" w:cs="Tahoma"/>
          <w:sz w:val="18"/>
          <w:szCs w:val="18"/>
        </w:rPr>
        <w:br/>
        <w:t>o świadczenie usług edukacyjnych.</w:t>
      </w:r>
    </w:p>
    <w:p w14:paraId="014AF463" w14:textId="77777777" w:rsidR="0036465D" w:rsidRPr="007F1E12" w:rsidRDefault="0036465D" w:rsidP="0036465D">
      <w:pPr>
        <w:pStyle w:val="Akapitzlist"/>
        <w:numPr>
          <w:ilvl w:val="0"/>
          <w:numId w:val="4"/>
        </w:numPr>
        <w:jc w:val="both"/>
        <w:rPr>
          <w:rFonts w:ascii="Tahoma" w:hAnsi="Tahoma" w:cs="Tahoma"/>
          <w:sz w:val="18"/>
          <w:szCs w:val="18"/>
        </w:rPr>
      </w:pPr>
      <w:r w:rsidRPr="007F1E12">
        <w:rPr>
          <w:rFonts w:ascii="Tahoma" w:hAnsi="Tahoma" w:cs="Tahoma"/>
          <w:sz w:val="18"/>
          <w:szCs w:val="18"/>
        </w:rPr>
        <w:t>Zgodnie z obwiązującymi przepisami ma Pani/Pan prawo:</w:t>
      </w:r>
    </w:p>
    <w:p w14:paraId="338E3443" w14:textId="77777777" w:rsidR="00112DD4" w:rsidRPr="007F1E12" w:rsidRDefault="00112DD4" w:rsidP="00112DD4">
      <w:pPr>
        <w:pStyle w:val="Akapitzlist"/>
        <w:numPr>
          <w:ilvl w:val="0"/>
          <w:numId w:val="8"/>
        </w:numPr>
        <w:spacing w:after="0"/>
        <w:jc w:val="both"/>
        <w:rPr>
          <w:rFonts w:ascii="Tahoma" w:eastAsia="Times New Roman" w:hAnsi="Tahoma" w:cs="Tahoma"/>
          <w:sz w:val="18"/>
          <w:szCs w:val="18"/>
        </w:rPr>
      </w:pPr>
      <w:r w:rsidRPr="007F1E12">
        <w:rPr>
          <w:rStyle w:val="Pogrubienie"/>
          <w:rFonts w:ascii="Tahoma" w:eastAsia="Times New Roman" w:hAnsi="Tahoma" w:cs="Tahoma"/>
          <w:sz w:val="18"/>
          <w:szCs w:val="18"/>
        </w:rPr>
        <w:t>dostępu do treści swoich danych</w:t>
      </w:r>
      <w:r w:rsidRPr="007F1E12">
        <w:rPr>
          <w:rFonts w:ascii="Tahoma" w:eastAsia="Times New Roman" w:hAnsi="Tahoma" w:cs="Tahoma"/>
          <w:sz w:val="18"/>
          <w:szCs w:val="18"/>
        </w:rPr>
        <w:t xml:space="preserve"> – korzystając z tego prawa ma Pani/Pan możliwość pozyskania informacji, jakie dane, w jaki sposób i w jakim celu są przetwarzane,</w:t>
      </w:r>
    </w:p>
    <w:p w14:paraId="7177ADF4" w14:textId="77777777" w:rsidR="00112DD4" w:rsidRPr="007F1E12" w:rsidRDefault="00112DD4" w:rsidP="00112DD4">
      <w:pPr>
        <w:numPr>
          <w:ilvl w:val="0"/>
          <w:numId w:val="8"/>
        </w:numPr>
        <w:spacing w:after="0"/>
        <w:jc w:val="both"/>
        <w:rPr>
          <w:rFonts w:ascii="Tahoma" w:eastAsia="Times New Roman" w:hAnsi="Tahoma" w:cs="Tahoma"/>
          <w:sz w:val="18"/>
          <w:szCs w:val="18"/>
        </w:rPr>
      </w:pPr>
      <w:r w:rsidRPr="007F1E12">
        <w:rPr>
          <w:rStyle w:val="Pogrubienie"/>
          <w:rFonts w:ascii="Tahoma" w:eastAsia="Times New Roman" w:hAnsi="Tahoma" w:cs="Tahoma"/>
          <w:sz w:val="18"/>
          <w:szCs w:val="18"/>
        </w:rPr>
        <w:t>prawo ich sprostowania</w:t>
      </w:r>
      <w:r w:rsidRPr="007F1E12">
        <w:rPr>
          <w:rFonts w:ascii="Tahoma" w:eastAsia="Times New Roman" w:hAnsi="Tahoma" w:cs="Tahoma"/>
          <w:sz w:val="18"/>
          <w:szCs w:val="18"/>
        </w:rPr>
        <w:t xml:space="preserve"> – korzystając z tego prawa może Pani/Pan zgłosić do nas konieczność poprawienia niepoprawnych danych lub uzupełnienia danych wynikających z błędu przy zbieraniu, </w:t>
      </w:r>
      <w:r w:rsidR="007F1E12">
        <w:rPr>
          <w:rFonts w:ascii="Tahoma" w:eastAsia="Times New Roman" w:hAnsi="Tahoma" w:cs="Tahoma"/>
          <w:sz w:val="18"/>
          <w:szCs w:val="18"/>
        </w:rPr>
        <w:br/>
      </w:r>
      <w:r w:rsidRPr="007F1E12">
        <w:rPr>
          <w:rFonts w:ascii="Tahoma" w:eastAsia="Times New Roman" w:hAnsi="Tahoma" w:cs="Tahoma"/>
          <w:sz w:val="18"/>
          <w:szCs w:val="18"/>
        </w:rPr>
        <w:t>czy przetwarzaniu danych,</w:t>
      </w:r>
    </w:p>
    <w:p w14:paraId="17595727" w14:textId="77777777" w:rsidR="00112DD4" w:rsidRPr="007F1E12" w:rsidRDefault="00112DD4" w:rsidP="00112DD4">
      <w:pPr>
        <w:numPr>
          <w:ilvl w:val="0"/>
          <w:numId w:val="8"/>
        </w:numPr>
        <w:spacing w:after="0"/>
        <w:jc w:val="both"/>
        <w:rPr>
          <w:rFonts w:ascii="Tahoma" w:eastAsia="Times New Roman" w:hAnsi="Tahoma" w:cs="Tahoma"/>
          <w:sz w:val="18"/>
          <w:szCs w:val="18"/>
        </w:rPr>
      </w:pPr>
      <w:r w:rsidRPr="007F1E12">
        <w:rPr>
          <w:rStyle w:val="Pogrubienie"/>
          <w:rFonts w:ascii="Tahoma" w:eastAsia="Times New Roman" w:hAnsi="Tahoma" w:cs="Tahoma"/>
          <w:sz w:val="18"/>
          <w:szCs w:val="18"/>
        </w:rPr>
        <w:t>prawo do usunięcia</w:t>
      </w:r>
      <w:r w:rsidRPr="007F1E12">
        <w:rPr>
          <w:rFonts w:ascii="Tahoma" w:eastAsia="Times New Roman" w:hAnsi="Tahoma" w:cs="Tahoma"/>
          <w:sz w:val="18"/>
          <w:szCs w:val="18"/>
        </w:rPr>
        <w:t xml:space="preserve"> - korzystając z tego prawa może Pani/Pan złożyć wniosek o usunięcie danych. </w:t>
      </w:r>
      <w:r w:rsidR="007F1E12">
        <w:rPr>
          <w:rFonts w:ascii="Tahoma" w:eastAsia="Times New Roman" w:hAnsi="Tahoma" w:cs="Tahoma"/>
          <w:sz w:val="18"/>
          <w:szCs w:val="18"/>
        </w:rPr>
        <w:br/>
      </w:r>
      <w:r w:rsidRPr="007F1E12">
        <w:rPr>
          <w:rFonts w:ascii="Tahoma" w:eastAsia="Times New Roman" w:hAnsi="Tahoma" w:cs="Tahoma"/>
          <w:sz w:val="18"/>
          <w:szCs w:val="18"/>
        </w:rPr>
        <w:t>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59712572" w14:textId="77777777" w:rsidR="00112DD4" w:rsidRPr="007F1E12" w:rsidRDefault="00112DD4" w:rsidP="00112DD4">
      <w:pPr>
        <w:numPr>
          <w:ilvl w:val="0"/>
          <w:numId w:val="8"/>
        </w:numPr>
        <w:spacing w:after="0"/>
        <w:jc w:val="both"/>
        <w:rPr>
          <w:rFonts w:ascii="Tahoma" w:eastAsia="Times New Roman" w:hAnsi="Tahoma" w:cs="Tahoma"/>
          <w:sz w:val="18"/>
          <w:szCs w:val="18"/>
        </w:rPr>
      </w:pPr>
      <w:r w:rsidRPr="007F1E12">
        <w:rPr>
          <w:rStyle w:val="Pogrubienie"/>
          <w:rFonts w:ascii="Tahoma" w:eastAsia="Times New Roman" w:hAnsi="Tahoma" w:cs="Tahoma"/>
          <w:sz w:val="18"/>
          <w:szCs w:val="18"/>
        </w:rPr>
        <w:t>prawo do ograniczenia przetwarzania</w:t>
      </w:r>
      <w:r w:rsidRPr="007F1E12">
        <w:rPr>
          <w:rFonts w:ascii="Tahoma" w:eastAsia="Times New Roman" w:hAnsi="Tahoma" w:cs="Tahoma"/>
          <w:sz w:val="18"/>
          <w:szCs w:val="18"/>
        </w:rPr>
        <w:t xml:space="preserve"> - korzystając z tego prawa może Pani/Pan złożyć wniosek </w:t>
      </w:r>
      <w:r w:rsidR="007F1E12">
        <w:rPr>
          <w:rFonts w:ascii="Tahoma" w:eastAsia="Times New Roman" w:hAnsi="Tahoma" w:cs="Tahoma"/>
          <w:sz w:val="18"/>
          <w:szCs w:val="18"/>
        </w:rPr>
        <w:br/>
      </w:r>
      <w:r w:rsidRPr="007F1E12">
        <w:rPr>
          <w:rFonts w:ascii="Tahoma" w:eastAsia="Times New Roman" w:hAnsi="Tahoma" w:cs="Tahoma"/>
          <w:sz w:val="18"/>
          <w:szCs w:val="18"/>
        </w:rPr>
        <w:t xml:space="preserve">o ograniczenie przetwarzania danych, w razie kwestionowania prawidłowość przetwarzanych danych. </w:t>
      </w:r>
      <w:r w:rsidR="007F1E12">
        <w:rPr>
          <w:rFonts w:ascii="Tahoma" w:eastAsia="Times New Roman" w:hAnsi="Tahoma" w:cs="Tahoma"/>
          <w:sz w:val="18"/>
          <w:szCs w:val="18"/>
        </w:rPr>
        <w:br/>
      </w:r>
      <w:r w:rsidRPr="007F1E12">
        <w:rPr>
          <w:rFonts w:ascii="Tahoma" w:eastAsia="Times New Roman" w:hAnsi="Tahoma" w:cs="Tahoma"/>
          <w:sz w:val="18"/>
          <w:szCs w:val="18"/>
        </w:rPr>
        <w:t>W przypadku zasadności wniosku możemy dane jedynie przechowywać. Odblokowanie przetwarzania może odbyć się po ustaniu przesłanek uzasadniających ograniczenie przetwarzania,</w:t>
      </w:r>
    </w:p>
    <w:p w14:paraId="64B65BAE" w14:textId="77777777" w:rsidR="00112DD4" w:rsidRPr="007F1E12" w:rsidRDefault="00112DD4" w:rsidP="00112DD4">
      <w:pPr>
        <w:numPr>
          <w:ilvl w:val="0"/>
          <w:numId w:val="8"/>
        </w:numPr>
        <w:spacing w:after="0"/>
        <w:jc w:val="both"/>
        <w:rPr>
          <w:rFonts w:ascii="Tahoma" w:eastAsia="Times New Roman" w:hAnsi="Tahoma" w:cs="Tahoma"/>
          <w:sz w:val="18"/>
          <w:szCs w:val="18"/>
        </w:rPr>
      </w:pPr>
      <w:r w:rsidRPr="007F1E12">
        <w:rPr>
          <w:rStyle w:val="Pogrubienie"/>
          <w:rFonts w:ascii="Tahoma" w:eastAsia="Times New Roman" w:hAnsi="Tahoma" w:cs="Tahoma"/>
          <w:sz w:val="18"/>
          <w:szCs w:val="18"/>
        </w:rPr>
        <w:t>prawo do przenoszenia danych</w:t>
      </w:r>
      <w:r w:rsidRPr="007F1E12">
        <w:rPr>
          <w:rFonts w:ascii="Tahoma" w:eastAsia="Times New Roman" w:hAnsi="Tahoma" w:cs="Tahoma"/>
          <w:sz w:val="18"/>
          <w:szCs w:val="18"/>
        </w:rPr>
        <w:t xml:space="preserve"> – ma zastosowanie jedynie w przypadkach jeżeli dane są przetwarzane na podstawie zgody i w sposób zautomatyzowany,</w:t>
      </w:r>
    </w:p>
    <w:p w14:paraId="5CCDE194" w14:textId="2D25F939" w:rsidR="006E06BB" w:rsidRPr="0086551E" w:rsidRDefault="00112DD4" w:rsidP="0086551E">
      <w:pPr>
        <w:numPr>
          <w:ilvl w:val="0"/>
          <w:numId w:val="8"/>
        </w:numPr>
        <w:spacing w:after="0"/>
        <w:jc w:val="both"/>
        <w:rPr>
          <w:rFonts w:ascii="Tahoma" w:eastAsia="Times New Roman" w:hAnsi="Tahoma" w:cs="Tahoma"/>
          <w:sz w:val="18"/>
          <w:szCs w:val="18"/>
        </w:rPr>
      </w:pPr>
      <w:r w:rsidRPr="007F1E12">
        <w:rPr>
          <w:rStyle w:val="Pogrubienie"/>
          <w:rFonts w:ascii="Tahoma" w:eastAsia="Times New Roman" w:hAnsi="Tahoma" w:cs="Tahoma"/>
          <w:sz w:val="18"/>
          <w:szCs w:val="18"/>
        </w:rPr>
        <w:t>prawo wniesienia sprzeciwu</w:t>
      </w:r>
      <w:r w:rsidRPr="007F1E12">
        <w:rPr>
          <w:rFonts w:ascii="Tahoma" w:eastAsia="Times New Roman" w:hAnsi="Tahoma" w:cs="Tahoma"/>
          <w:sz w:val="18"/>
          <w:szCs w:val="18"/>
        </w:rPr>
        <w:t xml:space="preserve"> – korzystając z tego prawa może Pani/Pan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14:paraId="6153C880" w14:textId="79D89422" w:rsidR="007F1E12" w:rsidRDefault="0036465D" w:rsidP="0086551E">
      <w:pPr>
        <w:pStyle w:val="Akapitzlist"/>
        <w:numPr>
          <w:ilvl w:val="0"/>
          <w:numId w:val="4"/>
        </w:numPr>
        <w:jc w:val="both"/>
        <w:rPr>
          <w:rFonts w:ascii="Tahoma" w:hAnsi="Tahoma" w:cs="Tahoma"/>
          <w:sz w:val="18"/>
          <w:szCs w:val="18"/>
        </w:rPr>
      </w:pPr>
      <w:r w:rsidRPr="007F1E12">
        <w:rPr>
          <w:rFonts w:ascii="Tahoma" w:hAnsi="Tahoma" w:cs="Tahoma"/>
          <w:sz w:val="18"/>
          <w:szCs w:val="18"/>
        </w:rPr>
        <w:t xml:space="preserve">Udostępnione przez Panią/Pana dane osobowe mogą być przekazywane na żądanie organu </w:t>
      </w:r>
      <w:r w:rsidR="00112DD4" w:rsidRPr="007F1E12">
        <w:rPr>
          <w:rFonts w:ascii="Tahoma" w:hAnsi="Tahoma" w:cs="Tahoma"/>
          <w:sz w:val="18"/>
          <w:szCs w:val="18"/>
        </w:rPr>
        <w:t xml:space="preserve">   </w:t>
      </w:r>
      <w:r w:rsidRPr="007F1E12">
        <w:rPr>
          <w:rFonts w:ascii="Tahoma" w:hAnsi="Tahoma" w:cs="Tahoma"/>
          <w:sz w:val="18"/>
          <w:szCs w:val="18"/>
        </w:rPr>
        <w:t>publicznego, upoważnionego z mocy prawa, w związku z podejmowanymi przez ten organ czynnościami.</w:t>
      </w:r>
    </w:p>
    <w:p w14:paraId="663FB941" w14:textId="6F210AEF" w:rsidR="0036465D" w:rsidRPr="007F1E12" w:rsidRDefault="0036465D" w:rsidP="0086551E">
      <w:pPr>
        <w:pStyle w:val="Akapitzlist"/>
        <w:numPr>
          <w:ilvl w:val="0"/>
          <w:numId w:val="4"/>
        </w:numPr>
        <w:jc w:val="both"/>
        <w:rPr>
          <w:rFonts w:ascii="Tahoma" w:hAnsi="Tahoma" w:cs="Tahoma"/>
          <w:sz w:val="18"/>
          <w:szCs w:val="18"/>
        </w:rPr>
      </w:pPr>
      <w:r w:rsidRPr="007F1E12">
        <w:rPr>
          <w:rFonts w:ascii="Tahoma" w:hAnsi="Tahoma" w:cs="Tahoma"/>
          <w:sz w:val="18"/>
          <w:szCs w:val="18"/>
        </w:rPr>
        <w:t>Administrator Pani/Pana danych osobowych nie będzie przekazywał ich do państwa trzeciego lub organizacji międzynarodowej.</w:t>
      </w:r>
    </w:p>
    <w:p w14:paraId="35B2DBE3" w14:textId="77777777" w:rsidR="00722FA8" w:rsidRDefault="00722FA8"/>
    <w:sectPr w:rsidR="00722FA8" w:rsidSect="007F1E12">
      <w:pgSz w:w="11906" w:h="16838"/>
      <w:pgMar w:top="568"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17D25"/>
    <w:multiLevelType w:val="hybridMultilevel"/>
    <w:tmpl w:val="790AD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914935"/>
    <w:multiLevelType w:val="hybridMultilevel"/>
    <w:tmpl w:val="62B6452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282968A4"/>
    <w:multiLevelType w:val="hybridMultilevel"/>
    <w:tmpl w:val="A9B40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873B04"/>
    <w:multiLevelType w:val="hybridMultilevel"/>
    <w:tmpl w:val="23025B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D622118">
      <w:start w:val="9"/>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1C7B9F"/>
    <w:multiLevelType w:val="hybridMultilevel"/>
    <w:tmpl w:val="D8CA7C1C"/>
    <w:lvl w:ilvl="0" w:tplc="B4C2F5F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2B6705"/>
    <w:multiLevelType w:val="multilevel"/>
    <w:tmpl w:val="0580511E"/>
    <w:lvl w:ilvl="0">
      <w:start w:val="1"/>
      <w:numFmt w:val="decimal"/>
      <w:lvlText w:val="%1)"/>
      <w:lvlJc w:val="left"/>
      <w:pPr>
        <w:tabs>
          <w:tab w:val="num" w:pos="1060"/>
        </w:tabs>
        <w:ind w:left="1060" w:hanging="360"/>
      </w:pPr>
      <w:rPr>
        <w:rFonts w:hint="default"/>
        <w:sz w:val="20"/>
      </w:rPr>
    </w:lvl>
    <w:lvl w:ilvl="1">
      <w:start w:val="1"/>
      <w:numFmt w:val="bullet"/>
      <w:lvlText w:val=""/>
      <w:lvlJc w:val="left"/>
      <w:pPr>
        <w:tabs>
          <w:tab w:val="num" w:pos="1780"/>
        </w:tabs>
        <w:ind w:left="1780" w:hanging="360"/>
      </w:pPr>
      <w:rPr>
        <w:rFonts w:ascii="Symbol" w:hAnsi="Symbol" w:hint="default"/>
        <w:sz w:val="20"/>
      </w:rPr>
    </w:lvl>
    <w:lvl w:ilvl="2">
      <w:start w:val="1"/>
      <w:numFmt w:val="bullet"/>
      <w:lvlText w:val=""/>
      <w:lvlJc w:val="left"/>
      <w:pPr>
        <w:tabs>
          <w:tab w:val="num" w:pos="2500"/>
        </w:tabs>
        <w:ind w:left="2500" w:hanging="360"/>
      </w:pPr>
      <w:rPr>
        <w:rFonts w:ascii="Symbol" w:hAnsi="Symbol" w:hint="default"/>
        <w:sz w:val="20"/>
      </w:rPr>
    </w:lvl>
    <w:lvl w:ilvl="3">
      <w:start w:val="1"/>
      <w:numFmt w:val="bullet"/>
      <w:lvlText w:val=""/>
      <w:lvlJc w:val="left"/>
      <w:pPr>
        <w:tabs>
          <w:tab w:val="num" w:pos="3220"/>
        </w:tabs>
        <w:ind w:left="3220" w:hanging="360"/>
      </w:pPr>
      <w:rPr>
        <w:rFonts w:ascii="Symbol" w:hAnsi="Symbol" w:hint="default"/>
        <w:sz w:val="20"/>
      </w:rPr>
    </w:lvl>
    <w:lvl w:ilvl="4">
      <w:start w:val="1"/>
      <w:numFmt w:val="bullet"/>
      <w:lvlText w:val=""/>
      <w:lvlJc w:val="left"/>
      <w:pPr>
        <w:tabs>
          <w:tab w:val="num" w:pos="3940"/>
        </w:tabs>
        <w:ind w:left="3940" w:hanging="360"/>
      </w:pPr>
      <w:rPr>
        <w:rFonts w:ascii="Symbol" w:hAnsi="Symbol" w:hint="default"/>
        <w:sz w:val="20"/>
      </w:rPr>
    </w:lvl>
    <w:lvl w:ilvl="5">
      <w:start w:val="1"/>
      <w:numFmt w:val="bullet"/>
      <w:lvlText w:val=""/>
      <w:lvlJc w:val="left"/>
      <w:pPr>
        <w:tabs>
          <w:tab w:val="num" w:pos="4660"/>
        </w:tabs>
        <w:ind w:left="4660" w:hanging="360"/>
      </w:pPr>
      <w:rPr>
        <w:rFonts w:ascii="Symbol" w:hAnsi="Symbol" w:hint="default"/>
        <w:sz w:val="20"/>
      </w:rPr>
    </w:lvl>
    <w:lvl w:ilvl="6">
      <w:start w:val="1"/>
      <w:numFmt w:val="bullet"/>
      <w:lvlText w:val=""/>
      <w:lvlJc w:val="left"/>
      <w:pPr>
        <w:tabs>
          <w:tab w:val="num" w:pos="5380"/>
        </w:tabs>
        <w:ind w:left="5380" w:hanging="360"/>
      </w:pPr>
      <w:rPr>
        <w:rFonts w:ascii="Symbol" w:hAnsi="Symbol" w:hint="default"/>
        <w:sz w:val="20"/>
      </w:rPr>
    </w:lvl>
    <w:lvl w:ilvl="7">
      <w:start w:val="1"/>
      <w:numFmt w:val="bullet"/>
      <w:lvlText w:val=""/>
      <w:lvlJc w:val="left"/>
      <w:pPr>
        <w:tabs>
          <w:tab w:val="num" w:pos="6100"/>
        </w:tabs>
        <w:ind w:left="6100" w:hanging="360"/>
      </w:pPr>
      <w:rPr>
        <w:rFonts w:ascii="Symbol" w:hAnsi="Symbol" w:hint="default"/>
        <w:sz w:val="20"/>
      </w:rPr>
    </w:lvl>
    <w:lvl w:ilvl="8">
      <w:start w:val="1"/>
      <w:numFmt w:val="bullet"/>
      <w:lvlText w:val=""/>
      <w:lvlJc w:val="left"/>
      <w:pPr>
        <w:tabs>
          <w:tab w:val="num" w:pos="6820"/>
        </w:tabs>
        <w:ind w:left="6820" w:hanging="360"/>
      </w:pPr>
      <w:rPr>
        <w:rFonts w:ascii="Symbol" w:hAnsi="Symbol" w:hint="default"/>
        <w:sz w:val="20"/>
      </w:rPr>
    </w:lvl>
  </w:abstractNum>
  <w:num w:numId="1" w16cid:durableId="1025867329">
    <w:abstractNumId w:val="2"/>
  </w:num>
  <w:num w:numId="2" w16cid:durableId="1909606919">
    <w:abstractNumId w:val="3"/>
  </w:num>
  <w:num w:numId="3" w16cid:durableId="456336079">
    <w:abstractNumId w:val="0"/>
  </w:num>
  <w:num w:numId="4" w16cid:durableId="286666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2977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2532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1683927">
    <w:abstractNumId w:val="5"/>
  </w:num>
  <w:num w:numId="8" w16cid:durableId="646322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B56"/>
    <w:rsid w:val="00112DD4"/>
    <w:rsid w:val="0036465D"/>
    <w:rsid w:val="004708FE"/>
    <w:rsid w:val="006B3C82"/>
    <w:rsid w:val="006E06BB"/>
    <w:rsid w:val="00722FA8"/>
    <w:rsid w:val="007A43A9"/>
    <w:rsid w:val="007B27A1"/>
    <w:rsid w:val="007F1E12"/>
    <w:rsid w:val="0086551E"/>
    <w:rsid w:val="00956854"/>
    <w:rsid w:val="009A2B7B"/>
    <w:rsid w:val="00B16435"/>
    <w:rsid w:val="00BC5C01"/>
    <w:rsid w:val="00F13B5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7D3369"/>
  <w15:docId w15:val="{7B74C887-A697-41D1-AC10-A50D1053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6435"/>
    <w:pPr>
      <w:ind w:left="720"/>
      <w:contextualSpacing/>
    </w:pPr>
  </w:style>
  <w:style w:type="character" w:styleId="Hipercze">
    <w:name w:val="Hyperlink"/>
    <w:basedOn w:val="Domylnaczcionkaakapitu"/>
    <w:uiPriority w:val="99"/>
    <w:unhideWhenUsed/>
    <w:rsid w:val="00B16435"/>
    <w:rPr>
      <w:color w:val="0000FF" w:themeColor="hyperlink"/>
      <w:u w:val="single"/>
    </w:rPr>
  </w:style>
  <w:style w:type="character" w:styleId="Pogrubienie">
    <w:name w:val="Strong"/>
    <w:uiPriority w:val="22"/>
    <w:qFormat/>
    <w:rsid w:val="00112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338310">
      <w:bodyDiv w:val="1"/>
      <w:marLeft w:val="0"/>
      <w:marRight w:val="0"/>
      <w:marTop w:val="0"/>
      <w:marBottom w:val="0"/>
      <w:divBdr>
        <w:top w:val="none" w:sz="0" w:space="0" w:color="auto"/>
        <w:left w:val="none" w:sz="0" w:space="0" w:color="auto"/>
        <w:bottom w:val="none" w:sz="0" w:space="0" w:color="auto"/>
        <w:right w:val="none" w:sz="0" w:space="0" w:color="auto"/>
      </w:divBdr>
    </w:div>
    <w:div w:id="18497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ajp.edu.pl" TargetMode="External"/><Relationship Id="rId5" Type="http://schemas.openxmlformats.org/officeDocument/2006/relationships/hyperlink" Target="mailto:rektor@ajp.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648</Words>
  <Characters>3890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Izaf</dc:creator>
  <cp:keywords/>
  <dc:description/>
  <cp:lastModifiedBy>Izabela Maria Fulko</cp:lastModifiedBy>
  <cp:revision>7</cp:revision>
  <cp:lastPrinted>2025-09-05T10:00:00Z</cp:lastPrinted>
  <dcterms:created xsi:type="dcterms:W3CDTF">2018-09-21T09:33:00Z</dcterms:created>
  <dcterms:modified xsi:type="dcterms:W3CDTF">2025-09-05T10:06:00Z</dcterms:modified>
</cp:coreProperties>
</file>