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Y="1876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26AA7314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60C3AA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5DF16B1" wp14:editId="0A7677B2">
                  <wp:extent cx="838200" cy="895350"/>
                  <wp:effectExtent l="0" t="0" r="0" b="0"/>
                  <wp:docPr id="1101186121" name="Obraz 110118612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E330744" w14:textId="77777777" w:rsidR="002347E7" w:rsidRPr="00823DB2" w:rsidRDefault="002347E7" w:rsidP="00F61A53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="00F61A53"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w Gorzowie Wielkopolskim</w:t>
            </w:r>
          </w:p>
        </w:tc>
      </w:tr>
      <w:tr w:rsidR="002347E7" w:rsidRPr="00823DB2" w14:paraId="69A3344F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40D82A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5A504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4C7A21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</w:rPr>
              <w:t>nauki humanistyczne</w:t>
            </w:r>
          </w:p>
        </w:tc>
      </w:tr>
      <w:tr w:rsidR="002347E7" w:rsidRPr="00823DB2" w14:paraId="014C70C0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51AAB9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369BF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0A758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</w:rPr>
              <w:t>językoznawstwo</w:t>
            </w:r>
          </w:p>
        </w:tc>
      </w:tr>
      <w:tr w:rsidR="002347E7" w:rsidRPr="00823DB2" w14:paraId="188BAB21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C8E370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6E14FF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CC4E4D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130CC1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081AFE9C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08130DB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5E01DA2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ETOS AKADEMICKI</w:t>
            </w:r>
          </w:p>
        </w:tc>
      </w:tr>
      <w:tr w:rsidR="002347E7" w:rsidRPr="00823DB2" w14:paraId="194E77A0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0EA6647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2069E3A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0A85635A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724FEA5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EDD4AA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05962085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3A412B3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7123CDA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ogólnych</w:t>
            </w:r>
            <w:proofErr w:type="spellEnd"/>
          </w:p>
        </w:tc>
      </w:tr>
      <w:tr w:rsidR="002347E7" w:rsidRPr="00823DB2" w14:paraId="24320FBB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6B6A4A7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67B84B6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6EF4E37D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2F9233D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16DB1D0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</w:t>
            </w:r>
          </w:p>
        </w:tc>
      </w:tr>
      <w:tr w:rsidR="002347E7" w:rsidRPr="00823DB2" w14:paraId="1838EDD3" w14:textId="77777777" w:rsidTr="00831C1A">
        <w:tc>
          <w:tcPr>
            <w:tcW w:w="4219" w:type="dxa"/>
            <w:vAlign w:val="center"/>
          </w:tcPr>
          <w:p w14:paraId="43C825B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705C190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Urszula Ostrowska</w:t>
            </w:r>
          </w:p>
        </w:tc>
      </w:tr>
    </w:tbl>
    <w:p w14:paraId="5B0867D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00F44891" w14:textId="77777777" w:rsidTr="00831C1A">
        <w:tc>
          <w:tcPr>
            <w:tcW w:w="1951" w:type="dxa"/>
            <w:shd w:val="clear" w:color="auto" w:fill="auto"/>
            <w:vAlign w:val="center"/>
          </w:tcPr>
          <w:p w14:paraId="6C84285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0CD39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81E526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E4BE74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59B1384B" w14:textId="77777777" w:rsidTr="00831C1A">
        <w:tc>
          <w:tcPr>
            <w:tcW w:w="1951" w:type="dxa"/>
            <w:shd w:val="clear" w:color="auto" w:fill="auto"/>
          </w:tcPr>
          <w:p w14:paraId="369097E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41F44D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EA1CB7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 /1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006A33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7EC98CF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48290D99" w14:textId="77777777" w:rsidTr="00831C1A">
        <w:trPr>
          <w:trHeight w:val="301"/>
        </w:trPr>
        <w:tc>
          <w:tcPr>
            <w:tcW w:w="9351" w:type="dxa"/>
          </w:tcPr>
          <w:p w14:paraId="15325D11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</w:rPr>
              <w:t>Wiedza z zakresu filozofii oraz problemów filozoficznych na poziomie absolwenta studiów magisterskich</w:t>
            </w:r>
          </w:p>
        </w:tc>
      </w:tr>
    </w:tbl>
    <w:p w14:paraId="69FB77C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1D0E8C3F" w14:textId="77777777" w:rsidTr="00831C1A">
        <w:tc>
          <w:tcPr>
            <w:tcW w:w="9351" w:type="dxa"/>
            <w:shd w:val="clear" w:color="auto" w:fill="auto"/>
          </w:tcPr>
          <w:p w14:paraId="6F2FEFC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="00B96F08" w:rsidRPr="00823DB2">
              <w:rPr>
                <w:rFonts w:ascii="Cambria" w:hAnsi="Cambria" w:cstheme="minorHAnsi"/>
                <w:sz w:val="20"/>
                <w:szCs w:val="20"/>
              </w:rPr>
              <w:t xml:space="preserve">C1 -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P</w:t>
            </w:r>
            <w:r w:rsidRPr="00823DB2">
              <w:rPr>
                <w:rFonts w:ascii="Cambria" w:hAnsi="Cambria" w:cs="Times New Roman"/>
              </w:rPr>
              <w:t>rzygotowanie doktorantów do samodzielnego planowania własnego rozwoju naukowego oraz podejmowania wyzwań w sferze zawodowej i publicznej, z uwzględnieniem ich etycznego wymiaru i odpowiedzialności.</w:t>
            </w:r>
          </w:p>
        </w:tc>
      </w:tr>
    </w:tbl>
    <w:p w14:paraId="5227168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F6A0AD8" w14:textId="77777777" w:rsidTr="00831C1A">
        <w:tc>
          <w:tcPr>
            <w:tcW w:w="1271" w:type="dxa"/>
            <w:shd w:val="clear" w:color="auto" w:fill="auto"/>
            <w:vAlign w:val="center"/>
          </w:tcPr>
          <w:p w14:paraId="40989B2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3985EE8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21CA16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7E3CCF31" w14:textId="77777777" w:rsidTr="00831C1A">
        <w:tc>
          <w:tcPr>
            <w:tcW w:w="9400" w:type="dxa"/>
            <w:gridSpan w:val="3"/>
            <w:shd w:val="clear" w:color="auto" w:fill="auto"/>
          </w:tcPr>
          <w:p w14:paraId="222EF36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 - absolwent zna i rozumie:</w:t>
            </w:r>
          </w:p>
        </w:tc>
      </w:tr>
      <w:tr w:rsidR="002347E7" w:rsidRPr="00823DB2" w14:paraId="03630445" w14:textId="77777777" w:rsidTr="00831C1A">
        <w:tc>
          <w:tcPr>
            <w:tcW w:w="1271" w:type="dxa"/>
            <w:shd w:val="clear" w:color="auto" w:fill="auto"/>
            <w:vAlign w:val="center"/>
          </w:tcPr>
          <w:p w14:paraId="7DE5990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C2BFF0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główne tendencje rozwojowe dyscyplin naukowych, w których odbywa się kształcenie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EE2870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823DB2" w14:paraId="4A1A1EE5" w14:textId="77777777" w:rsidTr="00831C1A">
        <w:tc>
          <w:tcPr>
            <w:tcW w:w="1271" w:type="dxa"/>
            <w:shd w:val="clear" w:color="auto" w:fill="auto"/>
            <w:vAlign w:val="center"/>
          </w:tcPr>
          <w:p w14:paraId="08A76DC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W02</w:t>
            </w:r>
          </w:p>
        </w:tc>
        <w:tc>
          <w:tcPr>
            <w:tcW w:w="6521" w:type="dxa"/>
            <w:shd w:val="clear" w:color="auto" w:fill="auto"/>
          </w:tcPr>
          <w:p w14:paraId="1A2A892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zasady upowszechniania wyników działalności naukowej, także w trybie otwartego dostępu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CDBDF8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K_W05</w:t>
            </w:r>
          </w:p>
        </w:tc>
      </w:tr>
      <w:tr w:rsidR="002347E7" w:rsidRPr="00823DB2" w14:paraId="1A832509" w14:textId="77777777" w:rsidTr="00831C1A">
        <w:tc>
          <w:tcPr>
            <w:tcW w:w="1271" w:type="dxa"/>
            <w:shd w:val="clear" w:color="auto" w:fill="auto"/>
            <w:vAlign w:val="center"/>
          </w:tcPr>
          <w:p w14:paraId="6720188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5559A4A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ekonomiczne, prawne, etyczne i inne istotne uwarunkowana działalności naukowej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B0E313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K_W07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</w:tc>
      </w:tr>
      <w:tr w:rsidR="002347E7" w:rsidRPr="00823DB2" w14:paraId="45EFBC0E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34308F2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 - absolwent potrafi:</w:t>
            </w:r>
          </w:p>
        </w:tc>
      </w:tr>
      <w:tr w:rsidR="002347E7" w:rsidRPr="00823DB2" w14:paraId="3DC3A3BB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90E417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U01</w:t>
            </w:r>
          </w:p>
          <w:p w14:paraId="52F2975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3FA5FE3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dokonywać analizy i twórczej syntezy dorobku naukowego i twórczego w celu identyfikowania i rozwiązywania problemów badawczych oraz związanych z działalnością innowacyjną i twórczą, tworzyć nowe elementy tego dorobku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E17451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K_U01</w:t>
            </w:r>
          </w:p>
        </w:tc>
      </w:tr>
      <w:tr w:rsidR="002347E7" w:rsidRPr="00823DB2" w14:paraId="4D8FEE90" w14:textId="77777777" w:rsidTr="00831C1A">
        <w:tc>
          <w:tcPr>
            <w:tcW w:w="1271" w:type="dxa"/>
            <w:shd w:val="clear" w:color="auto" w:fill="auto"/>
            <w:vAlign w:val="center"/>
          </w:tcPr>
          <w:p w14:paraId="156D253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U02</w:t>
            </w:r>
          </w:p>
          <w:p w14:paraId="173A42A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6521" w:type="dxa"/>
            <w:shd w:val="clear" w:color="auto" w:fill="auto"/>
          </w:tcPr>
          <w:p w14:paraId="311B713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samodzielnie planować własny rozwój oraz inspirować rozwój innych osób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4D3D49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K_U02</w:t>
            </w:r>
          </w:p>
        </w:tc>
      </w:tr>
      <w:tr w:rsidR="002347E7" w:rsidRPr="00823DB2" w14:paraId="35BC65EE" w14:textId="77777777" w:rsidTr="00831C1A">
        <w:tc>
          <w:tcPr>
            <w:tcW w:w="1271" w:type="dxa"/>
            <w:shd w:val="clear" w:color="auto" w:fill="auto"/>
            <w:vAlign w:val="center"/>
          </w:tcPr>
          <w:p w14:paraId="25BFE34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U03</w:t>
            </w:r>
          </w:p>
        </w:tc>
        <w:tc>
          <w:tcPr>
            <w:tcW w:w="6521" w:type="dxa"/>
            <w:shd w:val="clear" w:color="auto" w:fill="auto"/>
          </w:tcPr>
          <w:p w14:paraId="4D7DFF6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dokonywać krytycznej analizy i oceny wyników badań naukowych, działalności eksperckiej i innych prac o charakterze twórczym oraz ich wkładu w rozwój wiedzy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5BB83C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K_U05</w:t>
            </w:r>
          </w:p>
        </w:tc>
      </w:tr>
      <w:tr w:rsidR="002347E7" w:rsidRPr="00823DB2" w14:paraId="5045AE3B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179F2B1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 – absolwent jest gotów do:</w:t>
            </w:r>
          </w:p>
        </w:tc>
      </w:tr>
      <w:tr w:rsidR="002347E7" w:rsidRPr="00823DB2" w14:paraId="77E74E16" w14:textId="77777777" w:rsidTr="00831C1A">
        <w:tc>
          <w:tcPr>
            <w:tcW w:w="1271" w:type="dxa"/>
            <w:shd w:val="clear" w:color="auto" w:fill="auto"/>
            <w:vAlign w:val="center"/>
          </w:tcPr>
          <w:p w14:paraId="1C39FE3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K01 </w:t>
            </w:r>
          </w:p>
        </w:tc>
        <w:tc>
          <w:tcPr>
            <w:tcW w:w="6521" w:type="dxa"/>
            <w:shd w:val="clear" w:color="auto" w:fill="auto"/>
          </w:tcPr>
          <w:p w14:paraId="77D9D28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podejmowania wyzwań w sferze zawodowej i publicznej z uwzględnieniem ich etycznego wymiaru oraz odpowiedzialności za ich skutki oraz kształtowania worów właściwego postępowania w takich sytuacjach</w:t>
            </w:r>
            <w:r w:rsidRPr="00823DB2">
              <w:rPr>
                <w:rFonts w:ascii="Cambria" w:hAnsi="Cambria" w:cs="Open Sans"/>
                <w:color w:val="000000"/>
                <w:sz w:val="20"/>
                <w:szCs w:val="20"/>
                <w:shd w:val="clear" w:color="auto" w:fill="FDD8C0"/>
              </w:rPr>
              <w:t xml:space="preserve"> 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A6E636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        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2347E7" w:rsidRPr="00823DB2" w14:paraId="1301E407" w14:textId="77777777" w:rsidTr="00831C1A">
        <w:tc>
          <w:tcPr>
            <w:tcW w:w="1271" w:type="dxa"/>
            <w:shd w:val="clear" w:color="auto" w:fill="auto"/>
            <w:vAlign w:val="center"/>
          </w:tcPr>
          <w:p w14:paraId="7FAB97B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74E7BC0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krytycznej oceny dorobku uprawianej dyscypliny naukowej, krytycznej oceny własnego wkładu w rozwój tej dyscypliny, uznawania znaczenia wiedzy w rozwiazywaniu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924C76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2347E7" w:rsidRPr="00823DB2" w14:paraId="25E782E8" w14:textId="77777777" w:rsidTr="00831C1A">
        <w:tc>
          <w:tcPr>
            <w:tcW w:w="1271" w:type="dxa"/>
            <w:shd w:val="clear" w:color="auto" w:fill="auto"/>
            <w:vAlign w:val="center"/>
          </w:tcPr>
          <w:p w14:paraId="4A95A9E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 K03</w:t>
            </w:r>
          </w:p>
        </w:tc>
        <w:tc>
          <w:tcPr>
            <w:tcW w:w="6521" w:type="dxa"/>
            <w:shd w:val="clear" w:color="auto" w:fill="auto"/>
          </w:tcPr>
          <w:p w14:paraId="6AA3AFB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podtrzymywania i rozwijania etosu środowisk badawczych i twórczych, w tym prowadzenia badań w sposób niezależny, respektowania zasady publicznej własności wyników działalności naukowej z uwzględnieniem zasad ochrony własności intelektualnej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4993DE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K_K05</w:t>
            </w:r>
          </w:p>
        </w:tc>
      </w:tr>
    </w:tbl>
    <w:p w14:paraId="3D95D18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 xml:space="preserve">(zgodnie z programem </w:t>
      </w:r>
      <w:r w:rsidR="00F61A53" w:rsidRPr="00823DB2">
        <w:rPr>
          <w:rFonts w:ascii="Cambria" w:hAnsi="Cambria" w:cstheme="minorHAnsi"/>
        </w:rPr>
        <w:t>kształcenia</w:t>
      </w:r>
      <w:r w:rsidRPr="00823DB2">
        <w:rPr>
          <w:rFonts w:ascii="Cambria" w:hAnsi="Cambria" w:cstheme="minorHAnsi"/>
        </w:rPr>
        <w:t>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65B43088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3793FA5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2F6B9D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0E441A5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1B79D9B7" w14:textId="77777777" w:rsidTr="00831C1A">
        <w:trPr>
          <w:trHeight w:val="236"/>
        </w:trPr>
        <w:tc>
          <w:tcPr>
            <w:tcW w:w="659" w:type="dxa"/>
          </w:tcPr>
          <w:p w14:paraId="4CB6CDF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C0745AF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Zasady ogólne etosu akademickiego – fundamentalne wartości akademickie</w:t>
            </w:r>
          </w:p>
        </w:tc>
        <w:tc>
          <w:tcPr>
            <w:tcW w:w="2155" w:type="dxa"/>
          </w:tcPr>
          <w:p w14:paraId="5E0907B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7B9E69F8" w14:textId="77777777" w:rsidTr="00831C1A">
        <w:trPr>
          <w:trHeight w:val="285"/>
        </w:trPr>
        <w:tc>
          <w:tcPr>
            <w:tcW w:w="659" w:type="dxa"/>
          </w:tcPr>
          <w:p w14:paraId="2CA1F9FA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5CFFC402" w14:textId="77777777" w:rsidR="002347E7" w:rsidRPr="00823DB2" w:rsidRDefault="002347E7" w:rsidP="00831C1A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Relacja interpersonalna mistrz-uczeń</w:t>
            </w:r>
          </w:p>
        </w:tc>
        <w:tc>
          <w:tcPr>
            <w:tcW w:w="2155" w:type="dxa"/>
          </w:tcPr>
          <w:p w14:paraId="5B0F78E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6F7F622" w14:textId="77777777" w:rsidTr="00831C1A">
        <w:trPr>
          <w:trHeight w:val="345"/>
        </w:trPr>
        <w:tc>
          <w:tcPr>
            <w:tcW w:w="659" w:type="dxa"/>
          </w:tcPr>
          <w:p w14:paraId="07543B7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5792AB4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Etyka badań naukowych</w:t>
            </w:r>
          </w:p>
        </w:tc>
        <w:tc>
          <w:tcPr>
            <w:tcW w:w="2155" w:type="dxa"/>
          </w:tcPr>
          <w:p w14:paraId="54680E4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0D42A255" w14:textId="77777777" w:rsidTr="00831C1A">
        <w:trPr>
          <w:trHeight w:val="345"/>
        </w:trPr>
        <w:tc>
          <w:tcPr>
            <w:tcW w:w="659" w:type="dxa"/>
          </w:tcPr>
          <w:p w14:paraId="61AA4F5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5DB39AE5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Etyka oceny naukowej i recenzowania</w:t>
            </w:r>
          </w:p>
        </w:tc>
        <w:tc>
          <w:tcPr>
            <w:tcW w:w="2155" w:type="dxa"/>
          </w:tcPr>
          <w:p w14:paraId="4E4A238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37B7246" w14:textId="77777777" w:rsidTr="00831C1A">
        <w:trPr>
          <w:trHeight w:val="345"/>
        </w:trPr>
        <w:tc>
          <w:tcPr>
            <w:tcW w:w="659" w:type="dxa"/>
          </w:tcPr>
          <w:p w14:paraId="505A3CA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30D54E66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Etyka upowszechniania wyników naukowych  </w:t>
            </w:r>
          </w:p>
        </w:tc>
        <w:tc>
          <w:tcPr>
            <w:tcW w:w="2155" w:type="dxa"/>
          </w:tcPr>
          <w:p w14:paraId="022D6B5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506BB74" w14:textId="77777777" w:rsidTr="00831C1A">
        <w:trPr>
          <w:trHeight w:val="345"/>
        </w:trPr>
        <w:tc>
          <w:tcPr>
            <w:tcW w:w="659" w:type="dxa"/>
          </w:tcPr>
          <w:p w14:paraId="51DBAB7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34DE25F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Problem łamania zasad etycznych w nauce  </w:t>
            </w:r>
          </w:p>
        </w:tc>
        <w:tc>
          <w:tcPr>
            <w:tcW w:w="2155" w:type="dxa"/>
          </w:tcPr>
          <w:p w14:paraId="0DF2572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AEDB3B0" w14:textId="77777777" w:rsidTr="00831C1A">
        <w:trPr>
          <w:trHeight w:val="345"/>
        </w:trPr>
        <w:tc>
          <w:tcPr>
            <w:tcW w:w="659" w:type="dxa"/>
          </w:tcPr>
          <w:p w14:paraId="0E5218C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7E8D3047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Hierarchiczna struktura nabywania kompetencji etycznych w nauce</w:t>
            </w:r>
          </w:p>
        </w:tc>
        <w:tc>
          <w:tcPr>
            <w:tcW w:w="2155" w:type="dxa"/>
          </w:tcPr>
          <w:p w14:paraId="0982178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  <w:p w14:paraId="5ECD096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2347E7" w:rsidRPr="00823DB2" w14:paraId="7923631C" w14:textId="77777777" w:rsidTr="00831C1A">
        <w:tc>
          <w:tcPr>
            <w:tcW w:w="659" w:type="dxa"/>
          </w:tcPr>
          <w:p w14:paraId="0C1364E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F1265B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5FD4934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5D9E1238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142DE1A9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lastRenderedPageBreak/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583DAF87" w14:textId="77777777" w:rsidTr="00831C1A">
        <w:tc>
          <w:tcPr>
            <w:tcW w:w="1666" w:type="dxa"/>
          </w:tcPr>
          <w:p w14:paraId="3F36D8C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6270F9A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138E617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0B858D58" w14:textId="77777777" w:rsidTr="00831C1A">
        <w:tc>
          <w:tcPr>
            <w:tcW w:w="1666" w:type="dxa"/>
          </w:tcPr>
          <w:p w14:paraId="5183A8B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42EBF95A" w14:textId="77777777" w:rsidR="00B96F08" w:rsidRPr="00823DB2" w:rsidRDefault="00B96F08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wykład konwersatoryjny; </w:t>
            </w:r>
          </w:p>
          <w:p w14:paraId="71C9C41D" w14:textId="77777777" w:rsidR="002347E7" w:rsidRPr="00823DB2" w:rsidRDefault="00B96F08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wykład problemowy połączony z dyskusją</w:t>
            </w:r>
          </w:p>
        </w:tc>
        <w:tc>
          <w:tcPr>
            <w:tcW w:w="2722" w:type="dxa"/>
          </w:tcPr>
          <w:p w14:paraId="6475853E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sprzęt multimedialny</w:t>
            </w:r>
          </w:p>
        </w:tc>
      </w:tr>
    </w:tbl>
    <w:p w14:paraId="1D8C191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22AAB8E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6232A880" w14:textId="77777777" w:rsidTr="00831C1A">
        <w:tc>
          <w:tcPr>
            <w:tcW w:w="1890" w:type="dxa"/>
            <w:vAlign w:val="center"/>
          </w:tcPr>
          <w:p w14:paraId="0A846F4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5AEC0B5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6C238A2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A783FC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40562718" w14:textId="77777777" w:rsidTr="00831C1A">
        <w:tc>
          <w:tcPr>
            <w:tcW w:w="1890" w:type="dxa"/>
          </w:tcPr>
          <w:p w14:paraId="4C772B1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      wykład</w:t>
            </w:r>
          </w:p>
        </w:tc>
        <w:tc>
          <w:tcPr>
            <w:tcW w:w="4342" w:type="dxa"/>
            <w:vAlign w:val="center"/>
          </w:tcPr>
          <w:p w14:paraId="12BCDD1C" w14:textId="77777777" w:rsidR="002347E7" w:rsidRPr="00823DB2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727B4725" w14:textId="77777777" w:rsidR="002347E7" w:rsidRPr="00823DB2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aktywność w części konwersatoryjnej wykładu oraz podczas dyskusji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,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7E655DAF" w14:textId="77777777" w:rsidR="002347E7" w:rsidRPr="00823DB2" w:rsidRDefault="00B96F08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11C7FD89" w14:textId="77777777" w:rsidR="002347E7" w:rsidRPr="00823DB2" w:rsidRDefault="00B96F08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P2 -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Zaliczenie ustne podsumowujące osiągnięte efekty w zakresie wiedzy, umiejętności i kompetencji.</w:t>
            </w:r>
          </w:p>
        </w:tc>
      </w:tr>
    </w:tbl>
    <w:p w14:paraId="442691A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823DB2" w14:paraId="5A7D3727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AE3D3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6E1089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823DB2" w14:paraId="6B7DD45C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9B5C7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484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0442A8" w14:textId="77777777" w:rsidR="004F3336" w:rsidRPr="00823DB2" w:rsidRDefault="00B96F08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 xml:space="preserve">F2, F3, </w:t>
            </w:r>
            <w:r w:rsidR="004F3336" w:rsidRPr="00823DB2">
              <w:rPr>
                <w:rFonts w:ascii="Cambria" w:hAnsi="Cambria" w:cstheme="minorHAnsi"/>
                <w:sz w:val="16"/>
                <w:szCs w:val="16"/>
              </w:rPr>
              <w:t>F4</w:t>
            </w:r>
          </w:p>
        </w:tc>
      </w:tr>
      <w:tr w:rsidR="004F3336" w:rsidRPr="00823DB2" w14:paraId="26B9049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8C981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72BE8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0C5F83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1FFF44C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14908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B7247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ABD46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730F3306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DB72C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CDA8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A6621F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29F712B1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55F72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7268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F0B907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1B7480E8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DF47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6B8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96FCFE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2A878C8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1F595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U03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742E7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8E4F5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409417C1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63C75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K01 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A173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887F9A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2A051F1D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014AB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5978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92BA62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7FF36607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6963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2CA3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7566BE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379E2709" w14:textId="77777777" w:rsidR="002347E7" w:rsidRPr="00823DB2" w:rsidRDefault="002347E7" w:rsidP="00F61A53">
      <w:pPr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18" w:type="dxa"/>
        <w:tblLook w:val="04A0" w:firstRow="1" w:lastRow="0" w:firstColumn="1" w:lastColumn="0" w:noHBand="0" w:noVBand="1"/>
      </w:tblPr>
      <w:tblGrid>
        <w:gridCol w:w="1696"/>
        <w:gridCol w:w="8222"/>
      </w:tblGrid>
      <w:tr w:rsidR="002347E7" w:rsidRPr="00823DB2" w14:paraId="19BD4A81" w14:textId="77777777" w:rsidTr="00DA6DF4">
        <w:tc>
          <w:tcPr>
            <w:tcW w:w="1696" w:type="dxa"/>
          </w:tcPr>
          <w:p w14:paraId="494C4DEC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0F5645C8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7BBFC47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6E1465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B54AFD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wykazuje</w:t>
            </w:r>
          </w:p>
          <w:p w14:paraId="4AEB312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3BC8D79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2304A25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3D3AFB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B0861A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B975EF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2424F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AAA164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249A4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93E4C8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0B01F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F56D3D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109D60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1643B6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47EA7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FA770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5B4157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8A74CB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537F3C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E911D6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228E2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8B53B4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BB0C27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7721B1D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AF5D3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C96F88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C9BAD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12D6D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1C93AD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E4300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013BDD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0676CA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AC0F4D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7D238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6C921A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D1DBAB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90182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AFA7F2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EDF5B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1F7ED1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50022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B7011E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56B7C1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839E5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F5F889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F06E54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6970DB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F60A6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8FA2B5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05CC63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22D65F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AD150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50CDA7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9265CD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  </w:t>
            </w:r>
          </w:p>
        </w:tc>
        <w:tc>
          <w:tcPr>
            <w:tcW w:w="8222" w:type="dxa"/>
          </w:tcPr>
          <w:p w14:paraId="2FC4EB9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 xml:space="preserve">ma wiedzę na poziomie podstawowym: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308DE162" w14:textId="77777777" w:rsidR="002347E7" w:rsidRPr="00823DB2" w:rsidRDefault="002347E7" w:rsidP="00DA6DF4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1.z zakresu głównych tendencji rozwojowych dyscyplin naukowych, w których </w:t>
            </w:r>
          </w:p>
          <w:p w14:paraId="4E0C3FE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46FD19F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76DA4C1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2FA6A22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26A816E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19844AA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na poziomie podstawowym:</w:t>
            </w:r>
          </w:p>
          <w:p w14:paraId="032FD5B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lastRenderedPageBreak/>
              <w:t xml:space="preserve">1.dotyczącą dokonywania analizy i twórczej syntezy dorobku naukowego </w:t>
            </w:r>
          </w:p>
          <w:p w14:paraId="5D275F9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4A8A287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oraz związanych z działalnością innowacyjną i twórczą; tworzenia nowych </w:t>
            </w:r>
          </w:p>
          <w:p w14:paraId="313EAE6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4CB56B1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66DA9B6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6B89ED1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3. w sferze dokonywania krytycznej analizy i oceny wyników badań naukowych, </w:t>
            </w:r>
          </w:p>
          <w:p w14:paraId="255A015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08F2736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5841CF2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podstawowym: </w:t>
            </w:r>
          </w:p>
          <w:p w14:paraId="6FB49608" w14:textId="77777777" w:rsidR="002347E7" w:rsidRPr="00823DB2" w:rsidRDefault="002347E7" w:rsidP="00DA6DF4">
            <w:pPr>
              <w:widowControl w:val="0"/>
              <w:autoSpaceDE w:val="0"/>
              <w:autoSpaceDN w:val="0"/>
              <w:adjustRightInd w:val="0"/>
              <w:ind w:right="-10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1.gotowość do podejmowania wyzwań w sferze zawodowej i publicznej z uwzględnieniem ich etycznego</w:t>
            </w:r>
            <w:r w:rsidR="00DA6DF4" w:rsidRPr="00823DB2">
              <w:rPr>
                <w:rFonts w:ascii="Cambria" w:hAnsi="Cambria" w:cs="Times New Roman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wymiaru oraz odpowiedzialności za ich skutki </w:t>
            </w:r>
          </w:p>
          <w:p w14:paraId="7DEC97B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7884DCA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2. zdolność do krytycznej oceny dorobku uprawianej dyscypliny naukowej, </w:t>
            </w:r>
          </w:p>
          <w:p w14:paraId="1C130F0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22333C5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229F423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3. niezawodność w zakresie  podtrzymywania i rozwijania etosu środowisk </w:t>
            </w:r>
          </w:p>
          <w:p w14:paraId="52BC9CB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28D5C73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</w:t>
            </w:r>
          </w:p>
          <w:p w14:paraId="2C47760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 uwzględnieniem zasad ochrony własności intelektualnej;</w:t>
            </w:r>
          </w:p>
          <w:p w14:paraId="4C887CA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2B22174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1.z zakresu głównych tendencji rozwojowych dyscyplin naukowych, w których</w:t>
            </w:r>
          </w:p>
          <w:p w14:paraId="55E338F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090D041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2. na temat  zasad upowszechniania wyników działalności naukowej, także </w:t>
            </w:r>
          </w:p>
          <w:p w14:paraId="5363C91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362566A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53E091A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693F895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na poziomie dobrym:</w:t>
            </w:r>
          </w:p>
          <w:p w14:paraId="458546E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24FE7D9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5223CF2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oraz związanych z działalnością innowacyjną i twórczą; tworzenia nowych</w:t>
            </w:r>
          </w:p>
          <w:p w14:paraId="42CE32A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7B7B033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393661A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764DA22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3.  w sferze dokonywania krytycznej analizy i oceny wyników badań naukowych, </w:t>
            </w:r>
          </w:p>
          <w:p w14:paraId="1B51B0F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27FFD46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1C84E60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dobrym: </w:t>
            </w:r>
          </w:p>
          <w:p w14:paraId="3179C6F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</w:t>
            </w:r>
            <w:r w:rsidR="00DA6DF4" w:rsidRPr="00823DB2">
              <w:rPr>
                <w:rFonts w:ascii="Cambria" w:hAnsi="Cambria" w:cs="Times New Roman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etycznego wymiaru oraz odpowiedzialności za ich skutki </w:t>
            </w:r>
          </w:p>
          <w:p w14:paraId="27D256C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4B571B5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2. zdolność do krytycznej oceny dorobku uprawianej dyscypliny naukowej, </w:t>
            </w:r>
          </w:p>
          <w:p w14:paraId="67C050F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57EED95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0114AEA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3. niezawodność w zakresie podtrzymywania i rozwijania etosu środowisk </w:t>
            </w:r>
          </w:p>
          <w:p w14:paraId="117C300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644B58B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</w:t>
            </w:r>
          </w:p>
          <w:p w14:paraId="3996E6C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 uwzględnieniem zasad ochrony własności intelektualnej;</w:t>
            </w:r>
          </w:p>
          <w:p w14:paraId="6D1FC89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77601FF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1.z zakresu głównych tendencji rozwojowych dyscyplin naukowych, w których </w:t>
            </w:r>
          </w:p>
          <w:p w14:paraId="3DB6A34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odbywa się kształcenie;</w:t>
            </w:r>
          </w:p>
          <w:p w14:paraId="22A32B0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lastRenderedPageBreak/>
              <w:t xml:space="preserve">2. na temat  zasad upowszechniania wyników działalności naukowej, także </w:t>
            </w:r>
          </w:p>
          <w:p w14:paraId="68B6303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trybie otwartego dostępu; </w:t>
            </w:r>
          </w:p>
          <w:p w14:paraId="3063855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3. o ekonomicznych, prawnych, etycznych i innych istotnych uwarunkowań </w:t>
            </w:r>
          </w:p>
          <w:p w14:paraId="74FE532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działalności naukowej;  </w:t>
            </w:r>
          </w:p>
          <w:p w14:paraId="5BC82FF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na poziomie bardzo dobrym:</w:t>
            </w:r>
          </w:p>
          <w:p w14:paraId="29E5173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1.dotyczącą dokonywania analizy i twórczej syntezy dorobku naukowego </w:t>
            </w:r>
          </w:p>
          <w:p w14:paraId="54B91FF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i twórczego w celu identyfikowania i rozwiazywania problemów badawczych </w:t>
            </w:r>
          </w:p>
          <w:p w14:paraId="5D0CA91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oraz związanych z działalnością innowacyjną i twórczą; tworzenia nowych</w:t>
            </w:r>
          </w:p>
          <w:p w14:paraId="49BFA71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elementów tego dorobku;</w:t>
            </w:r>
          </w:p>
          <w:p w14:paraId="58798E4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2. w zakresie samodzielnego planowania własnego rozwoju oraz inspirowania </w:t>
            </w:r>
          </w:p>
          <w:p w14:paraId="4A54BFE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rozwoju innych osób;</w:t>
            </w:r>
          </w:p>
          <w:p w14:paraId="3052763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3.  w sferze dokonywania krytycznej analizy i oceny wyników badań naukowych, </w:t>
            </w:r>
          </w:p>
          <w:p w14:paraId="668D83B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działalności eksperckiej i innych prac o charakterze twórczym oraz ich wkładu </w:t>
            </w:r>
          </w:p>
          <w:p w14:paraId="5E026FE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rozwój wiedzy; </w:t>
            </w:r>
          </w:p>
          <w:p w14:paraId="1E8CA14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 xml:space="preserve">wykazuje na poziomie bardzo dobrym: </w:t>
            </w:r>
          </w:p>
          <w:p w14:paraId="1413F3E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1.gotowość do podejmowania wyzwań w sferze zawodowej i publicznej z uwzględnieniem ich </w:t>
            </w:r>
            <w:r w:rsidR="00DA6DF4" w:rsidRPr="00823DB2">
              <w:rPr>
                <w:rFonts w:ascii="Cambria" w:hAnsi="Cambria" w:cs="Times New Roman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etycznego wymiaru oraz odpowiedzialności za ich skutki </w:t>
            </w:r>
          </w:p>
          <w:p w14:paraId="5C80362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oraz kształtowania wzorów właściwego postępowania w takich sytuacjach;  </w:t>
            </w:r>
          </w:p>
          <w:p w14:paraId="3DAAB5E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2. zdolność do krytycznej oceny dorobku uprawianej dyscypliny naukowej, </w:t>
            </w:r>
          </w:p>
          <w:p w14:paraId="59117E8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krytycznej oceny własnego wkładu w rozwój tej dyscypliny, uznawania </w:t>
            </w:r>
          </w:p>
          <w:p w14:paraId="0F2F63C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znaczenia wiedzy w rozwiązywaniu problemów poznawczych i praktycznych;</w:t>
            </w:r>
          </w:p>
          <w:p w14:paraId="28126F6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3. niezawodność w zakresie  podtrzymywania i rozwijania etosu środowisk </w:t>
            </w:r>
          </w:p>
          <w:p w14:paraId="6648942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badawczych i twórczych, w tym prowadzenia badań w sposób niezależny, </w:t>
            </w:r>
          </w:p>
          <w:p w14:paraId="0968EF9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5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respektowania zasady publicznej własności wyników działalności naukowej z uwzględnieniem </w:t>
            </w:r>
            <w:r w:rsidR="00DA6DF4" w:rsidRPr="00823DB2">
              <w:rPr>
                <w:rFonts w:ascii="Cambria" w:hAnsi="Cambria" w:cs="Times New Roman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zasad ochrony własności intelektualnej</w:t>
            </w:r>
          </w:p>
        </w:tc>
      </w:tr>
    </w:tbl>
    <w:p w14:paraId="0DE002FE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4D0CDC36" w14:textId="77777777" w:rsidTr="00831C1A">
        <w:trPr>
          <w:trHeight w:val="540"/>
        </w:trPr>
        <w:tc>
          <w:tcPr>
            <w:tcW w:w="9351" w:type="dxa"/>
          </w:tcPr>
          <w:p w14:paraId="65DF92BA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Rozmowa podsumowująca przedmiot i wiedzę</w:t>
            </w:r>
          </w:p>
        </w:tc>
      </w:tr>
    </w:tbl>
    <w:p w14:paraId="0168DA03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35F5990F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80692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4DC7C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05715EE2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FDB76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3ECBBE8C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951B8A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4B8A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823DB2" w14:paraId="7636618F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59D46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54CA14B5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AB9A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082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62C874EA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5678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716F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5A945FA9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A32E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zaliczenia przedmiotu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F0E4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823DB2" w14:paraId="41A4C5E6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BF5F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8655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  <w:highlight w:val="yellow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823DB2" w14:paraId="7D569D4D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8D5BB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A3C4439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F7A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7EDD98C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0FEDA069" w14:textId="77777777" w:rsidTr="00831C1A">
        <w:tc>
          <w:tcPr>
            <w:tcW w:w="9351" w:type="dxa"/>
            <w:shd w:val="clear" w:color="auto" w:fill="auto"/>
          </w:tcPr>
          <w:p w14:paraId="163B8D7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obowiązkowa:</w:t>
            </w:r>
          </w:p>
          <w:p w14:paraId="05AF19D3" w14:textId="77777777" w:rsidR="002347E7" w:rsidRPr="00823DB2" w:rsidRDefault="00734623" w:rsidP="00831C1A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hyperlink r:id="rId9" w:tgtFrame="_blank" w:history="1">
              <w:r w:rsidR="002347E7" w:rsidRPr="00823DB2">
                <w:rPr>
                  <w:rStyle w:val="Hipercze"/>
                  <w:rFonts w:ascii="Cambria" w:hAnsi="Cambria" w:cstheme="minorHAnsi"/>
                  <w:i/>
                  <w:iCs/>
                  <w:color w:val="auto"/>
                  <w:sz w:val="20"/>
                  <w:szCs w:val="20"/>
                  <w:u w:val="none"/>
                </w:rPr>
                <w:t>Dobre obyczaje w nauce. Zbiór zasad i wytycznych</w:t>
              </w:r>
            </w:hyperlink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, Komitet Etyki w Nauce przy Prezydium PAN, Wyd. III, Warszawa 2001.</w:t>
            </w:r>
          </w:p>
          <w:p w14:paraId="297E7657" w14:textId="77777777" w:rsidR="002347E7" w:rsidRPr="00823DB2" w:rsidRDefault="00734623" w:rsidP="00831C1A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hyperlink r:id="rId10" w:tgtFrame="_blank" w:history="1">
              <w:r w:rsidR="002347E7" w:rsidRPr="00823DB2">
                <w:rPr>
                  <w:rStyle w:val="Hipercze"/>
                  <w:rFonts w:ascii="Cambria" w:hAnsi="Cambria" w:cstheme="minorHAnsi"/>
                  <w:color w:val="auto"/>
                  <w:sz w:val="20"/>
                  <w:szCs w:val="20"/>
                  <w:u w:val="none"/>
                </w:rPr>
                <w:t> </w:t>
              </w:r>
              <w:hyperlink r:id="rId11" w:tgtFrame="_blank" w:history="1">
                <w:r w:rsidR="002347E7" w:rsidRPr="00823DB2">
                  <w:rPr>
                    <w:rStyle w:val="Hipercze"/>
                    <w:rFonts w:ascii="Cambria" w:hAnsi="Cambria" w:cstheme="minorHAnsi"/>
                    <w:i/>
                    <w:iCs/>
                    <w:color w:val="auto"/>
                    <w:sz w:val="20"/>
                    <w:szCs w:val="20"/>
                    <w:u w:val="none"/>
                  </w:rPr>
                  <w:t>Dobre praktyki w procedurach recenzyjnych w nauce,</w:t>
                </w:r>
                <w:r w:rsidR="002347E7" w:rsidRPr="00823DB2">
                  <w:rPr>
                    <w:rFonts w:ascii="Cambria" w:hAnsi="Cambria" w:cstheme="minorHAnsi"/>
                    <w:sz w:val="20"/>
                    <w:szCs w:val="20"/>
                  </w:rPr>
                  <w:t> </w:t>
                </w:r>
              </w:hyperlink>
              <w:r w:rsidR="002347E7" w:rsidRPr="00823DB2">
                <w:rPr>
                  <w:rFonts w:ascii="Cambria" w:hAnsi="Cambria" w:cstheme="minorHAnsi"/>
                  <w:sz w:val="20"/>
                  <w:szCs w:val="20"/>
                </w:rPr>
                <w:t>Zespół do Spraw Etyki w Nauce, Warszawa 2011</w:t>
              </w:r>
              <w:r w:rsidR="002347E7" w:rsidRPr="00823DB2">
                <w:rPr>
                  <w:rStyle w:val="Hipercze"/>
                  <w:rFonts w:ascii="Cambria" w:hAnsi="Cambria" w:cstheme="minorHAnsi"/>
                  <w:color w:val="auto"/>
                  <w:sz w:val="20"/>
                  <w:szCs w:val="20"/>
                  <w:u w:val="none"/>
                </w:rPr>
                <w:t>. </w:t>
              </w:r>
            </w:hyperlink>
          </w:p>
          <w:p w14:paraId="738EB467" w14:textId="77777777" w:rsidR="002347E7" w:rsidRPr="00823DB2" w:rsidRDefault="002347E7" w:rsidP="00831C1A">
            <w:pPr>
              <w:pStyle w:val="Tekstpodstawowy"/>
              <w:numPr>
                <w:ilvl w:val="0"/>
                <w:numId w:val="1"/>
              </w:numPr>
              <w:spacing w:after="0"/>
              <w:contextualSpacing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Kodeks etyki pracownika naukowego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Wyd. III, Warszawa 2020.</w:t>
            </w:r>
          </w:p>
          <w:p w14:paraId="44ABDA97" w14:textId="77777777" w:rsidR="002347E7" w:rsidRPr="00823DB2" w:rsidRDefault="00734623" w:rsidP="00831C1A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2" w:tgtFrame="_blank" w:history="1">
              <w:r w:rsidR="002347E7" w:rsidRPr="00823DB2">
                <w:rPr>
                  <w:rStyle w:val="Hipercze"/>
                  <w:rFonts w:ascii="Cambria" w:hAnsi="Cambria" w:cstheme="minorHAnsi"/>
                  <w:i/>
                  <w:iCs/>
                  <w:color w:val="auto"/>
                  <w:sz w:val="20"/>
                  <w:szCs w:val="20"/>
                  <w:u w:val="none"/>
                </w:rPr>
                <w:t>Rzetelność w badaniach naukowych oraz poszanowanie własności intelektualnej</w:t>
              </w:r>
            </w:hyperlink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MNiSW</w:t>
            </w:r>
            <w:proofErr w:type="spellEnd"/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, Warszawa 2012.</w:t>
            </w:r>
          </w:p>
        </w:tc>
      </w:tr>
      <w:tr w:rsidR="002347E7" w:rsidRPr="00823DB2" w14:paraId="0D886C4D" w14:textId="77777777" w:rsidTr="00831C1A">
        <w:tc>
          <w:tcPr>
            <w:tcW w:w="9351" w:type="dxa"/>
            <w:shd w:val="clear" w:color="auto" w:fill="auto"/>
          </w:tcPr>
          <w:p w14:paraId="2A2F8F8C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7DA2B88F" w14:textId="77777777" w:rsidR="002347E7" w:rsidRPr="00823DB2" w:rsidRDefault="002347E7" w:rsidP="00831C1A">
            <w:pPr>
              <w:pStyle w:val="Tekstpodstawowy"/>
              <w:numPr>
                <w:ilvl w:val="0"/>
                <w:numId w:val="2"/>
              </w:numPr>
              <w:tabs>
                <w:tab w:val="left" w:pos="142"/>
              </w:tabs>
              <w:overflowPunct w:val="0"/>
              <w:autoSpaceDE w:val="0"/>
              <w:autoSpaceDN w:val="0"/>
              <w:adjustRightInd w:val="0"/>
              <w:spacing w:after="0"/>
              <w:ind w:left="714" w:hanging="357"/>
              <w:jc w:val="both"/>
              <w:textAlignment w:val="baseline"/>
              <w:rPr>
                <w:rFonts w:ascii="Cambria" w:hAnsi="Cambria" w:cstheme="minorHAnsi"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sz w:val="20"/>
                <w:szCs w:val="20"/>
              </w:rPr>
              <w:t xml:space="preserve">Etos pedagogów i edukacji wobec problemów globalizacji, </w:t>
            </w:r>
            <w:r w:rsidRPr="00823DB2">
              <w:rPr>
                <w:rFonts w:ascii="Cambria" w:hAnsi="Cambria" w:cstheme="minorHAnsi"/>
                <w:iCs/>
                <w:sz w:val="20"/>
                <w:szCs w:val="20"/>
              </w:rPr>
              <w:t xml:space="preserve">red. U. Ostrowska i A. M. de Tchorzewski,  Wydawnictwo Akademii Bydgoskiej im. Kazimierza Wielkiego, Bydgoszcz – Olsztyn 2002.  </w:t>
            </w:r>
          </w:p>
          <w:p w14:paraId="668F49D2" w14:textId="77777777" w:rsidR="002347E7" w:rsidRPr="00823DB2" w:rsidRDefault="002347E7" w:rsidP="00831C1A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Etyczne aspekty procesu badawczego (z szczególnym uwzględnieniem pedagogicznych badań jakościowych),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[w:]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Po co etyka pedagogom?,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red. W. Sawczuka Toruń 2007, s. 55- 69.</w:t>
            </w:r>
          </w:p>
          <w:p w14:paraId="220FF181" w14:textId="77777777" w:rsidR="002347E7" w:rsidRPr="00823DB2" w:rsidRDefault="002347E7" w:rsidP="00831C1A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Etyczne aspekty relacji mistrz – uczeń w edukacji akademickiej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[w:] </w:t>
            </w:r>
            <w:r w:rsidRPr="00823DB2">
              <w:rPr>
                <w:rFonts w:ascii="Cambria" w:hAnsi="Cambria" w:cstheme="minorHAnsi"/>
                <w:i/>
                <w:sz w:val="20"/>
                <w:szCs w:val="20"/>
              </w:rPr>
              <w:t>Etyka i profesjonalizm w zawodzie nauczyciela</w:t>
            </w:r>
            <w:r w:rsidRPr="00823DB2">
              <w:rPr>
                <w:rFonts w:ascii="Cambria" w:hAnsi="Cambria" w:cstheme="minorHAnsi"/>
                <w:iCs/>
                <w:sz w:val="20"/>
                <w:szCs w:val="20"/>
              </w:rPr>
              <w:t xml:space="preserve">, red. 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J.M. Michalak, </w:t>
            </w:r>
            <w:r w:rsidRPr="00823DB2">
              <w:rPr>
                <w:rFonts w:ascii="Cambria" w:hAnsi="Cambria" w:cstheme="minorHAnsi"/>
                <w:iCs/>
                <w:sz w:val="20"/>
                <w:szCs w:val="20"/>
              </w:rPr>
              <w:t xml:space="preserve">Wydawnictwo Uniwersytetu Łódzkiego. Łódź 2010, s. 385  – 402. </w:t>
            </w:r>
          </w:p>
          <w:p w14:paraId="58B0B123" w14:textId="77777777" w:rsidR="002347E7" w:rsidRPr="00823DB2" w:rsidRDefault="002347E7" w:rsidP="00831C1A">
            <w:pPr>
              <w:numPr>
                <w:ilvl w:val="0"/>
                <w:numId w:val="2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Ostrowska U., </w:t>
            </w:r>
            <w:r w:rsidRPr="00823DB2">
              <w:rPr>
                <w:rFonts w:ascii="Cambria" w:hAnsi="Cambria" w:cstheme="minorHAnsi"/>
                <w:i/>
                <w:sz w:val="20"/>
                <w:szCs w:val="20"/>
                <w:shd w:val="clear" w:color="auto" w:fill="FFFFFF"/>
              </w:rPr>
              <w:t>O wartościach ponadczasowych uniwersytetu w myśli Kazimierza Twardowskiego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[w:] </w:t>
            </w:r>
            <w:r w:rsidRPr="00823DB2">
              <w:rPr>
                <w:rStyle w:val="label"/>
                <w:rFonts w:ascii="Cambria" w:hAnsi="Cambria" w:cstheme="minorHAnsi"/>
                <w:b/>
                <w:bCs/>
                <w:sz w:val="20"/>
                <w:szCs w:val="20"/>
                <w:shd w:val="clear" w:color="auto" w:fill="FFFFFF"/>
              </w:rPr>
              <w:t> „</w:t>
            </w:r>
            <w:r w:rsidRPr="00823DB2">
              <w:rPr>
                <w:rFonts w:ascii="Cambria" w:hAnsi="Cambria" w:cstheme="minorHAnsi"/>
                <w:sz w:val="20"/>
                <w:szCs w:val="20"/>
                <w:shd w:val="clear" w:color="auto" w:fill="FFFFFF"/>
              </w:rPr>
              <w:t>Przegląd Pedagogiczny” – UKW Bydgoszcz 2014, nr 1, s. 90-100.</w:t>
            </w:r>
          </w:p>
        </w:tc>
      </w:tr>
    </w:tbl>
    <w:p w14:paraId="45AF7E9E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2AD710FD" w14:textId="77777777" w:rsidTr="00831C1A">
        <w:tc>
          <w:tcPr>
            <w:tcW w:w="3846" w:type="dxa"/>
            <w:shd w:val="clear" w:color="auto" w:fill="auto"/>
          </w:tcPr>
          <w:p w14:paraId="7899598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E0C59A0" w14:textId="77777777" w:rsidR="002347E7" w:rsidRPr="00823DB2" w:rsidRDefault="00DA6DF4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rof. dr hab. Urszula Ostrowska</w:t>
            </w:r>
          </w:p>
        </w:tc>
      </w:tr>
      <w:tr w:rsidR="002347E7" w:rsidRPr="00823DB2" w14:paraId="7C92BF89" w14:textId="77777777" w:rsidTr="00831C1A">
        <w:tc>
          <w:tcPr>
            <w:tcW w:w="3846" w:type="dxa"/>
            <w:shd w:val="clear" w:color="auto" w:fill="auto"/>
          </w:tcPr>
          <w:p w14:paraId="17B386C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D46B4C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08.05.2023</w:t>
            </w:r>
          </w:p>
        </w:tc>
      </w:tr>
      <w:tr w:rsidR="002347E7" w:rsidRPr="00823DB2" w14:paraId="6E8466CF" w14:textId="77777777" w:rsidTr="00831C1A">
        <w:tc>
          <w:tcPr>
            <w:tcW w:w="3846" w:type="dxa"/>
            <w:shd w:val="clear" w:color="auto" w:fill="auto"/>
          </w:tcPr>
          <w:p w14:paraId="24CAEB4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7B0A3B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urszula.ostrowska@ajp.edu.pl</w:t>
            </w:r>
          </w:p>
        </w:tc>
      </w:tr>
      <w:tr w:rsidR="002347E7" w:rsidRPr="00823DB2" w14:paraId="08411C65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869052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FF800B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Urszula Ostrowska</w:t>
            </w:r>
          </w:p>
        </w:tc>
      </w:tr>
    </w:tbl>
    <w:p w14:paraId="44EAF7FA" w14:textId="77777777" w:rsidR="002347E7" w:rsidRPr="00823DB2" w:rsidRDefault="002347E7" w:rsidP="002347E7">
      <w:pPr>
        <w:spacing w:line="360" w:lineRule="auto"/>
        <w:jc w:val="both"/>
        <w:rPr>
          <w:rFonts w:ascii="Cambria" w:hAnsi="Cambria" w:cstheme="minorHAnsi"/>
          <w:sz w:val="24"/>
          <w:szCs w:val="24"/>
        </w:rPr>
      </w:pPr>
    </w:p>
    <w:p w14:paraId="05380EE3" w14:textId="77777777" w:rsidR="002347E7" w:rsidRPr="00823DB2" w:rsidRDefault="002347E7" w:rsidP="002347E7">
      <w:pPr>
        <w:rPr>
          <w:rFonts w:ascii="Cambria" w:hAnsi="Cambria"/>
        </w:rPr>
      </w:pPr>
    </w:p>
    <w:p w14:paraId="529FBE81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555C42DD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59DA1970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4F7DF69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7DDA90A5" wp14:editId="44EC17DB">
                  <wp:extent cx="1064260" cy="1064260"/>
                  <wp:effectExtent l="0" t="0" r="0" b="0"/>
                  <wp:docPr id="54" name="Obraz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6AFF8A" w14:textId="77777777" w:rsidR="002347E7" w:rsidRPr="00823DB2" w:rsidRDefault="002347E7" w:rsidP="00DA6DF4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6756B6A3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F0EC265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4454F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7C4B05" w14:textId="77777777" w:rsidR="002347E7" w:rsidRPr="00823DB2" w:rsidRDefault="00DA6DF4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</w:t>
            </w:r>
            <w:r w:rsidR="002347E7" w:rsidRPr="00823DB2">
              <w:rPr>
                <w:rFonts w:ascii="Cambria" w:hAnsi="Cambria" w:cs="Times New Roman"/>
                <w:bCs/>
                <w:sz w:val="24"/>
                <w:szCs w:val="24"/>
              </w:rPr>
              <w:t>auki humanistyczne</w:t>
            </w:r>
          </w:p>
        </w:tc>
      </w:tr>
      <w:tr w:rsidR="002347E7" w:rsidRPr="00823DB2" w14:paraId="5728D67B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4A9716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70E66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447AD3" w14:textId="77777777" w:rsidR="002347E7" w:rsidRPr="00823DB2" w:rsidRDefault="00DA6DF4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</w:t>
            </w:r>
            <w:r w:rsidR="002347E7" w:rsidRPr="00823DB2">
              <w:rPr>
                <w:rFonts w:ascii="Cambria" w:hAnsi="Cambria" w:cs="Times New Roman"/>
                <w:bCs/>
                <w:sz w:val="24"/>
                <w:szCs w:val="24"/>
              </w:rPr>
              <w:t>ęzykoznawstwo</w:t>
            </w:r>
          </w:p>
        </w:tc>
      </w:tr>
      <w:tr w:rsidR="002347E7" w:rsidRPr="00823DB2" w14:paraId="6261C4AF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4B900C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85EBE4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45B7C08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560EC9B" w14:textId="77777777" w:rsidR="002347E7" w:rsidRPr="00823DB2" w:rsidRDefault="00DA6DF4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</w:t>
            </w:r>
            <w:r w:rsidR="002347E7" w:rsidRPr="00823DB2">
              <w:rPr>
                <w:rFonts w:ascii="Cambria" w:hAnsi="Cambria" w:cs="Times New Roman"/>
                <w:bCs/>
                <w:sz w:val="18"/>
                <w:szCs w:val="18"/>
              </w:rPr>
              <w:t>tacjonarna</w:t>
            </w:r>
          </w:p>
        </w:tc>
      </w:tr>
      <w:tr w:rsidR="002347E7" w:rsidRPr="00823DB2" w14:paraId="6D91BF70" w14:textId="77777777" w:rsidTr="00831C1A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C3474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0B6A0D5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0B1CCE5E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7E8DD05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217E735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Wybrane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zagadnienia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z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filozofii</w:t>
            </w:r>
            <w:proofErr w:type="spellEnd"/>
          </w:p>
        </w:tc>
      </w:tr>
      <w:tr w:rsidR="002347E7" w:rsidRPr="00823DB2" w14:paraId="303B35E2" w14:textId="77777777" w:rsidTr="00831C1A">
        <w:tc>
          <w:tcPr>
            <w:tcW w:w="4219" w:type="dxa"/>
            <w:vAlign w:val="center"/>
          </w:tcPr>
          <w:p w14:paraId="6B25B13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200D106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4855F759" w14:textId="77777777" w:rsidTr="00831C1A">
        <w:tc>
          <w:tcPr>
            <w:tcW w:w="4219" w:type="dxa"/>
            <w:vAlign w:val="center"/>
          </w:tcPr>
          <w:p w14:paraId="6A8ED93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05311DE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465EDAB2" w14:textId="77777777" w:rsidTr="00831C1A">
        <w:tc>
          <w:tcPr>
            <w:tcW w:w="4219" w:type="dxa"/>
            <w:vAlign w:val="center"/>
          </w:tcPr>
          <w:p w14:paraId="24FEDA8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6012A55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ogólne</w:t>
            </w:r>
            <w:proofErr w:type="spellEnd"/>
          </w:p>
        </w:tc>
      </w:tr>
      <w:tr w:rsidR="002347E7" w:rsidRPr="00823DB2" w14:paraId="0D49F783" w14:textId="77777777" w:rsidTr="00831C1A">
        <w:tc>
          <w:tcPr>
            <w:tcW w:w="4219" w:type="dxa"/>
            <w:vAlign w:val="center"/>
          </w:tcPr>
          <w:p w14:paraId="3FF8A67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41163DB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3E8683FB" w14:textId="77777777" w:rsidTr="00831C1A">
        <w:tc>
          <w:tcPr>
            <w:tcW w:w="4219" w:type="dxa"/>
            <w:vAlign w:val="center"/>
          </w:tcPr>
          <w:p w14:paraId="69A91D4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17D4171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</w:t>
            </w:r>
          </w:p>
        </w:tc>
      </w:tr>
      <w:tr w:rsidR="002347E7" w:rsidRPr="00823DB2" w14:paraId="59885046" w14:textId="77777777" w:rsidTr="00831C1A">
        <w:tc>
          <w:tcPr>
            <w:tcW w:w="4219" w:type="dxa"/>
            <w:vAlign w:val="center"/>
          </w:tcPr>
          <w:p w14:paraId="4981F79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1A05548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Magdalena Jaworska</w:t>
            </w:r>
          </w:p>
        </w:tc>
      </w:tr>
    </w:tbl>
    <w:p w14:paraId="5D7C851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0A460064" w14:textId="77777777" w:rsidTr="00831C1A">
        <w:tc>
          <w:tcPr>
            <w:tcW w:w="2660" w:type="dxa"/>
            <w:shd w:val="clear" w:color="auto" w:fill="auto"/>
            <w:vAlign w:val="center"/>
          </w:tcPr>
          <w:p w14:paraId="0D0AA04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B3338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4CCD8A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1A0360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823DB2" w14:paraId="56A605E4" w14:textId="77777777" w:rsidTr="00831C1A">
        <w:tc>
          <w:tcPr>
            <w:tcW w:w="2660" w:type="dxa"/>
            <w:shd w:val="clear" w:color="auto" w:fill="auto"/>
          </w:tcPr>
          <w:p w14:paraId="3A89BF3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17A68D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015E11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I/1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269246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3A3CD57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823DB2" w14:paraId="70195176" w14:textId="77777777" w:rsidTr="00831C1A">
        <w:trPr>
          <w:trHeight w:val="301"/>
          <w:jc w:val="center"/>
        </w:trPr>
        <w:tc>
          <w:tcPr>
            <w:tcW w:w="9194" w:type="dxa"/>
          </w:tcPr>
          <w:p w14:paraId="4AD5332E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Podstawowa wiedza z zakresu filozofii</w:t>
            </w:r>
          </w:p>
        </w:tc>
      </w:tr>
    </w:tbl>
    <w:p w14:paraId="16570F5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z w:val="16"/>
          <w:szCs w:val="16"/>
        </w:rPr>
      </w:pPr>
      <w:r w:rsidRPr="00823DB2">
        <w:rPr>
          <w:rFonts w:ascii="Cambria" w:hAnsi="Cambria" w:cs="Times New Roman"/>
          <w:b/>
          <w:bCs/>
        </w:rPr>
        <w:t>4.  Cele kształcenia</w:t>
      </w:r>
      <w:r w:rsidRPr="00823DB2">
        <w:rPr>
          <w:rFonts w:ascii="Cambria" w:hAnsi="Cambria" w:cs="Times New Roman"/>
          <w:b/>
          <w:bCs/>
          <w:sz w:val="16"/>
          <w:szCs w:val="16"/>
        </w:rPr>
        <w:t xml:space="preserve">                                                                 </w:t>
      </w:r>
      <w:r w:rsidRPr="00823DB2">
        <w:rPr>
          <w:rFonts w:ascii="Cambria" w:hAnsi="Cambria" w:cs="Times New Roman"/>
          <w:b/>
          <w:bCs/>
          <w:sz w:val="16"/>
          <w:szCs w:val="16"/>
        </w:rPr>
        <w:tab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40A16F77" w14:textId="77777777" w:rsidTr="00831C1A">
        <w:trPr>
          <w:trHeight w:val="548"/>
        </w:trPr>
        <w:tc>
          <w:tcPr>
            <w:tcW w:w="9889" w:type="dxa"/>
            <w:shd w:val="clear" w:color="auto" w:fill="auto"/>
          </w:tcPr>
          <w:p w14:paraId="24F4064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16"/>
                <w:szCs w:val="16"/>
              </w:rPr>
              <w:t>Cele</w:t>
            </w:r>
          </w:p>
        </w:tc>
      </w:tr>
      <w:tr w:rsidR="002347E7" w:rsidRPr="00823DB2" w14:paraId="417AC2DE" w14:textId="77777777" w:rsidTr="00831C1A">
        <w:trPr>
          <w:trHeight w:val="548"/>
        </w:trPr>
        <w:tc>
          <w:tcPr>
            <w:tcW w:w="9889" w:type="dxa"/>
            <w:shd w:val="clear" w:color="auto" w:fill="auto"/>
          </w:tcPr>
          <w:p w14:paraId="0C3DFF6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C1 -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 Znajomość najważniejszych pojęć i wybranych doktryn filozoficznych, przygotowująca do samodzielnego prowadzenia pracy naukowej.</w:t>
            </w:r>
          </w:p>
        </w:tc>
      </w:tr>
      <w:tr w:rsidR="002347E7" w:rsidRPr="00823DB2" w14:paraId="1B1C0EA8" w14:textId="77777777" w:rsidTr="00831C1A">
        <w:trPr>
          <w:trHeight w:val="335"/>
        </w:trPr>
        <w:tc>
          <w:tcPr>
            <w:tcW w:w="9889" w:type="dxa"/>
            <w:shd w:val="clear" w:color="auto" w:fill="auto"/>
          </w:tcPr>
          <w:p w14:paraId="1D9292F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C2 - Umiejętność właściwego wykorzystania  wiedzy i doskonalenia jej.</w:t>
            </w:r>
          </w:p>
        </w:tc>
      </w:tr>
      <w:tr w:rsidR="002347E7" w:rsidRPr="00823DB2" w14:paraId="0823AF0A" w14:textId="77777777" w:rsidTr="00831C1A">
        <w:trPr>
          <w:trHeight w:val="542"/>
        </w:trPr>
        <w:tc>
          <w:tcPr>
            <w:tcW w:w="9889" w:type="dxa"/>
            <w:shd w:val="clear" w:color="auto" w:fill="auto"/>
          </w:tcPr>
          <w:p w14:paraId="1E6AF41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C3 -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Kształtowanie wysokich kompetencji badawczych, w tym wrażliwości badawczej i etycznej.</w:t>
            </w:r>
          </w:p>
        </w:tc>
      </w:tr>
    </w:tbl>
    <w:p w14:paraId="5BFED67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124"/>
        <w:gridCol w:w="2297"/>
      </w:tblGrid>
      <w:tr w:rsidR="002347E7" w:rsidRPr="00823DB2" w14:paraId="5380B626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A7595A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6BFAF10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2297" w:type="dxa"/>
          </w:tcPr>
          <w:p w14:paraId="14FD465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00EAF359" w14:textId="77777777" w:rsidTr="004F3336">
        <w:trPr>
          <w:jc w:val="center"/>
        </w:trPr>
        <w:tc>
          <w:tcPr>
            <w:tcW w:w="1526" w:type="dxa"/>
          </w:tcPr>
          <w:p w14:paraId="0BD8A64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1" w:type="dxa"/>
            <w:gridSpan w:val="2"/>
            <w:shd w:val="clear" w:color="auto" w:fill="auto"/>
          </w:tcPr>
          <w:p w14:paraId="116F967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5B9CAE9F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0865AB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B96F08" w:rsidRPr="00823DB2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124" w:type="dxa"/>
            <w:shd w:val="clear" w:color="auto" w:fill="auto"/>
          </w:tcPr>
          <w:p w14:paraId="4D5255C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Ma uporządkowaną wiedzę na temat wybranych doktryn filozoficznych oraz ich społeczno-kulturowych i historycznych podstaw.</w:t>
            </w:r>
          </w:p>
        </w:tc>
        <w:tc>
          <w:tcPr>
            <w:tcW w:w="2297" w:type="dxa"/>
          </w:tcPr>
          <w:p w14:paraId="6AB2776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2347E7" w:rsidRPr="00823DB2" w14:paraId="6F97D5EB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4E3E6A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</w:t>
            </w:r>
            <w:r w:rsidR="00B96F08" w:rsidRPr="00823DB2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124" w:type="dxa"/>
            <w:shd w:val="clear" w:color="auto" w:fill="auto"/>
          </w:tcPr>
          <w:p w14:paraId="5615375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Ma uporządkowaną wiedzę na temat zasad i norm etycznych oraz podstaw etyki zawodowej.</w:t>
            </w:r>
          </w:p>
        </w:tc>
        <w:tc>
          <w:tcPr>
            <w:tcW w:w="2297" w:type="dxa"/>
          </w:tcPr>
          <w:p w14:paraId="06F7E84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2347E7" w:rsidRPr="00823DB2" w14:paraId="1C56289F" w14:textId="77777777" w:rsidTr="004F3336">
        <w:trPr>
          <w:jc w:val="center"/>
        </w:trPr>
        <w:tc>
          <w:tcPr>
            <w:tcW w:w="1526" w:type="dxa"/>
          </w:tcPr>
          <w:p w14:paraId="2EF6938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1" w:type="dxa"/>
            <w:gridSpan w:val="2"/>
            <w:shd w:val="clear" w:color="auto" w:fill="auto"/>
            <w:vAlign w:val="center"/>
          </w:tcPr>
          <w:p w14:paraId="448779B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7CA5CC9D" w14:textId="77777777" w:rsidTr="004F3336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06110E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B96F08" w:rsidRPr="00823DB2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124" w:type="dxa"/>
            <w:shd w:val="clear" w:color="auto" w:fill="auto"/>
          </w:tcPr>
          <w:p w14:paraId="16D1A5F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Potrafi krytycznie analizować wybrane zagadnienia z zakresu filozofii i etyki z wykorzystaniem różnych ujęć teoretycznych oraz dorobku innych dyscyplin.</w:t>
            </w:r>
          </w:p>
        </w:tc>
        <w:tc>
          <w:tcPr>
            <w:tcW w:w="2297" w:type="dxa"/>
          </w:tcPr>
          <w:p w14:paraId="03D9A65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K_U01</w:t>
            </w:r>
          </w:p>
          <w:p w14:paraId="4FD0144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</w:tc>
      </w:tr>
      <w:tr w:rsidR="002347E7" w:rsidRPr="00823DB2" w14:paraId="5ED76831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FA79C6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</w:t>
            </w:r>
            <w:r w:rsidR="00B96F08" w:rsidRPr="00823DB2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124" w:type="dxa"/>
            <w:shd w:val="clear" w:color="auto" w:fill="auto"/>
          </w:tcPr>
          <w:p w14:paraId="5C28989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Potrafi klarownie wypowiadać się i komunikować na temat różnych kwestii i problemów o charakterze filozoficznym.</w:t>
            </w:r>
          </w:p>
        </w:tc>
        <w:tc>
          <w:tcPr>
            <w:tcW w:w="2297" w:type="dxa"/>
          </w:tcPr>
          <w:p w14:paraId="1C731CC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K_U09</w:t>
            </w:r>
          </w:p>
          <w:p w14:paraId="0724713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K_U04</w:t>
            </w:r>
          </w:p>
          <w:p w14:paraId="1C17F9D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K_U12</w:t>
            </w:r>
          </w:p>
        </w:tc>
      </w:tr>
      <w:tr w:rsidR="002347E7" w:rsidRPr="00823DB2" w14:paraId="1D77F658" w14:textId="77777777" w:rsidTr="004F3336">
        <w:trPr>
          <w:jc w:val="center"/>
        </w:trPr>
        <w:tc>
          <w:tcPr>
            <w:tcW w:w="1526" w:type="dxa"/>
          </w:tcPr>
          <w:p w14:paraId="08C5128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421" w:type="dxa"/>
            <w:gridSpan w:val="2"/>
            <w:shd w:val="clear" w:color="auto" w:fill="auto"/>
            <w:vAlign w:val="center"/>
          </w:tcPr>
          <w:p w14:paraId="0B642F5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49768654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E323F2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96F08" w:rsidRPr="00823DB2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124" w:type="dxa"/>
            <w:shd w:val="clear" w:color="auto" w:fill="auto"/>
          </w:tcPr>
          <w:p w14:paraId="08AC681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Wykorzystuje wiedzę  i umiejętności z zakresu filozofii i etyki w codziennych oraz zawodowych sytuacjach.</w:t>
            </w:r>
          </w:p>
        </w:tc>
        <w:tc>
          <w:tcPr>
            <w:tcW w:w="2297" w:type="dxa"/>
          </w:tcPr>
          <w:p w14:paraId="592246C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1301DC8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  <w:tr w:rsidR="002347E7" w:rsidRPr="00823DB2" w14:paraId="334C369A" w14:textId="77777777" w:rsidTr="004F333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30C297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</w:t>
            </w:r>
            <w:r w:rsidR="00B96F08" w:rsidRPr="00823DB2">
              <w:rPr>
                <w:rFonts w:ascii="Cambria" w:hAnsi="Cambria" w:cs="Times New Roman"/>
                <w:sz w:val="20"/>
                <w:szCs w:val="20"/>
              </w:rPr>
              <w:t>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124" w:type="dxa"/>
            <w:shd w:val="clear" w:color="auto" w:fill="auto"/>
          </w:tcPr>
          <w:p w14:paraId="649EC79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Ma przekonanie o wadze zachowania się w sposób etyczny i profesjonalny.</w:t>
            </w:r>
          </w:p>
        </w:tc>
        <w:tc>
          <w:tcPr>
            <w:tcW w:w="2297" w:type="dxa"/>
          </w:tcPr>
          <w:p w14:paraId="3A5BC92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6E40496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0DD7917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823DB2" w14:paraId="53EB3CD7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21F4E5D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B23226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1DEACDF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2C00958D" w14:textId="77777777" w:rsidTr="00831C1A">
        <w:trPr>
          <w:trHeight w:val="236"/>
          <w:jc w:val="center"/>
        </w:trPr>
        <w:tc>
          <w:tcPr>
            <w:tcW w:w="659" w:type="dxa"/>
          </w:tcPr>
          <w:p w14:paraId="0289D6FB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1.</w:t>
            </w:r>
          </w:p>
        </w:tc>
        <w:tc>
          <w:tcPr>
            <w:tcW w:w="6537" w:type="dxa"/>
          </w:tcPr>
          <w:p w14:paraId="7D090A9C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Filozofia jako nauka (wprowadzenie pojęcia filozofia,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przedstawienie podstawowych zagadnień filozoficznych, działy filozofii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).</w:t>
            </w:r>
          </w:p>
        </w:tc>
        <w:tc>
          <w:tcPr>
            <w:tcW w:w="2744" w:type="dxa"/>
          </w:tcPr>
          <w:p w14:paraId="5EE9020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126E8D9C" w14:textId="77777777" w:rsidTr="00831C1A">
        <w:trPr>
          <w:trHeight w:val="285"/>
          <w:jc w:val="center"/>
        </w:trPr>
        <w:tc>
          <w:tcPr>
            <w:tcW w:w="659" w:type="dxa"/>
          </w:tcPr>
          <w:p w14:paraId="2D75FA1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2.</w:t>
            </w:r>
          </w:p>
        </w:tc>
        <w:tc>
          <w:tcPr>
            <w:tcW w:w="6537" w:type="dxa"/>
          </w:tcPr>
          <w:p w14:paraId="22093E12" w14:textId="77777777" w:rsidR="002347E7" w:rsidRPr="00823DB2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Czym jest etyka? Etyka a moralność. Filozoficzne podstawy etyki.</w:t>
            </w:r>
          </w:p>
          <w:p w14:paraId="579F04F7" w14:textId="77777777" w:rsidR="002347E7" w:rsidRPr="00823DB2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Podstawowe pojęcia etyki.</w:t>
            </w:r>
          </w:p>
        </w:tc>
        <w:tc>
          <w:tcPr>
            <w:tcW w:w="2744" w:type="dxa"/>
          </w:tcPr>
          <w:p w14:paraId="0A8E5C1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422D4812" w14:textId="77777777" w:rsidTr="00831C1A">
        <w:trPr>
          <w:trHeight w:val="345"/>
          <w:jc w:val="center"/>
        </w:trPr>
        <w:tc>
          <w:tcPr>
            <w:tcW w:w="659" w:type="dxa"/>
          </w:tcPr>
          <w:p w14:paraId="363B4B33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3.</w:t>
            </w:r>
          </w:p>
        </w:tc>
        <w:tc>
          <w:tcPr>
            <w:tcW w:w="6537" w:type="dxa"/>
          </w:tcPr>
          <w:p w14:paraId="1BC0BFD7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Etyka  zawodowa. Wartości moralne a profesjonalne</w:t>
            </w:r>
          </w:p>
        </w:tc>
        <w:tc>
          <w:tcPr>
            <w:tcW w:w="2744" w:type="dxa"/>
          </w:tcPr>
          <w:p w14:paraId="4C8C6C8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2304AB86" w14:textId="77777777" w:rsidTr="00831C1A">
        <w:trPr>
          <w:trHeight w:val="345"/>
          <w:jc w:val="center"/>
        </w:trPr>
        <w:tc>
          <w:tcPr>
            <w:tcW w:w="659" w:type="dxa"/>
          </w:tcPr>
          <w:p w14:paraId="5E32B52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4.</w:t>
            </w:r>
          </w:p>
        </w:tc>
        <w:tc>
          <w:tcPr>
            <w:tcW w:w="6537" w:type="dxa"/>
          </w:tcPr>
          <w:p w14:paraId="5A5B7D9E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>Pierwsi przedstawiciele filozofii</w:t>
            </w:r>
          </w:p>
        </w:tc>
        <w:tc>
          <w:tcPr>
            <w:tcW w:w="2744" w:type="dxa"/>
          </w:tcPr>
          <w:p w14:paraId="02EEECF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2050A608" w14:textId="77777777" w:rsidTr="00831C1A">
        <w:trPr>
          <w:trHeight w:val="345"/>
          <w:jc w:val="center"/>
        </w:trPr>
        <w:tc>
          <w:tcPr>
            <w:tcW w:w="659" w:type="dxa"/>
          </w:tcPr>
          <w:p w14:paraId="05350296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5.</w:t>
            </w:r>
          </w:p>
        </w:tc>
        <w:tc>
          <w:tcPr>
            <w:tcW w:w="6537" w:type="dxa"/>
          </w:tcPr>
          <w:p w14:paraId="5DB0E2DF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Sofiści (nurty sofistyki i ich przedstawiciele)</w:t>
            </w:r>
          </w:p>
        </w:tc>
        <w:tc>
          <w:tcPr>
            <w:tcW w:w="2744" w:type="dxa"/>
          </w:tcPr>
          <w:p w14:paraId="65FC6F8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00E824F7" w14:textId="77777777" w:rsidTr="00831C1A">
        <w:trPr>
          <w:trHeight w:val="345"/>
          <w:jc w:val="center"/>
        </w:trPr>
        <w:tc>
          <w:tcPr>
            <w:tcW w:w="659" w:type="dxa"/>
          </w:tcPr>
          <w:p w14:paraId="50FE35A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6.</w:t>
            </w:r>
          </w:p>
        </w:tc>
        <w:tc>
          <w:tcPr>
            <w:tcW w:w="6537" w:type="dxa"/>
          </w:tcPr>
          <w:p w14:paraId="435D4313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Filozofia Sokratesa (świadectwa o Sokratesie, stanowisko Sokratesa wobec filozofii </w:t>
            </w:r>
            <w:proofErr w:type="spellStart"/>
            <w:r w:rsidRPr="00823DB2">
              <w:rPr>
                <w:rFonts w:ascii="Cambria" w:hAnsi="Cambria" w:cs="Times New Roman"/>
                <w:bCs/>
                <w:i/>
                <w:sz w:val="20"/>
                <w:szCs w:val="20"/>
              </w:rPr>
              <w:t>physis</w:t>
            </w:r>
            <w:proofErr w:type="spellEnd"/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>, sokratejska etyka i dialektyka)</w:t>
            </w:r>
          </w:p>
        </w:tc>
        <w:tc>
          <w:tcPr>
            <w:tcW w:w="2744" w:type="dxa"/>
          </w:tcPr>
          <w:p w14:paraId="6BE30FF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7B0FC942" w14:textId="77777777" w:rsidTr="00831C1A">
        <w:trPr>
          <w:trHeight w:val="345"/>
          <w:jc w:val="center"/>
        </w:trPr>
        <w:tc>
          <w:tcPr>
            <w:tcW w:w="659" w:type="dxa"/>
          </w:tcPr>
          <w:p w14:paraId="64DECE0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7.</w:t>
            </w:r>
          </w:p>
        </w:tc>
        <w:tc>
          <w:tcPr>
            <w:tcW w:w="6537" w:type="dxa"/>
          </w:tcPr>
          <w:p w14:paraId="5293BD03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>Platon</w:t>
            </w:r>
            <w:r w:rsidRPr="00823DB2">
              <w:rPr>
                <w:rFonts w:ascii="Cambria" w:hAnsi="Cambria"/>
                <w:bCs/>
                <w:iCs/>
              </w:rPr>
              <w:t xml:space="preserve"> </w:t>
            </w:r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>(nauka o ideach, projekcja państwa idealnego, dowody nieśmiertelności duszy, anamneza, eschatologia i metempsychoza, podstawy platońskiej ascezy)</w:t>
            </w:r>
          </w:p>
        </w:tc>
        <w:tc>
          <w:tcPr>
            <w:tcW w:w="2744" w:type="dxa"/>
          </w:tcPr>
          <w:p w14:paraId="08C6FDC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55034F8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59E1090E" w14:textId="77777777" w:rsidTr="00831C1A">
        <w:trPr>
          <w:trHeight w:val="345"/>
          <w:jc w:val="center"/>
        </w:trPr>
        <w:tc>
          <w:tcPr>
            <w:tcW w:w="659" w:type="dxa"/>
          </w:tcPr>
          <w:p w14:paraId="27A8DE8A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lastRenderedPageBreak/>
              <w:t>8.</w:t>
            </w:r>
          </w:p>
        </w:tc>
        <w:tc>
          <w:tcPr>
            <w:tcW w:w="6537" w:type="dxa"/>
          </w:tcPr>
          <w:p w14:paraId="146E2DD3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Arystoteles (klasyfikacja nauk, nauka o duszy, szczęście jako najwyższy cel człowieka, podział cnót: cnoty etyczne i </w:t>
            </w:r>
            <w:proofErr w:type="spellStart"/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>dianoetyczne</w:t>
            </w:r>
            <w:proofErr w:type="spellEnd"/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>, przyrodniczy aspekt myśli arystotelesowskiej)</w:t>
            </w:r>
          </w:p>
        </w:tc>
        <w:tc>
          <w:tcPr>
            <w:tcW w:w="2744" w:type="dxa"/>
          </w:tcPr>
          <w:p w14:paraId="61E0BB6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0581A69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4E8A6FFC" w14:textId="77777777" w:rsidTr="00831C1A">
        <w:trPr>
          <w:trHeight w:val="345"/>
          <w:jc w:val="center"/>
        </w:trPr>
        <w:tc>
          <w:tcPr>
            <w:tcW w:w="659" w:type="dxa"/>
          </w:tcPr>
          <w:p w14:paraId="2925573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12"/>
                <w:szCs w:val="12"/>
              </w:rPr>
              <w:t>9.</w:t>
            </w:r>
          </w:p>
        </w:tc>
        <w:tc>
          <w:tcPr>
            <w:tcW w:w="6537" w:type="dxa"/>
          </w:tcPr>
          <w:p w14:paraId="1890DAB7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Greckie szkoły hellenistyczne i praktyczny wymiar filozofii. Nauka Epikura i Zenona z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Kition</w:t>
            </w:r>
            <w:proofErr w:type="spellEnd"/>
          </w:p>
        </w:tc>
        <w:tc>
          <w:tcPr>
            <w:tcW w:w="2744" w:type="dxa"/>
          </w:tcPr>
          <w:p w14:paraId="0823554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315840B5" w14:textId="77777777" w:rsidTr="00831C1A">
        <w:trPr>
          <w:jc w:val="center"/>
        </w:trPr>
        <w:tc>
          <w:tcPr>
            <w:tcW w:w="659" w:type="dxa"/>
          </w:tcPr>
          <w:p w14:paraId="2FF6FA6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30F2064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Zagadnienia i przedstawiciele filozofii Cesarstwa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Wschodniorzymskiego</w:t>
            </w:r>
            <w:proofErr w:type="spellEnd"/>
          </w:p>
        </w:tc>
        <w:tc>
          <w:tcPr>
            <w:tcW w:w="2744" w:type="dxa"/>
          </w:tcPr>
          <w:p w14:paraId="4FE8CEF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5414F639" w14:textId="77777777" w:rsidTr="00831C1A">
        <w:trPr>
          <w:jc w:val="center"/>
        </w:trPr>
        <w:tc>
          <w:tcPr>
            <w:tcW w:w="659" w:type="dxa"/>
          </w:tcPr>
          <w:p w14:paraId="21B71FF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</w:p>
        </w:tc>
        <w:tc>
          <w:tcPr>
            <w:tcW w:w="6537" w:type="dxa"/>
          </w:tcPr>
          <w:p w14:paraId="09523A2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328C869D" w14:textId="77777777" w:rsidR="002347E7" w:rsidRPr="00823DB2" w:rsidRDefault="00847B4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begin"/>
            </w:r>
            <w:r w:rsidR="002347E7"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instrText xml:space="preserve"> =SUM(ABOVE) </w:instrTex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separate"/>
            </w:r>
            <w:r w:rsidR="002347E7" w:rsidRPr="00823DB2">
              <w:rPr>
                <w:rFonts w:ascii="Cambria" w:hAnsi="Cambria" w:cs="Times New Roman"/>
                <w:b/>
                <w:bCs/>
                <w:noProof/>
                <w:sz w:val="20"/>
                <w:szCs w:val="20"/>
              </w:rPr>
              <w:t>30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fldChar w:fldCharType="end"/>
            </w:r>
          </w:p>
        </w:tc>
      </w:tr>
    </w:tbl>
    <w:p w14:paraId="4336C398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26FA84B9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0AB2490D" w14:textId="77777777" w:rsidTr="00831C1A">
        <w:trPr>
          <w:jc w:val="center"/>
        </w:trPr>
        <w:tc>
          <w:tcPr>
            <w:tcW w:w="1666" w:type="dxa"/>
          </w:tcPr>
          <w:p w14:paraId="73C27343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5CCCB2D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1C9B3E5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1241E1F3" w14:textId="77777777" w:rsidTr="00831C1A">
        <w:trPr>
          <w:jc w:val="center"/>
        </w:trPr>
        <w:tc>
          <w:tcPr>
            <w:tcW w:w="1666" w:type="dxa"/>
          </w:tcPr>
          <w:p w14:paraId="74A91DDC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16EB6C39" w14:textId="77777777" w:rsidR="00B96F08" w:rsidRPr="00823DB2" w:rsidRDefault="00B96F08" w:rsidP="00B96F0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M1 - </w:t>
            </w:r>
            <w:r w:rsidRPr="00823DB2">
              <w:rPr>
                <w:rFonts w:ascii="Cambria" w:eastAsia="Times New Roman" w:hAnsi="Cambria"/>
                <w:sz w:val="24"/>
                <w:szCs w:val="24"/>
                <w:lang w:eastAsia="pl-PL"/>
              </w:rPr>
              <w:t>wykład informacyjny</w:t>
            </w:r>
          </w:p>
          <w:p w14:paraId="60A37E61" w14:textId="77777777" w:rsidR="00B96F08" w:rsidRPr="00823DB2" w:rsidRDefault="00B96F08" w:rsidP="00B96F0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Pr="00823DB2">
              <w:rPr>
                <w:rFonts w:ascii="Cambria" w:eastAsia="Times New Roman" w:hAnsi="Cambria"/>
                <w:sz w:val="24"/>
                <w:szCs w:val="24"/>
                <w:lang w:eastAsia="pl-PL"/>
              </w:rPr>
              <w:t>wykład problemowy, wykład z elementami dyskusji</w:t>
            </w:r>
          </w:p>
          <w:p w14:paraId="7B342780" w14:textId="77777777" w:rsidR="002347E7" w:rsidRPr="00823DB2" w:rsidRDefault="00B96F08" w:rsidP="00B96F08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M5 - </w:t>
            </w:r>
            <w:r w:rsidRPr="00823DB2">
              <w:rPr>
                <w:rFonts w:ascii="Cambria" w:eastAsia="Times New Roman" w:hAnsi="Cambria"/>
                <w:sz w:val="24"/>
                <w:szCs w:val="24"/>
                <w:lang w:eastAsia="pl-PL"/>
              </w:rPr>
              <w:t>prezentacja wybranych zagadnień</w:t>
            </w:r>
          </w:p>
        </w:tc>
        <w:tc>
          <w:tcPr>
            <w:tcW w:w="3260" w:type="dxa"/>
          </w:tcPr>
          <w:p w14:paraId="1ADC58A8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Cambria"/>
                <w:sz w:val="20"/>
                <w:szCs w:val="20"/>
              </w:rPr>
              <w:t>książki, artykuły naukowe</w:t>
            </w:r>
          </w:p>
        </w:tc>
      </w:tr>
    </w:tbl>
    <w:p w14:paraId="0485F49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2205A32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823DB2" w14:paraId="2FDE2A75" w14:textId="77777777" w:rsidTr="00831C1A">
        <w:tc>
          <w:tcPr>
            <w:tcW w:w="1890" w:type="dxa"/>
            <w:vAlign w:val="center"/>
          </w:tcPr>
          <w:p w14:paraId="4D517FB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4A9C5F5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6C01CB9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4536" w:type="dxa"/>
            <w:vAlign w:val="center"/>
          </w:tcPr>
          <w:p w14:paraId="1BEB606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7A9DE15A" w14:textId="77777777" w:rsidTr="008C1E16">
        <w:tc>
          <w:tcPr>
            <w:tcW w:w="1890" w:type="dxa"/>
            <w:vAlign w:val="center"/>
          </w:tcPr>
          <w:p w14:paraId="790F9893" w14:textId="77777777" w:rsidR="002347E7" w:rsidRPr="00823DB2" w:rsidRDefault="002347E7" w:rsidP="008C1E1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665D49F1" w14:textId="77777777" w:rsidR="002347E7" w:rsidRPr="00823DB2" w:rsidRDefault="002347E7" w:rsidP="00C94BED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  <w:r w:rsidR="00B96F08"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- </w:t>
            </w:r>
            <w:r w:rsidR="00B96F08" w:rsidRPr="00823DB2">
              <w:rPr>
                <w:rFonts w:ascii="Cambria" w:hAnsi="Cambria"/>
                <w:b/>
                <w:bCs/>
                <w:color w:val="000000"/>
                <w:sz w:val="23"/>
                <w:szCs w:val="23"/>
                <w:lang w:eastAsia="pl-PL"/>
              </w:rPr>
              <w:t>obserwacja/aktywność</w:t>
            </w:r>
          </w:p>
        </w:tc>
        <w:tc>
          <w:tcPr>
            <w:tcW w:w="4536" w:type="dxa"/>
            <w:vAlign w:val="center"/>
          </w:tcPr>
          <w:p w14:paraId="23EA9D36" w14:textId="77777777" w:rsidR="002347E7" w:rsidRPr="00823DB2" w:rsidRDefault="00B96F08" w:rsidP="00831C1A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P2 </w:t>
            </w: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 xml:space="preserve">– </w:t>
            </w: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rozmowa podsumowująca</w:t>
            </w:r>
            <w:r w:rsidRPr="00823DB2">
              <w:rPr>
                <w:rFonts w:ascii="Cambria" w:hAnsi="Cambria"/>
                <w:sz w:val="24"/>
                <w:szCs w:val="24"/>
              </w:rPr>
              <w:t xml:space="preserve"> wiedzę z całego przedmiotu</w:t>
            </w:r>
          </w:p>
        </w:tc>
      </w:tr>
    </w:tbl>
    <w:p w14:paraId="15DB3781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2347E7" w:rsidRPr="00823DB2" w14:paraId="0DFF707F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ED027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8373D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sz w:val="18"/>
                <w:szCs w:val="18"/>
              </w:rPr>
              <w:t xml:space="preserve">Wykład </w:t>
            </w:r>
          </w:p>
        </w:tc>
      </w:tr>
      <w:tr w:rsidR="002347E7" w:rsidRPr="00823DB2" w14:paraId="2DE909E4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B81D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1F14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92CDA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P</w:t>
            </w:r>
            <w:r w:rsidR="00B96F08" w:rsidRPr="00823DB2">
              <w:rPr>
                <w:rFonts w:ascii="Cambria" w:hAnsi="Cambria" w:cs="Times New Roman"/>
                <w:sz w:val="16"/>
                <w:szCs w:val="16"/>
              </w:rPr>
              <w:t>2</w:t>
            </w:r>
          </w:p>
        </w:tc>
      </w:tr>
      <w:tr w:rsidR="002347E7" w:rsidRPr="00823DB2" w14:paraId="2B451273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D3177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809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84087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3E681F79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18432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9316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0921F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684ACD82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47A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1A8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F7462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2F0BFD11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ECC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BED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177C6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7F754645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4ED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5E6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8FB73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79D7F4C6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BE3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85F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335F3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6CD65A8B" w14:textId="77777777" w:rsidR="002347E7" w:rsidRPr="00823DB2" w:rsidRDefault="002347E7" w:rsidP="002347E7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F61A53" w:rsidRPr="00823DB2" w14:paraId="16847E6C" w14:textId="77777777" w:rsidTr="00F61A53">
        <w:tc>
          <w:tcPr>
            <w:tcW w:w="10207" w:type="dxa"/>
          </w:tcPr>
          <w:p w14:paraId="765C8832" w14:textId="77777777" w:rsidR="00F61A53" w:rsidRPr="00823DB2" w:rsidRDefault="004F3336" w:rsidP="00831C1A">
            <w:pPr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lastRenderedPageBreak/>
              <w:t>Doktorant</w:t>
            </w:r>
            <w:r w:rsidR="00F61A53" w:rsidRPr="00823DB2">
              <w:rPr>
                <w:rFonts w:ascii="Cambria" w:hAnsi="Cambria"/>
              </w:rPr>
              <w:t xml:space="preserve"> uzyskuje ocenę na podstawie </w:t>
            </w:r>
            <w:r w:rsidR="00F61A53" w:rsidRPr="00823DB2">
              <w:rPr>
                <w:rFonts w:ascii="Cambria" w:hAnsi="Cambria"/>
                <w:b/>
                <w:bCs/>
              </w:rPr>
              <w:t>rozmowy ustnej</w:t>
            </w:r>
            <w:r w:rsidR="00F61A53" w:rsidRPr="00823DB2">
              <w:rPr>
                <w:rFonts w:ascii="Cambria" w:hAnsi="Cambria"/>
              </w:rPr>
              <w:t>.</w:t>
            </w:r>
          </w:p>
          <w:p w14:paraId="56E1D030" w14:textId="77777777" w:rsidR="00F61A53" w:rsidRPr="00823DB2" w:rsidRDefault="00F61A53" w:rsidP="00831C1A">
            <w:pPr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Kryteria przyznawania ocen:</w:t>
            </w:r>
          </w:p>
          <w:p w14:paraId="2FFC9C2D" w14:textId="77777777" w:rsidR="00F61A53" w:rsidRPr="00823DB2" w:rsidRDefault="00F61A53" w:rsidP="00831C1A">
            <w:pPr>
              <w:spacing w:after="160" w:line="259" w:lineRule="auto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Ocena 3/3,5 – Student ma podstawową wiedzę na temat wybranych zagadnień filozoficzno-etycznych oraz umiejętność wypowiadania się i komunikowania w tym zakresie. Wykazuje świadomość wagi zachowywania się w sposób profesjonalny i konieczności przestrzegania zasad etyki, lecz wykorzystuje nabytą wiedzę i umiejętności  w ograniczony sposób.</w:t>
            </w:r>
          </w:p>
          <w:p w14:paraId="090042EB" w14:textId="77777777" w:rsidR="00F61A53" w:rsidRPr="00823DB2" w:rsidRDefault="00F61A53" w:rsidP="00F61A53">
            <w:pPr>
              <w:spacing w:after="160" w:line="259" w:lineRule="auto"/>
              <w:ind w:right="179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Ocena 4/4,5 –  Student ma ugruntowaną wiedzę na temat wybranych zagadnień filozoficzno-etycznych oraz dobrą umiejętność wypowiadania się i komunikowania w tym zakresie. Wykazuje świadomość wagi zachowywania się w sposób profesjonalny i konieczności przestrzegania zasad etyki i właściwie wykorzystuje nabytą wiedzę i umiejętności.</w:t>
            </w:r>
          </w:p>
          <w:p w14:paraId="6A13D94E" w14:textId="77777777" w:rsidR="00F61A53" w:rsidRPr="00823DB2" w:rsidRDefault="00F61A53" w:rsidP="00831C1A">
            <w:pPr>
              <w:spacing w:after="160" w:line="259" w:lineRule="auto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Ocena 5,0 – Student ma poszerzoną wiedzę na temat wybranych zagadnień filozoficzno-etycznych oraz doskonałą umiejętność wypowiadania się i komunikowania w tym zakresie. Wykazuje świadomość wagi zachowywania się w sposób profesjonalny i konieczności przestrzegania zasad etyki oraz wykorzystuje nabytą wiedzę i umiejętności w nieszablonowy sposób.</w:t>
            </w:r>
          </w:p>
        </w:tc>
      </w:tr>
    </w:tbl>
    <w:p w14:paraId="73F2BD16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1E83E42F" w14:textId="77777777" w:rsidTr="00831C1A">
        <w:trPr>
          <w:trHeight w:val="540"/>
          <w:jc w:val="center"/>
        </w:trPr>
        <w:tc>
          <w:tcPr>
            <w:tcW w:w="9923" w:type="dxa"/>
          </w:tcPr>
          <w:p w14:paraId="424CFC9D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Zaliczenie </w:t>
            </w:r>
            <w:r w:rsidR="004F3336"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z </w:t>
            </w: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ocen</w:t>
            </w:r>
            <w:r w:rsidR="004F3336"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ą</w:t>
            </w:r>
          </w:p>
        </w:tc>
      </w:tr>
    </w:tbl>
    <w:p w14:paraId="44D5AE0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366"/>
        <w:gridCol w:w="2530"/>
      </w:tblGrid>
      <w:tr w:rsidR="002347E7" w:rsidRPr="00823DB2" w14:paraId="29753AC5" w14:textId="77777777" w:rsidTr="004F3336">
        <w:trPr>
          <w:trHeight w:val="810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2ED6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DB847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22241835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5C6F3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5F3556E7" w14:textId="77777777" w:rsidTr="004F3336">
        <w:trPr>
          <w:trHeight w:val="291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C160B3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79CC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823DB2" w14:paraId="53ACD6EC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C53BE0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4F3336" w:rsidRPr="00823DB2" w14:paraId="11294AAC" w14:textId="77777777" w:rsidTr="004F3336">
        <w:trPr>
          <w:trHeight w:val="389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FC2B" w14:textId="77777777" w:rsidR="004F3336" w:rsidRPr="00823DB2" w:rsidRDefault="004F3336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CEB2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4F3336" w:rsidRPr="00823DB2" w14:paraId="35A141F0" w14:textId="77777777" w:rsidTr="004F3336">
        <w:trPr>
          <w:trHeight w:val="453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7150" w14:textId="77777777" w:rsidR="004F3336" w:rsidRPr="00823DB2" w:rsidRDefault="004F3336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1F92E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4F3336" w:rsidRPr="00823DB2" w14:paraId="650C8C49" w14:textId="77777777" w:rsidTr="004F3336">
        <w:trPr>
          <w:trHeight w:val="360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B6111" w14:textId="77777777" w:rsidR="004F3336" w:rsidRPr="00823DB2" w:rsidRDefault="004F3336" w:rsidP="00831C1A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8A96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4F3336" w:rsidRPr="00823DB2" w14:paraId="5644BEAB" w14:textId="77777777" w:rsidTr="004F3336">
        <w:trPr>
          <w:trHeight w:val="298"/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EA6A9" w14:textId="77777777" w:rsidR="004F3336" w:rsidRPr="00823DB2" w:rsidRDefault="004F3336" w:rsidP="004F33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689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4F3336" w:rsidRPr="00823DB2" w14:paraId="2CEB0800" w14:textId="77777777" w:rsidTr="004F3336">
        <w:trPr>
          <w:jc w:val="center"/>
        </w:trPr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39C36" w14:textId="77777777" w:rsidR="004F3336" w:rsidRPr="00823DB2" w:rsidRDefault="004F3336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709C8148" w14:textId="77777777" w:rsidR="004F3336" w:rsidRPr="00823DB2" w:rsidRDefault="004F3336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93C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4F9EAA63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201"/>
      </w:tblGrid>
      <w:tr w:rsidR="002347E7" w:rsidRPr="00823DB2" w14:paraId="7BC97F54" w14:textId="77777777" w:rsidTr="00DA6DF4">
        <w:tc>
          <w:tcPr>
            <w:tcW w:w="10201" w:type="dxa"/>
            <w:shd w:val="clear" w:color="auto" w:fill="auto"/>
          </w:tcPr>
          <w:p w14:paraId="14FB6F42" w14:textId="77777777" w:rsidR="002347E7" w:rsidRPr="00823DB2" w:rsidRDefault="002347E7" w:rsidP="004F333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CE801E9" w14:textId="77777777" w:rsidR="002347E7" w:rsidRPr="00823DB2" w:rsidRDefault="002347E7">
            <w:pPr>
              <w:pStyle w:val="Tekstpodstawowy"/>
              <w:numPr>
                <w:ilvl w:val="0"/>
                <w:numId w:val="4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P. Vardy., P.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Grosch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Etyka</w:t>
            </w:r>
            <w:r w:rsidRPr="00823DB2">
              <w:rPr>
                <w:rFonts w:ascii="Cambria" w:hAnsi="Cambria"/>
                <w:sz w:val="20"/>
                <w:szCs w:val="20"/>
              </w:rPr>
              <w:t>, Zysk i S-ka, Poznań 1995.</w:t>
            </w:r>
          </w:p>
          <w:p w14:paraId="3B9DED56" w14:textId="77777777" w:rsidR="002347E7" w:rsidRPr="00823DB2" w:rsidRDefault="002347E7">
            <w:pPr>
              <w:pStyle w:val="Tekstpodstawowy"/>
              <w:numPr>
                <w:ilvl w:val="0"/>
                <w:numId w:val="4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Hadot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Czym jest filozofia starożytna?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Aletheia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Warszawa 2000.</w:t>
            </w:r>
          </w:p>
          <w:p w14:paraId="34A6BDBB" w14:textId="77777777" w:rsidR="002347E7" w:rsidRPr="00823DB2" w:rsidRDefault="002347E7">
            <w:pPr>
              <w:pStyle w:val="Tekstpodstawowy"/>
              <w:numPr>
                <w:ilvl w:val="0"/>
                <w:numId w:val="4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B.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Tatakis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Filozofia bizantyńska, Kraków 2012.</w:t>
            </w:r>
          </w:p>
        </w:tc>
      </w:tr>
      <w:tr w:rsidR="002347E7" w:rsidRPr="00823DB2" w14:paraId="7FE957DB" w14:textId="77777777" w:rsidTr="00DA6DF4">
        <w:tc>
          <w:tcPr>
            <w:tcW w:w="10201" w:type="dxa"/>
            <w:shd w:val="clear" w:color="auto" w:fill="auto"/>
          </w:tcPr>
          <w:p w14:paraId="7C26B5E5" w14:textId="77777777" w:rsidR="002347E7" w:rsidRPr="00823DB2" w:rsidRDefault="002347E7" w:rsidP="004F3336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41D001C" w14:textId="77777777" w:rsidR="002347E7" w:rsidRPr="00823DB2" w:rsidRDefault="002347E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right="-56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Z. </w:t>
            </w:r>
            <w:proofErr w:type="spellStart"/>
            <w:r w:rsidRPr="00823DB2">
              <w:rPr>
                <w:rFonts w:ascii="Cambria" w:hAnsi="Cambria" w:cs="Times New Roman"/>
                <w:color w:val="000000"/>
                <w:sz w:val="20"/>
                <w:szCs w:val="20"/>
              </w:rPr>
              <w:t>Kuksewicz</w:t>
            </w:r>
            <w:proofErr w:type="spellEnd"/>
            <w:r w:rsidRPr="00823DB2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</w:rPr>
              <w:t xml:space="preserve">Zarys filozofii średniowiecznej. Filozofia bizantyjska, krajów zakaukaskich, słowiańska, arabska i </w:t>
            </w:r>
            <w:r w:rsidRPr="00823DB2">
              <w:rPr>
                <w:rFonts w:ascii="Cambria" w:hAnsi="Cambria" w:cs="Times New Roman"/>
                <w:i/>
                <w:iCs/>
                <w:color w:val="000000"/>
                <w:sz w:val="20"/>
                <w:szCs w:val="20"/>
              </w:rPr>
              <w:lastRenderedPageBreak/>
              <w:t>żydowska,</w:t>
            </w:r>
            <w:r w:rsidRPr="00823DB2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 </w:t>
            </w:r>
            <w:r w:rsidR="00DA6DF4" w:rsidRPr="00823DB2">
              <w:rPr>
                <w:rFonts w:ascii="Cambria" w:hAnsi="Cambria" w:cs="Times New Roman"/>
                <w:color w:val="000000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color w:val="000000"/>
                <w:sz w:val="20"/>
                <w:szCs w:val="20"/>
              </w:rPr>
              <w:t>Warszawa 1982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179A1DFF" w14:textId="77777777" w:rsidR="002347E7" w:rsidRPr="00823DB2" w:rsidRDefault="002347E7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714" w:right="-567" w:hanging="35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G. Reale, </w:t>
            </w:r>
            <w:r w:rsidRPr="00823DB2">
              <w:rPr>
                <w:rFonts w:ascii="Cambria" w:hAnsi="Cambria" w:cs="Times New Roman"/>
                <w:i/>
                <w:sz w:val="20"/>
                <w:szCs w:val="20"/>
              </w:rPr>
              <w:t>Historia filozofii starożytnej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, t. 1, Lublin 1994 </w:t>
            </w:r>
          </w:p>
          <w:p w14:paraId="0E7D81CD" w14:textId="77777777" w:rsidR="002347E7" w:rsidRPr="00823DB2" w:rsidRDefault="002347E7">
            <w:pPr>
              <w:numPr>
                <w:ilvl w:val="0"/>
                <w:numId w:val="44"/>
              </w:numPr>
              <w:spacing w:after="0" w:line="240" w:lineRule="auto"/>
              <w:ind w:left="714" w:hanging="357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iCs/>
                <w:sz w:val="20"/>
                <w:szCs w:val="20"/>
              </w:rPr>
              <w:t xml:space="preserve">J.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Hołówka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 w:cs="Times New Roman"/>
                <w:i/>
                <w:sz w:val="20"/>
                <w:szCs w:val="20"/>
              </w:rPr>
              <w:t>Etyka w działaniu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, Wydawnictwo Prószyński i S-ka, Warszawa 2001. </w:t>
            </w:r>
          </w:p>
        </w:tc>
      </w:tr>
    </w:tbl>
    <w:p w14:paraId="35DC6A37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5F507667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63E38AF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2B57B89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Magdalena Jaworska</w:t>
            </w:r>
          </w:p>
        </w:tc>
      </w:tr>
      <w:tr w:rsidR="002347E7" w:rsidRPr="00823DB2" w14:paraId="5BABD4F1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2CDB448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72E1CE14" w14:textId="77777777" w:rsidR="002347E7" w:rsidRPr="00823DB2" w:rsidRDefault="004F333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2347E7" w:rsidRPr="00823DB2" w14:paraId="5A1FF586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6A150F2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44F3DAD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margda@yahoo.com</w:t>
            </w:r>
          </w:p>
        </w:tc>
      </w:tr>
      <w:tr w:rsidR="002347E7" w:rsidRPr="00823DB2" w14:paraId="66D31FE2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71AFA1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00F8E0C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Magdalena Jaworska</w:t>
            </w:r>
          </w:p>
        </w:tc>
      </w:tr>
    </w:tbl>
    <w:p w14:paraId="4C7AFDCA" w14:textId="77777777" w:rsidR="002347E7" w:rsidRPr="00823DB2" w:rsidRDefault="002347E7" w:rsidP="002347E7">
      <w:pPr>
        <w:rPr>
          <w:rFonts w:ascii="Cambria" w:hAnsi="Cambria"/>
        </w:rPr>
      </w:pPr>
    </w:p>
    <w:p w14:paraId="256707C6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7CA20527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719EC7F6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6EAC9B4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305C0799" wp14:editId="559C46A8">
                  <wp:extent cx="1064260" cy="1064260"/>
                  <wp:effectExtent l="0" t="0" r="0" b="0"/>
                  <wp:docPr id="1358242434" name="Obraz 13582424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CE0B92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540759B9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36A262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A473EE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45D4F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humanistyczne</w:t>
            </w:r>
          </w:p>
        </w:tc>
      </w:tr>
      <w:tr w:rsidR="002347E7" w:rsidRPr="00823DB2" w14:paraId="20AFF4E8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909FA2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ECF86B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A70B3D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7D2D61C7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9532BC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6C3D77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22E16C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2347E7" w:rsidRPr="00823DB2" w14:paraId="7D070DA8" w14:textId="77777777" w:rsidTr="00831C1A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10D0F0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12A3DF1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1961D783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33B349C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0021526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Prawo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autorskie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pracy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naukowej</w:t>
            </w:r>
            <w:proofErr w:type="spellEnd"/>
          </w:p>
        </w:tc>
      </w:tr>
      <w:tr w:rsidR="002347E7" w:rsidRPr="00823DB2" w14:paraId="6B8524A6" w14:textId="77777777" w:rsidTr="00831C1A">
        <w:tc>
          <w:tcPr>
            <w:tcW w:w="4219" w:type="dxa"/>
            <w:vAlign w:val="center"/>
          </w:tcPr>
          <w:p w14:paraId="59957DA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570164C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0FAEA3AF" w14:textId="77777777" w:rsidTr="00831C1A">
        <w:tc>
          <w:tcPr>
            <w:tcW w:w="4219" w:type="dxa"/>
            <w:vAlign w:val="center"/>
          </w:tcPr>
          <w:p w14:paraId="6DDBF12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29BE96D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Obowiązkowe</w:t>
            </w:r>
          </w:p>
        </w:tc>
      </w:tr>
      <w:tr w:rsidR="002347E7" w:rsidRPr="00823DB2" w14:paraId="227D0582" w14:textId="77777777" w:rsidTr="00831C1A">
        <w:tc>
          <w:tcPr>
            <w:tcW w:w="4219" w:type="dxa"/>
            <w:vAlign w:val="center"/>
          </w:tcPr>
          <w:p w14:paraId="39CA2CA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1C20698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Ogólny</w:t>
            </w:r>
            <w:proofErr w:type="spellEnd"/>
          </w:p>
        </w:tc>
      </w:tr>
      <w:tr w:rsidR="002347E7" w:rsidRPr="00823DB2" w14:paraId="23BEEF48" w14:textId="77777777" w:rsidTr="00831C1A">
        <w:tc>
          <w:tcPr>
            <w:tcW w:w="4219" w:type="dxa"/>
            <w:vAlign w:val="center"/>
          </w:tcPr>
          <w:p w14:paraId="31491F2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5D3DB7B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Polski</w:t>
            </w:r>
          </w:p>
        </w:tc>
      </w:tr>
      <w:tr w:rsidR="002347E7" w:rsidRPr="00823DB2" w14:paraId="61D6A36C" w14:textId="77777777" w:rsidTr="00831C1A">
        <w:tc>
          <w:tcPr>
            <w:tcW w:w="4219" w:type="dxa"/>
            <w:vAlign w:val="center"/>
          </w:tcPr>
          <w:p w14:paraId="6EEE6F4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4C2FD3A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</w:t>
            </w:r>
          </w:p>
        </w:tc>
      </w:tr>
      <w:tr w:rsidR="002347E7" w:rsidRPr="00823DB2" w14:paraId="31FCC7EC" w14:textId="77777777" w:rsidTr="00831C1A">
        <w:tc>
          <w:tcPr>
            <w:tcW w:w="4219" w:type="dxa"/>
            <w:vAlign w:val="center"/>
          </w:tcPr>
          <w:p w14:paraId="0248619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2DD3D0C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Joanna Lubimow</w:t>
            </w:r>
          </w:p>
        </w:tc>
      </w:tr>
    </w:tbl>
    <w:p w14:paraId="498E759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43FD9448" w14:textId="77777777" w:rsidTr="00831C1A">
        <w:tc>
          <w:tcPr>
            <w:tcW w:w="2660" w:type="dxa"/>
            <w:shd w:val="clear" w:color="auto" w:fill="auto"/>
            <w:vAlign w:val="center"/>
          </w:tcPr>
          <w:p w14:paraId="7942C97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2370A3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48F6D6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D6482D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823DB2" w14:paraId="7340F34E" w14:textId="77777777" w:rsidTr="00831C1A">
        <w:tc>
          <w:tcPr>
            <w:tcW w:w="2660" w:type="dxa"/>
            <w:shd w:val="clear" w:color="auto" w:fill="auto"/>
          </w:tcPr>
          <w:p w14:paraId="722E5DF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7D744A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87109B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1/semestr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38F807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1DC2E48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823DB2" w14:paraId="1CC599DF" w14:textId="77777777" w:rsidTr="00831C1A">
        <w:trPr>
          <w:trHeight w:val="301"/>
          <w:jc w:val="center"/>
        </w:trPr>
        <w:tc>
          <w:tcPr>
            <w:tcW w:w="9194" w:type="dxa"/>
          </w:tcPr>
          <w:p w14:paraId="58C51BBA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14:paraId="63ACB7A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397EF079" w14:textId="77777777" w:rsidTr="00831C1A">
        <w:tc>
          <w:tcPr>
            <w:tcW w:w="9889" w:type="dxa"/>
            <w:shd w:val="clear" w:color="auto" w:fill="auto"/>
          </w:tcPr>
          <w:p w14:paraId="740F8CD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C1 - przygotowanie doktorantów do samodzielnego prowadzenia pracy naukowej;</w:t>
            </w:r>
          </w:p>
          <w:p w14:paraId="139AECE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</w:t>
            </w:r>
            <w:r w:rsidRPr="00823DB2">
              <w:rPr>
                <w:rFonts w:ascii="Cambria" w:hAnsi="Cambria"/>
                <w:color w:val="000000"/>
                <w:sz w:val="27"/>
                <w:szCs w:val="27"/>
              </w:rPr>
              <w:t xml:space="preserve">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patentów, publikacji lub prezentacji podczas konferencji naukowych;</w:t>
            </w:r>
          </w:p>
        </w:tc>
      </w:tr>
    </w:tbl>
    <w:p w14:paraId="55DC1F4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7B4C655C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8A8F86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54D784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80D24E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7EF455DA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3CD97F4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70E7E691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E8E799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W01 </w:t>
            </w:r>
          </w:p>
        </w:tc>
        <w:tc>
          <w:tcPr>
            <w:tcW w:w="6662" w:type="dxa"/>
            <w:shd w:val="clear" w:color="auto" w:fill="auto"/>
          </w:tcPr>
          <w:p w14:paraId="3ADB773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i rozumie zasady upowszechniania wyników działalności naukowej, także w trybie otwartego dostępu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078447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K_W05</w:t>
            </w:r>
          </w:p>
        </w:tc>
      </w:tr>
      <w:tr w:rsidR="002347E7" w:rsidRPr="00823DB2" w14:paraId="60434CDF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B85383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W02</w:t>
            </w:r>
          </w:p>
        </w:tc>
        <w:tc>
          <w:tcPr>
            <w:tcW w:w="6662" w:type="dxa"/>
            <w:shd w:val="clear" w:color="auto" w:fill="auto"/>
          </w:tcPr>
          <w:p w14:paraId="10CB8E33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i rozumie ekonomiczne, prawne, etyczne i inne istotne uwarunkowania działalności naukowej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C1AEEA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K_W07</w:t>
            </w:r>
          </w:p>
        </w:tc>
      </w:tr>
      <w:tr w:rsidR="002347E7" w:rsidRPr="00823DB2" w14:paraId="4DA5B24A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0E8E1C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shd w:val="clear" w:color="auto" w:fill="auto"/>
          </w:tcPr>
          <w:p w14:paraId="51295B51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i rozumie podstawowe zasady transferu wiedzy do sfery gospodarczej i społecznej oraz komercjalizacji wyników działalności naukowej i know-how związanego z tymi wynikami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AA100B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K_W08</w:t>
            </w:r>
          </w:p>
        </w:tc>
      </w:tr>
      <w:tr w:rsidR="002347E7" w:rsidRPr="00823DB2" w14:paraId="1D0B59B4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8B5AF1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3A8124E7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77D1F6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762A005D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potrafi transferować wyniki prac badawczych do sfery gospodarczej i społecznej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45CE31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K_U06</w:t>
            </w:r>
          </w:p>
        </w:tc>
      </w:tr>
      <w:tr w:rsidR="002347E7" w:rsidRPr="00823DB2" w14:paraId="2485D1B1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7717E3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28031A8F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potrafi upowszechniać wyniki działalności naukowej, także w formach popularnych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A1EA3F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K_U08</w:t>
            </w:r>
          </w:p>
        </w:tc>
      </w:tr>
      <w:tr w:rsidR="002347E7" w:rsidRPr="00823DB2" w14:paraId="33AB818B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3CCA304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65F9305A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595723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614C3F3D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jest gotów do podejmowania wyzwań w sferze zawodowej i publicznej z uwzględnieniem ich etycznego wymiaru oraz odpowiedzialności za ich skutki oraz kształtowania wzorów właściwego postępowania w takich sytuacjach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522E00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</w:tc>
      </w:tr>
      <w:tr w:rsidR="002347E7" w:rsidRPr="00823DB2" w14:paraId="3CB0DC39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3C0D54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37C38DF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jest gotów do podtrzymywania i rozwijania etosu środowisk badawczych i twórczych, w tym prowadzenia badań w sposób niezależny, respektowania zasady publicznej własności wyników działalności naukowej z uwzględnieniem zasad ochrony własności intelektualne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42A0FE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K_K05</w:t>
            </w:r>
          </w:p>
        </w:tc>
      </w:tr>
    </w:tbl>
    <w:p w14:paraId="67FD3F3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6DEECE7F" w14:textId="77777777" w:rsidTr="004F3336">
        <w:trPr>
          <w:trHeight w:val="592"/>
          <w:jc w:val="center"/>
        </w:trPr>
        <w:tc>
          <w:tcPr>
            <w:tcW w:w="659" w:type="dxa"/>
            <w:vAlign w:val="center"/>
          </w:tcPr>
          <w:p w14:paraId="796FDA67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531A9A0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3E94CFA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083F00C0" w14:textId="77777777" w:rsidTr="004F3336">
        <w:trPr>
          <w:trHeight w:val="236"/>
          <w:jc w:val="center"/>
        </w:trPr>
        <w:tc>
          <w:tcPr>
            <w:tcW w:w="659" w:type="dxa"/>
          </w:tcPr>
          <w:p w14:paraId="7D74CB0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049CE2B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Ogólne wiadomości o prawach autorskich; cechy praw autorskich, prawo autorskie w systemie prawnym, współczesne systemy praw autorskich.</w:t>
            </w:r>
          </w:p>
        </w:tc>
        <w:tc>
          <w:tcPr>
            <w:tcW w:w="2155" w:type="dxa"/>
          </w:tcPr>
          <w:p w14:paraId="11B2825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6D57C02F" w14:textId="77777777" w:rsidTr="004F3336">
        <w:trPr>
          <w:trHeight w:val="285"/>
          <w:jc w:val="center"/>
        </w:trPr>
        <w:tc>
          <w:tcPr>
            <w:tcW w:w="659" w:type="dxa"/>
          </w:tcPr>
          <w:p w14:paraId="740C819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1ED56943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Utwór jak przedmiot prawa autorskiego; definicja utworu, ochrona prawna utworu, utwór jako rezultat procesu twórczego. Utwór naukowy jako przedmiot prawa autorskiego - przesłanki wyodrębnienia, podstawowe odmienności.</w:t>
            </w:r>
          </w:p>
        </w:tc>
        <w:tc>
          <w:tcPr>
            <w:tcW w:w="2155" w:type="dxa"/>
          </w:tcPr>
          <w:p w14:paraId="7C33E15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7BE63CA8" w14:textId="77777777" w:rsidTr="004F3336">
        <w:trPr>
          <w:trHeight w:val="345"/>
          <w:jc w:val="center"/>
        </w:trPr>
        <w:tc>
          <w:tcPr>
            <w:tcW w:w="659" w:type="dxa"/>
          </w:tcPr>
          <w:p w14:paraId="5A74AA4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8B66D71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Autorskie prawa osobiste i majątkowe do utworu naukowego - status prawny studenta i pracownika jako twórcy.</w:t>
            </w:r>
          </w:p>
        </w:tc>
        <w:tc>
          <w:tcPr>
            <w:tcW w:w="2155" w:type="dxa"/>
          </w:tcPr>
          <w:p w14:paraId="1991729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4AE34D38" w14:textId="77777777" w:rsidTr="004F3336">
        <w:trPr>
          <w:trHeight w:val="345"/>
          <w:jc w:val="center"/>
        </w:trPr>
        <w:tc>
          <w:tcPr>
            <w:tcW w:w="659" w:type="dxa"/>
          </w:tcPr>
          <w:p w14:paraId="4AB1FA82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28E4224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Plagiat dzieła naukowego, jego postacie i podstawowe konsekwencje prawne i społeczne</w:t>
            </w:r>
          </w:p>
        </w:tc>
        <w:tc>
          <w:tcPr>
            <w:tcW w:w="2155" w:type="dxa"/>
          </w:tcPr>
          <w:p w14:paraId="5303912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1C7D9F06" w14:textId="77777777" w:rsidTr="004F3336">
        <w:trPr>
          <w:trHeight w:val="345"/>
          <w:jc w:val="center"/>
        </w:trPr>
        <w:tc>
          <w:tcPr>
            <w:tcW w:w="659" w:type="dxa"/>
          </w:tcPr>
          <w:p w14:paraId="0D1639F5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28BA32F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Ogólne zasady legalnego korzystanie z utworów naukowych.</w:t>
            </w:r>
          </w:p>
        </w:tc>
        <w:tc>
          <w:tcPr>
            <w:tcW w:w="2155" w:type="dxa"/>
          </w:tcPr>
          <w:p w14:paraId="0A41E1B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4D575781" w14:textId="77777777" w:rsidTr="004F3336">
        <w:trPr>
          <w:trHeight w:val="345"/>
          <w:jc w:val="center"/>
        </w:trPr>
        <w:tc>
          <w:tcPr>
            <w:tcW w:w="659" w:type="dxa"/>
          </w:tcPr>
          <w:p w14:paraId="1A4A65B9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332D3B0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Wybrane zagadnienia praktyczne dotyczące odpowiedzialności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prywatno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publiczno</w:t>
            </w:r>
            <w:proofErr w:type="spellEnd"/>
            <w:r w:rsidR="00F54F98" w:rsidRPr="00823DB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prawnej za naruszenie praw autorskich.</w:t>
            </w:r>
          </w:p>
        </w:tc>
        <w:tc>
          <w:tcPr>
            <w:tcW w:w="2155" w:type="dxa"/>
          </w:tcPr>
          <w:p w14:paraId="693F618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3F8E336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474D679E" w14:textId="77777777" w:rsidTr="004F3336">
        <w:trPr>
          <w:jc w:val="center"/>
        </w:trPr>
        <w:tc>
          <w:tcPr>
            <w:tcW w:w="659" w:type="dxa"/>
          </w:tcPr>
          <w:p w14:paraId="2AC4BC3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6537" w:type="dxa"/>
          </w:tcPr>
          <w:p w14:paraId="58756757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2B0A5AE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14:paraId="7F8CF83A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5E1BD57C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3DC64C37" w14:textId="77777777" w:rsidTr="00831C1A">
        <w:trPr>
          <w:jc w:val="center"/>
        </w:trPr>
        <w:tc>
          <w:tcPr>
            <w:tcW w:w="1666" w:type="dxa"/>
          </w:tcPr>
          <w:p w14:paraId="6CD9DF2B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7D536EC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04CCBEF4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338FF9B4" w14:textId="77777777" w:rsidTr="00831C1A">
        <w:trPr>
          <w:jc w:val="center"/>
        </w:trPr>
        <w:tc>
          <w:tcPr>
            <w:tcW w:w="1666" w:type="dxa"/>
          </w:tcPr>
          <w:p w14:paraId="7B66AEF2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963" w:type="dxa"/>
          </w:tcPr>
          <w:p w14:paraId="2D52795E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M1 - metoda podająca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(wykład informacyjny) </w:t>
            </w:r>
          </w:p>
          <w:p w14:paraId="5006E3F0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M2 - metoda problemowa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(wykład problemowy)</w:t>
            </w:r>
          </w:p>
        </w:tc>
        <w:tc>
          <w:tcPr>
            <w:tcW w:w="3260" w:type="dxa"/>
          </w:tcPr>
          <w:p w14:paraId="33635165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projektor,</w:t>
            </w:r>
          </w:p>
          <w:p w14:paraId="0436560E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komputer</w:t>
            </w:r>
          </w:p>
        </w:tc>
      </w:tr>
    </w:tbl>
    <w:p w14:paraId="356B451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6F46168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823DB2" w14:paraId="58D2198F" w14:textId="77777777" w:rsidTr="00831C1A">
        <w:tc>
          <w:tcPr>
            <w:tcW w:w="1890" w:type="dxa"/>
            <w:vAlign w:val="center"/>
          </w:tcPr>
          <w:p w14:paraId="6EDB72C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73CF944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D798E4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3B55776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51FAD921" w14:textId="77777777" w:rsidTr="00831C1A">
        <w:tc>
          <w:tcPr>
            <w:tcW w:w="1890" w:type="dxa"/>
          </w:tcPr>
          <w:p w14:paraId="0F2B61D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0E541A6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F2 obserwacja/aktywność</w:t>
            </w:r>
          </w:p>
        </w:tc>
        <w:tc>
          <w:tcPr>
            <w:tcW w:w="4536" w:type="dxa"/>
            <w:vAlign w:val="center"/>
          </w:tcPr>
          <w:p w14:paraId="4B85402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P2 – kolokwium podsumowujące</w:t>
            </w:r>
          </w:p>
        </w:tc>
      </w:tr>
    </w:tbl>
    <w:p w14:paraId="1F68B356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467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1862"/>
        <w:gridCol w:w="1862"/>
      </w:tblGrid>
      <w:tr w:rsidR="002347E7" w:rsidRPr="00823DB2" w14:paraId="2724B3EB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B4B6B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tcBorders>
              <w:left w:val="single" w:sz="4" w:space="0" w:color="000000"/>
              <w:right w:val="single" w:sz="4" w:space="0" w:color="000000"/>
            </w:tcBorders>
          </w:tcPr>
          <w:p w14:paraId="45D3825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</w:p>
        </w:tc>
        <w:tc>
          <w:tcPr>
            <w:tcW w:w="1862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3B61D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8"/>
                <w:szCs w:val="18"/>
              </w:rPr>
            </w:pPr>
            <w:r w:rsidRPr="00823DB2">
              <w:rPr>
                <w:rFonts w:ascii="Cambria" w:hAnsi="Cambria" w:cs="Times New Roman"/>
                <w:sz w:val="18"/>
                <w:szCs w:val="18"/>
              </w:rPr>
              <w:t xml:space="preserve"> </w:t>
            </w:r>
          </w:p>
        </w:tc>
      </w:tr>
      <w:tr w:rsidR="002347E7" w:rsidRPr="00823DB2" w14:paraId="0DE081E5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7172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0631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6A2C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P2</w:t>
            </w:r>
          </w:p>
        </w:tc>
      </w:tr>
      <w:tr w:rsidR="002347E7" w:rsidRPr="00823DB2" w14:paraId="0650044F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3E57D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7D3B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4FD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823DB2" w14:paraId="7D6F8494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1F615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63F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AB0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823DB2" w14:paraId="14736072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109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16D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39D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823DB2" w14:paraId="03A6377C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B48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907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98F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823DB2" w14:paraId="426D1731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530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D429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01E7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823DB2" w14:paraId="4E82C45A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7E7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F9B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EE06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  <w:tr w:rsidR="002347E7" w:rsidRPr="00823DB2" w14:paraId="12C0EB4D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85B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83B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FE6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X</w:t>
            </w:r>
          </w:p>
        </w:tc>
      </w:tr>
    </w:tbl>
    <w:p w14:paraId="0E0FAFEF" w14:textId="77777777" w:rsidR="002347E7" w:rsidRPr="00823DB2" w:rsidRDefault="002347E7" w:rsidP="002347E7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491" w:type="dxa"/>
        <w:tblInd w:w="-431" w:type="dxa"/>
        <w:tblLook w:val="04A0" w:firstRow="1" w:lastRow="0" w:firstColumn="1" w:lastColumn="0" w:noHBand="0" w:noVBand="1"/>
      </w:tblPr>
      <w:tblGrid>
        <w:gridCol w:w="10491"/>
      </w:tblGrid>
      <w:tr w:rsidR="00F61A53" w:rsidRPr="00823DB2" w14:paraId="05D6E827" w14:textId="77777777" w:rsidTr="00F61A53">
        <w:tc>
          <w:tcPr>
            <w:tcW w:w="10491" w:type="dxa"/>
          </w:tcPr>
          <w:p w14:paraId="0ADD17D4" w14:textId="77777777" w:rsidR="00F61A53" w:rsidRPr="00823DB2" w:rsidRDefault="00F61A53" w:rsidP="00831C1A">
            <w:pPr>
              <w:pStyle w:val="karta"/>
              <w:rPr>
                <w:rFonts w:ascii="Cambria" w:hAnsi="Cambria"/>
                <w:b/>
                <w:bCs/>
              </w:rPr>
            </w:pPr>
            <w:proofErr w:type="spellStart"/>
            <w:r w:rsidRPr="00823DB2">
              <w:rPr>
                <w:rFonts w:ascii="Cambria" w:hAnsi="Cambria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/>
                <w:b/>
                <w:bCs/>
              </w:rPr>
              <w:t xml:space="preserve"> uzyskuje ocenę na podstawie </w:t>
            </w:r>
          </w:p>
          <w:p w14:paraId="5EE7D5BD" w14:textId="77777777" w:rsidR="00F61A53" w:rsidRPr="00823DB2" w:rsidRDefault="00F61A53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Kryteria przyznawania ocen:</w:t>
            </w:r>
          </w:p>
          <w:p w14:paraId="7EFF9690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3/3,5 – ma wiedzę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2E400986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i potrzebuje pomocy w zrozumieniu podstawowych zasad, instytucji i procedur w obszarze prawa autorskiego i praw </w:t>
            </w:r>
          </w:p>
          <w:p w14:paraId="69BA3337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pokrewnych, a w szczególności zasad uzyskiwania ochrony, treści praw osobistych i majątkowych, podstawowych </w:t>
            </w:r>
          </w:p>
          <w:p w14:paraId="274BC782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założeń obrotu prawnego chronionymi utworami oraz konsekwencji naruszenia prawa autorskiego i praw pokrewnych;</w:t>
            </w:r>
          </w:p>
          <w:p w14:paraId="213189BD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047DE464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ma umiejętność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6CAF83CD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potrzebuje pomocy w analizie regulacji z zakresu prawa autorskiego w szczególności interpretacji i klasyfikacji stanów </w:t>
            </w:r>
          </w:p>
          <w:p w14:paraId="24604783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faktycznych, z którymi mają być łączone określone konsekwencje prawne, instytucji i procedur odnoszących się do zasad uzyskiwania ochrony, treści praw, podstawowych założeń obrotu prawnego utworami i przedmiotami praw pokrewnych.</w:t>
            </w:r>
          </w:p>
          <w:p w14:paraId="1CA41FC5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5F637E5D" w14:textId="77777777" w:rsidR="00F61A53" w:rsidRPr="00823DB2" w:rsidRDefault="00F61A53" w:rsidP="00831C1A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ab/>
            </w:r>
          </w:p>
          <w:p w14:paraId="06F39FAA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potrzebuje pomocy w podejmowaniu działań na rzecz dalszego kształcenia oraz podwyższania poziomu świadomości </w:t>
            </w:r>
          </w:p>
          <w:p w14:paraId="4B40E31F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prawnej społeczeństwa w obszarze prawa własności intelektualnej.</w:t>
            </w:r>
          </w:p>
          <w:p w14:paraId="1355F61B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63CF151E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lastRenderedPageBreak/>
              <w:t xml:space="preserve">Ocena 4/4,5 – </w:t>
            </w:r>
            <w:r w:rsidRPr="00823DB2">
              <w:rPr>
                <w:rFonts w:ascii="Cambria" w:hAnsi="Cambria"/>
              </w:rPr>
              <w:t xml:space="preserve">ma wiedzę </w:t>
            </w:r>
          </w:p>
          <w:p w14:paraId="1A69F94A" w14:textId="77777777" w:rsidR="00DA6DF4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i w większości/ co do zasady rozumie podstawowe zasady, instytucje i procedury w obszarze prawa autorskiego i praw </w:t>
            </w:r>
          </w:p>
          <w:p w14:paraId="6E8D5A1B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pokrewnych, a w szczególności zasady uzyskiwania ochrony, treść praw osobistych i majątkowych, podstawowe </w:t>
            </w:r>
          </w:p>
          <w:p w14:paraId="3FC6AFED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założenia obrotu prawnego chronionymi utworami oraz konsekwencje naruszenia prawa autorskiego i praw pokrewnych;</w:t>
            </w:r>
          </w:p>
          <w:p w14:paraId="4457E326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7AB210A7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ma umiejętność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1C35CD6F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i najczęściej podejmuje się analizy regulacji z zakresu prawa autorskiego w szczególności interpretacji i klasyfikacji </w:t>
            </w:r>
          </w:p>
          <w:p w14:paraId="5716CB0D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stanów faktycznych, z którymi mają być łączone określone konsekwencje prawne, instytucje i procedury odnoszące </w:t>
            </w:r>
          </w:p>
          <w:p w14:paraId="2078A69D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się do zasad uzyskiwania ochrony, treści praw, podstawowych założeń obrotu prawnego utworami i przedmiotami praw pokrewnych.</w:t>
            </w:r>
          </w:p>
          <w:p w14:paraId="4F9C964C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</w:p>
          <w:p w14:paraId="453EC377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</w:p>
          <w:p w14:paraId="13DD8E9D" w14:textId="77777777" w:rsidR="00F61A53" w:rsidRPr="00823DB2" w:rsidRDefault="00F61A53" w:rsidP="00F61A53">
            <w:pPr>
              <w:widowControl w:val="0"/>
              <w:autoSpaceDE w:val="0"/>
              <w:autoSpaceDN w:val="0"/>
              <w:adjustRightInd w:val="0"/>
              <w:ind w:right="-672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w większości sytuacji/co do zasady zdolność do podejmowania działań na rzecz dalszego kształcenia oraz podwyższania</w:t>
            </w:r>
          </w:p>
          <w:p w14:paraId="35B4E378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/>
              </w:rPr>
              <w:t>poziomu świadomości prawnej społeczeństwa w obszarze prawa własności intelektualnej.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  <w:p w14:paraId="7787428A" w14:textId="77777777" w:rsidR="00F61A53" w:rsidRPr="00823DB2" w:rsidRDefault="00F61A53" w:rsidP="00F61A53">
            <w:pPr>
              <w:widowControl w:val="0"/>
              <w:autoSpaceDE w:val="0"/>
              <w:autoSpaceDN w:val="0"/>
              <w:adjustRightInd w:val="0"/>
              <w:ind w:right="-388"/>
              <w:rPr>
                <w:rFonts w:ascii="Cambria" w:hAnsi="Cambria" w:cs="Times New Roman"/>
                <w:sz w:val="20"/>
                <w:szCs w:val="20"/>
              </w:rPr>
            </w:pPr>
          </w:p>
          <w:p w14:paraId="1B10A112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5,0 – ma wiedzę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67FFE99B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i rozumie podstawowe zasady, instytucje i procedury w obszarze prawa autorskiego i praw pokrewnych, a w szczególności </w:t>
            </w:r>
          </w:p>
          <w:p w14:paraId="5FB1D6BE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zasady uzyskiwania ochrony, treść praw osobistych i majątkowych, podstawowe założenia obrotu prawnego chronionymi </w:t>
            </w:r>
          </w:p>
          <w:p w14:paraId="44882565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utworami oraz konsekwencje naruszenia prawa autorskiego i praw pokrewnych;</w:t>
            </w:r>
          </w:p>
          <w:p w14:paraId="360F5C86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ma umiejętność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065D4970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analizy regulacji z zakresu prawa autorskiego w szczególności interpretacji i klasyfikacji stanów faktycznych, z którymi </w:t>
            </w:r>
            <w:r w:rsidRPr="00823DB2">
              <w:rPr>
                <w:rFonts w:ascii="Cambria" w:hAnsi="Cambria"/>
              </w:rPr>
              <w:br/>
              <w:t xml:space="preserve">mają być łączone określone konsekwencje prawne, instytucje i procedury odnoszące się do zasad uzyskiwania ochrony, </w:t>
            </w:r>
            <w:r w:rsidRPr="00823DB2">
              <w:rPr>
                <w:rFonts w:ascii="Cambria" w:hAnsi="Cambria"/>
              </w:rPr>
              <w:br/>
              <w:t>treści praw, podstawowych założeń obrotu prawnego utworami i przedmiotami praw pokrewnych.</w:t>
            </w:r>
          </w:p>
          <w:p w14:paraId="43D70F7A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</w:p>
          <w:p w14:paraId="2C79813B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zdolność do podejmowania działań na rzecz dalszego kształcenia oraz podwyższania poziomu świadomości prawnej </w:t>
            </w:r>
          </w:p>
          <w:p w14:paraId="4C5F79F7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społeczeństwa w obszarze prawa własności intelektualnej.</w:t>
            </w:r>
          </w:p>
        </w:tc>
      </w:tr>
    </w:tbl>
    <w:p w14:paraId="2094D77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6411A2D9" w14:textId="77777777" w:rsidTr="00831C1A">
        <w:trPr>
          <w:trHeight w:val="540"/>
          <w:jc w:val="center"/>
        </w:trPr>
        <w:tc>
          <w:tcPr>
            <w:tcW w:w="9923" w:type="dxa"/>
          </w:tcPr>
          <w:p w14:paraId="091ACC05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3A1402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374"/>
        <w:gridCol w:w="3522"/>
      </w:tblGrid>
      <w:tr w:rsidR="002347E7" w:rsidRPr="00823DB2" w14:paraId="3C2D0B3D" w14:textId="77777777" w:rsidTr="004F3336">
        <w:trPr>
          <w:trHeight w:val="810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7633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1664F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6815DEE2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14E80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5A564C61" w14:textId="77777777" w:rsidTr="004F3336">
        <w:trPr>
          <w:trHeight w:val="291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14607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73D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2347E7" w:rsidRPr="00823DB2" w14:paraId="5CC071DE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BBD004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26CF0FEF" w14:textId="77777777" w:rsidTr="004F3336">
        <w:trPr>
          <w:trHeight w:val="453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35D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DA3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</w:tr>
      <w:tr w:rsidR="002347E7" w:rsidRPr="00823DB2" w14:paraId="022314E5" w14:textId="77777777" w:rsidTr="004F3336">
        <w:trPr>
          <w:trHeight w:val="360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F905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zaliczenia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833A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5</w:t>
            </w:r>
          </w:p>
        </w:tc>
      </w:tr>
      <w:tr w:rsidR="002347E7" w:rsidRPr="00823DB2" w14:paraId="79A9DD57" w14:textId="77777777" w:rsidTr="004F3336">
        <w:trPr>
          <w:trHeight w:val="298"/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4CA4" w14:textId="77777777" w:rsidR="002347E7" w:rsidRPr="00823DB2" w:rsidRDefault="002347E7" w:rsidP="004F333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F2F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2347E7" w:rsidRPr="00823DB2" w14:paraId="17D9D982" w14:textId="77777777" w:rsidTr="004F3336">
        <w:trPr>
          <w:jc w:val="center"/>
        </w:trPr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D5210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2261E23E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215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1B7A1936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823DB2" w14:paraId="4540338D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3625DCF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59A0FD2" w14:textId="77777777" w:rsidR="002347E7" w:rsidRPr="00823DB2" w:rsidRDefault="002347E7">
            <w:pPr>
              <w:pStyle w:val="Tekstpodstawowy"/>
              <w:numPr>
                <w:ilvl w:val="0"/>
                <w:numId w:val="42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E. Szatkowska,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Prawo autorskie w praktyce. O prawach twórców i odbiorców utworów</w:t>
            </w:r>
            <w:r w:rsidRPr="00823DB2">
              <w:rPr>
                <w:rFonts w:ascii="Cambria" w:hAnsi="Cambria"/>
                <w:sz w:val="20"/>
                <w:szCs w:val="20"/>
              </w:rPr>
              <w:t>, Warszawa 2023 r</w:t>
            </w:r>
          </w:p>
          <w:p w14:paraId="625DD84F" w14:textId="77777777" w:rsidR="002347E7" w:rsidRPr="00823DB2" w:rsidRDefault="002347E7">
            <w:pPr>
              <w:pStyle w:val="Tekstpodstawowy"/>
              <w:numPr>
                <w:ilvl w:val="0"/>
                <w:numId w:val="42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Prawa autorskie w praktyce. O prawach twórców i odbiorców utworu</w:t>
            </w:r>
            <w:r w:rsidRPr="00823DB2">
              <w:rPr>
                <w:rFonts w:ascii="Cambria" w:hAnsi="Cambria"/>
                <w:sz w:val="20"/>
                <w:szCs w:val="20"/>
              </w:rPr>
              <w:t>, Warszawa 2022 r.</w:t>
            </w:r>
          </w:p>
        </w:tc>
      </w:tr>
      <w:tr w:rsidR="002347E7" w:rsidRPr="00823DB2" w14:paraId="0EA0989C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4B0694CB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56871127" w14:textId="77777777" w:rsidR="002347E7" w:rsidRPr="00823DB2" w:rsidRDefault="002347E7" w:rsidP="002347E7">
            <w:pPr>
              <w:pStyle w:val="Tekstpodstawowy"/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R. Markiewicz,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Prawo autorskie i prawa pokrewne</w:t>
            </w:r>
            <w:r w:rsidRPr="00823DB2">
              <w:rPr>
                <w:rFonts w:ascii="Cambria" w:hAnsi="Cambria"/>
                <w:sz w:val="20"/>
                <w:szCs w:val="20"/>
              </w:rPr>
              <w:t>, Warszawa 2019 r.</w:t>
            </w:r>
          </w:p>
          <w:p w14:paraId="16A9E41B" w14:textId="77777777" w:rsidR="002347E7" w:rsidRPr="00823DB2" w:rsidRDefault="002347E7" w:rsidP="002347E7">
            <w:pPr>
              <w:pStyle w:val="Tekstpodstawowy"/>
              <w:numPr>
                <w:ilvl w:val="0"/>
                <w:numId w:val="3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R. Markiewicz,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Ilustrowane prawo autorskie</w:t>
            </w:r>
            <w:r w:rsidRPr="00823DB2">
              <w:rPr>
                <w:rFonts w:ascii="Cambria" w:hAnsi="Cambria"/>
                <w:sz w:val="20"/>
                <w:szCs w:val="20"/>
              </w:rPr>
              <w:t>, Warszawa 2018 r.</w:t>
            </w:r>
          </w:p>
        </w:tc>
      </w:tr>
    </w:tbl>
    <w:p w14:paraId="420B4002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68EAA77E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44A3746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sporządzającego</w:t>
            </w:r>
          </w:p>
        </w:tc>
        <w:tc>
          <w:tcPr>
            <w:tcW w:w="6043" w:type="dxa"/>
            <w:shd w:val="clear" w:color="auto" w:fill="auto"/>
          </w:tcPr>
          <w:p w14:paraId="4DB6626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Joanna Lubimow</w:t>
            </w:r>
          </w:p>
        </w:tc>
      </w:tr>
      <w:tr w:rsidR="002347E7" w:rsidRPr="00823DB2" w14:paraId="4168BEEF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0D2879F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64DB0557" w14:textId="77777777" w:rsidR="002347E7" w:rsidRPr="00823DB2" w:rsidRDefault="004F333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823DB2" w14:paraId="49E3AE37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6A71B8F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27D24D1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jlubimow@ajp.edu.pl</w:t>
            </w:r>
          </w:p>
        </w:tc>
      </w:tr>
      <w:tr w:rsidR="002347E7" w:rsidRPr="00823DB2" w14:paraId="083C5D02" w14:textId="77777777" w:rsidTr="00831C1A">
        <w:trPr>
          <w:trHeight w:val="240"/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E9F456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7F37517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 xml:space="preserve">Joanna </w:t>
            </w:r>
            <w:proofErr w:type="spellStart"/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Lubiomow</w:t>
            </w:r>
            <w:proofErr w:type="spellEnd"/>
          </w:p>
        </w:tc>
      </w:tr>
    </w:tbl>
    <w:p w14:paraId="0EC8BA12" w14:textId="77777777" w:rsidR="002347E7" w:rsidRPr="00823DB2" w:rsidRDefault="002347E7" w:rsidP="002347E7">
      <w:pPr>
        <w:rPr>
          <w:rFonts w:ascii="Cambria" w:hAnsi="Cambria"/>
        </w:rPr>
      </w:pPr>
    </w:p>
    <w:p w14:paraId="4596FBB0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4C425CCA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55A79F0B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8EE80A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674F7F35" wp14:editId="6FD00ED6">
                  <wp:extent cx="838200" cy="895350"/>
                  <wp:effectExtent l="0" t="0" r="0" b="0"/>
                  <wp:docPr id="1040540436" name="Obraz 1040540436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0CA8D9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726C1B08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A8D4F20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214835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DBDAF8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5477E43D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855F1E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2ED9D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68685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337FD678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7BE40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9E8DC8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65601E8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A5380A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11A831E1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007A5B7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1136F7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INNOWACYJNOŚĆ I KREATYWNOŚĆ W PRACY NAUKOWEJ</w:t>
            </w:r>
          </w:p>
        </w:tc>
      </w:tr>
      <w:tr w:rsidR="002347E7" w:rsidRPr="00823DB2" w14:paraId="79BB5484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7C8E375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76ECE93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5AC72B36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22A64A0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6073EFE6" w14:textId="77777777" w:rsidR="002347E7" w:rsidRPr="00823DB2" w:rsidRDefault="00DA6DF4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</w:t>
            </w:r>
            <w:r w:rsidR="002347E7" w:rsidRPr="00823DB2">
              <w:rPr>
                <w:rFonts w:ascii="Cambria" w:hAnsi="Cambria"/>
                <w:b/>
                <w:bCs w:val="0"/>
              </w:rPr>
              <w:t>bowiązkowe</w:t>
            </w:r>
            <w:proofErr w:type="spellEnd"/>
          </w:p>
        </w:tc>
      </w:tr>
      <w:tr w:rsidR="002347E7" w:rsidRPr="00823DB2" w14:paraId="17DF5C07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25D19C9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75715539" w14:textId="77777777" w:rsidR="002347E7" w:rsidRPr="00823DB2" w:rsidRDefault="00DA6DF4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</w:t>
            </w:r>
            <w:r w:rsidR="002347E7" w:rsidRPr="00823DB2">
              <w:rPr>
                <w:rFonts w:ascii="Cambria" w:hAnsi="Cambria"/>
                <w:b/>
                <w:bCs w:val="0"/>
              </w:rPr>
              <w:t>ajęć</w:t>
            </w:r>
            <w:proofErr w:type="spellEnd"/>
            <w:r w:rsidR="002347E7"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="002347E7" w:rsidRPr="00823DB2">
              <w:rPr>
                <w:rFonts w:ascii="Cambria" w:hAnsi="Cambria"/>
                <w:b/>
                <w:bCs w:val="0"/>
              </w:rPr>
              <w:t>ogólnych</w:t>
            </w:r>
            <w:proofErr w:type="spellEnd"/>
          </w:p>
        </w:tc>
      </w:tr>
      <w:tr w:rsidR="002347E7" w:rsidRPr="00823DB2" w14:paraId="69F75E34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6EDA36C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44757ADE" w14:textId="77777777" w:rsidR="002347E7" w:rsidRPr="00823DB2" w:rsidRDefault="00DA6DF4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</w:t>
            </w:r>
            <w:r w:rsidR="002347E7" w:rsidRPr="00823DB2">
              <w:rPr>
                <w:rFonts w:ascii="Cambria" w:hAnsi="Cambria"/>
                <w:b/>
                <w:bCs w:val="0"/>
              </w:rPr>
              <w:t>olski</w:t>
            </w:r>
            <w:proofErr w:type="spellEnd"/>
          </w:p>
        </w:tc>
      </w:tr>
      <w:tr w:rsidR="002347E7" w:rsidRPr="00823DB2" w14:paraId="262EA492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51E5DCA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7A4E3AB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4D8C6EC4" w14:textId="77777777" w:rsidTr="00831C1A">
        <w:tc>
          <w:tcPr>
            <w:tcW w:w="4219" w:type="dxa"/>
            <w:vAlign w:val="center"/>
          </w:tcPr>
          <w:p w14:paraId="666C29B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5E891F8E" w14:textId="77777777" w:rsidR="002347E7" w:rsidRPr="00823DB2" w:rsidRDefault="00DA6DF4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p</w:t>
            </w:r>
            <w:r w:rsidR="002347E7" w:rsidRPr="00823DB2">
              <w:rPr>
                <w:rFonts w:ascii="Cambria" w:hAnsi="Cambria"/>
                <w:b/>
                <w:bCs w:val="0"/>
              </w:rPr>
              <w:t xml:space="preserve">rof. AJP </w:t>
            </w:r>
            <w:proofErr w:type="spellStart"/>
            <w:r w:rsidR="002347E7"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="002347E7" w:rsidRPr="00823DB2">
              <w:rPr>
                <w:rFonts w:ascii="Cambria" w:hAnsi="Cambria"/>
                <w:b/>
                <w:bCs w:val="0"/>
              </w:rPr>
              <w:t xml:space="preserve"> hab. Joanna Rychter</w:t>
            </w:r>
          </w:p>
        </w:tc>
      </w:tr>
    </w:tbl>
    <w:p w14:paraId="1F82296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31F1FC35" w14:textId="77777777" w:rsidTr="00831C1A">
        <w:tc>
          <w:tcPr>
            <w:tcW w:w="1951" w:type="dxa"/>
            <w:shd w:val="clear" w:color="auto" w:fill="auto"/>
            <w:vAlign w:val="center"/>
          </w:tcPr>
          <w:p w14:paraId="5F7BF45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5A95B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B2E3F9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84B0B0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2B2CF3E4" w14:textId="77777777" w:rsidTr="00831C1A">
        <w:tc>
          <w:tcPr>
            <w:tcW w:w="1951" w:type="dxa"/>
            <w:shd w:val="clear" w:color="auto" w:fill="auto"/>
          </w:tcPr>
          <w:p w14:paraId="2B6544B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70AC51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3374F8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BF1ED6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76952E2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3D203C37" w14:textId="77777777" w:rsidTr="00831C1A">
        <w:trPr>
          <w:trHeight w:val="301"/>
        </w:trPr>
        <w:tc>
          <w:tcPr>
            <w:tcW w:w="9351" w:type="dxa"/>
          </w:tcPr>
          <w:p w14:paraId="541823BF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18B2DE0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33C99F17" w14:textId="77777777" w:rsidTr="00831C1A">
        <w:tc>
          <w:tcPr>
            <w:tcW w:w="9351" w:type="dxa"/>
            <w:shd w:val="clear" w:color="auto" w:fill="auto"/>
          </w:tcPr>
          <w:p w14:paraId="20FD6AE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obliczu wyzwań współczesnego społeczeństwa</w:t>
            </w:r>
          </w:p>
          <w:p w14:paraId="34FB9D2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planowania własnego rozwoju naukowego oraz podejmowania wyzwań w sferze zawodowej i publicznej w realiach nowoczesności i współczesności</w:t>
            </w:r>
          </w:p>
        </w:tc>
      </w:tr>
    </w:tbl>
    <w:p w14:paraId="58E903B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34D61D10" w14:textId="77777777" w:rsidTr="00831C1A">
        <w:tc>
          <w:tcPr>
            <w:tcW w:w="1271" w:type="dxa"/>
            <w:shd w:val="clear" w:color="auto" w:fill="auto"/>
            <w:vAlign w:val="center"/>
          </w:tcPr>
          <w:p w14:paraId="7E40F69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D421BD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C33A88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64814C7F" w14:textId="77777777" w:rsidTr="00831C1A">
        <w:tc>
          <w:tcPr>
            <w:tcW w:w="9400" w:type="dxa"/>
            <w:gridSpan w:val="3"/>
            <w:shd w:val="clear" w:color="auto" w:fill="auto"/>
          </w:tcPr>
          <w:p w14:paraId="1525C19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63A6CA67" w14:textId="77777777" w:rsidTr="00831C1A">
        <w:tc>
          <w:tcPr>
            <w:tcW w:w="1271" w:type="dxa"/>
            <w:shd w:val="clear" w:color="auto" w:fill="auto"/>
            <w:vAlign w:val="center"/>
          </w:tcPr>
          <w:p w14:paraId="4F60814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444C2BC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Innowacyjne tendencje rozwojowe dyscyplin naukowych reprezentowanych w szkole doktorskiej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9393B5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823DB2" w14:paraId="116C6189" w14:textId="77777777" w:rsidTr="00831C1A">
        <w:tc>
          <w:tcPr>
            <w:tcW w:w="1271" w:type="dxa"/>
            <w:shd w:val="clear" w:color="auto" w:fill="auto"/>
            <w:vAlign w:val="center"/>
          </w:tcPr>
          <w:p w14:paraId="10AFC20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41B3AD5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Innowacyjne i kreatywne fundamenty metodologii badań naukowych w dyscyplinie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50D7C7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2347E7" w:rsidRPr="00823DB2" w14:paraId="740D6CA9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05E66DC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24335E52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20E90A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43CFF08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wykorzystywać wiedzę z różnych dziedzin nauki do formułowania problemów badawczych i innowacyjnych prób ich rozwiązywania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B4AEB5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26E26109" w14:textId="77777777" w:rsidTr="00831C1A">
        <w:tc>
          <w:tcPr>
            <w:tcW w:w="1271" w:type="dxa"/>
            <w:shd w:val="clear" w:color="auto" w:fill="auto"/>
            <w:vAlign w:val="center"/>
          </w:tcPr>
          <w:p w14:paraId="61B630F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2581C1B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Dokonywać krytycznej oceny innowacji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DF1234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2347E7" w:rsidRPr="00823DB2" w14:paraId="12353EB6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55B169D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0E6F5ACA" w14:textId="77777777" w:rsidTr="00831C1A">
        <w:tc>
          <w:tcPr>
            <w:tcW w:w="1271" w:type="dxa"/>
            <w:shd w:val="clear" w:color="auto" w:fill="auto"/>
            <w:vAlign w:val="center"/>
          </w:tcPr>
          <w:p w14:paraId="1FB3800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4443FB1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 podejmowania kreatywnych wyzwań w sferze zawodowej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 xml:space="preserve">i publicznej z uwzględnieniem stosunku do innowacji 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F056E8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2347E7" w:rsidRPr="00823DB2" w14:paraId="45003AD2" w14:textId="77777777" w:rsidTr="00831C1A">
        <w:tc>
          <w:tcPr>
            <w:tcW w:w="1271" w:type="dxa"/>
            <w:shd w:val="clear" w:color="auto" w:fill="auto"/>
            <w:vAlign w:val="center"/>
          </w:tcPr>
          <w:p w14:paraId="60FAAE2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0BF805E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wypełniania zobowiązań społecznych badacza w warunkach nowoczesności i współczesności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50752C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34DD548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264D57E4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2A01329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AFD7E8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39EBCE1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7CC0ED9A" w14:textId="77777777" w:rsidTr="00831C1A">
        <w:trPr>
          <w:trHeight w:val="236"/>
        </w:trPr>
        <w:tc>
          <w:tcPr>
            <w:tcW w:w="659" w:type="dxa"/>
          </w:tcPr>
          <w:p w14:paraId="0031870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07157F58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Osobliwości pracy naukowej</w:t>
            </w:r>
          </w:p>
        </w:tc>
        <w:tc>
          <w:tcPr>
            <w:tcW w:w="2155" w:type="dxa"/>
          </w:tcPr>
          <w:p w14:paraId="5EC3131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2C0715C" w14:textId="77777777" w:rsidTr="00831C1A">
        <w:trPr>
          <w:trHeight w:val="285"/>
        </w:trPr>
        <w:tc>
          <w:tcPr>
            <w:tcW w:w="659" w:type="dxa"/>
          </w:tcPr>
          <w:p w14:paraId="1068391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0961E811" w14:textId="77777777" w:rsidR="002347E7" w:rsidRPr="00823DB2" w:rsidRDefault="002347E7" w:rsidP="00831C1A">
            <w:pPr>
              <w:shd w:val="clear" w:color="auto" w:fill="FFFFFF"/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Innowacyjność – definicja, interdyscyplinarność pojęcia</w:t>
            </w:r>
          </w:p>
        </w:tc>
        <w:tc>
          <w:tcPr>
            <w:tcW w:w="2155" w:type="dxa"/>
          </w:tcPr>
          <w:p w14:paraId="0C10921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1650829C" w14:textId="77777777" w:rsidTr="00831C1A">
        <w:trPr>
          <w:trHeight w:val="345"/>
        </w:trPr>
        <w:tc>
          <w:tcPr>
            <w:tcW w:w="659" w:type="dxa"/>
          </w:tcPr>
          <w:p w14:paraId="5BC9D8C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698EE60B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Kreatywność – ewolucja pojęcia, współczesne definiowanie w różnych dyscyplinach</w:t>
            </w:r>
          </w:p>
        </w:tc>
        <w:tc>
          <w:tcPr>
            <w:tcW w:w="2155" w:type="dxa"/>
          </w:tcPr>
          <w:p w14:paraId="2A1C2F5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B80BF4E" w14:textId="77777777" w:rsidTr="00831C1A">
        <w:trPr>
          <w:trHeight w:val="345"/>
        </w:trPr>
        <w:tc>
          <w:tcPr>
            <w:tcW w:w="659" w:type="dxa"/>
          </w:tcPr>
          <w:p w14:paraId="29AF4D0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452ABB6B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Innowacyjność, kreatywność – granice, status quo</w:t>
            </w:r>
          </w:p>
        </w:tc>
        <w:tc>
          <w:tcPr>
            <w:tcW w:w="2155" w:type="dxa"/>
          </w:tcPr>
          <w:p w14:paraId="1364C25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1842EAE" w14:textId="77777777" w:rsidTr="00831C1A">
        <w:trPr>
          <w:trHeight w:val="345"/>
        </w:trPr>
        <w:tc>
          <w:tcPr>
            <w:tcW w:w="659" w:type="dxa"/>
          </w:tcPr>
          <w:p w14:paraId="3537C73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37E14A97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Technologia a innowacyjność</w:t>
            </w:r>
          </w:p>
        </w:tc>
        <w:tc>
          <w:tcPr>
            <w:tcW w:w="2155" w:type="dxa"/>
          </w:tcPr>
          <w:p w14:paraId="58F747A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D2C0D3C" w14:textId="77777777" w:rsidTr="00831C1A">
        <w:trPr>
          <w:trHeight w:val="345"/>
        </w:trPr>
        <w:tc>
          <w:tcPr>
            <w:tcW w:w="659" w:type="dxa"/>
          </w:tcPr>
          <w:p w14:paraId="66FF835A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35F1219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Finansowe uwarunkowania innowacyjnych osiągnięć naukowych</w:t>
            </w:r>
          </w:p>
        </w:tc>
        <w:tc>
          <w:tcPr>
            <w:tcW w:w="2155" w:type="dxa"/>
          </w:tcPr>
          <w:p w14:paraId="2146335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83518EE" w14:textId="77777777" w:rsidTr="00831C1A">
        <w:trPr>
          <w:trHeight w:val="345"/>
        </w:trPr>
        <w:tc>
          <w:tcPr>
            <w:tcW w:w="659" w:type="dxa"/>
          </w:tcPr>
          <w:p w14:paraId="3E0489F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4F2DBA65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Omówienie wybranych innowacji z różnych dyscyplin</w:t>
            </w:r>
          </w:p>
        </w:tc>
        <w:tc>
          <w:tcPr>
            <w:tcW w:w="2155" w:type="dxa"/>
          </w:tcPr>
          <w:p w14:paraId="2854A39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521484B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4498C8D2" w14:textId="77777777" w:rsidTr="00831C1A">
        <w:tc>
          <w:tcPr>
            <w:tcW w:w="659" w:type="dxa"/>
          </w:tcPr>
          <w:p w14:paraId="280A4D3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E41CA7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2D02197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345CF628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6D5C3C83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0561E785" w14:textId="77777777" w:rsidTr="00831C1A">
        <w:tc>
          <w:tcPr>
            <w:tcW w:w="1666" w:type="dxa"/>
          </w:tcPr>
          <w:p w14:paraId="068A619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5CE4B8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633341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1529C80D" w14:textId="77777777" w:rsidTr="00831C1A">
        <w:tc>
          <w:tcPr>
            <w:tcW w:w="1666" w:type="dxa"/>
          </w:tcPr>
          <w:p w14:paraId="17FB7D4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26021431" w14:textId="77777777" w:rsidR="002347E7" w:rsidRPr="00823DB2" w:rsidRDefault="00B96F08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M2- 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  <w:p w14:paraId="38CD57E5" w14:textId="77777777" w:rsidR="00B96F08" w:rsidRPr="00823DB2" w:rsidRDefault="00B96F08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M1 – Wykład informacyjny</w:t>
            </w:r>
          </w:p>
        </w:tc>
        <w:tc>
          <w:tcPr>
            <w:tcW w:w="2722" w:type="dxa"/>
          </w:tcPr>
          <w:p w14:paraId="38B1B998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Projektor, laptop</w:t>
            </w:r>
          </w:p>
        </w:tc>
      </w:tr>
    </w:tbl>
    <w:p w14:paraId="7EEC474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4978581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26BBBBC1" w14:textId="77777777" w:rsidTr="00831C1A">
        <w:tc>
          <w:tcPr>
            <w:tcW w:w="1890" w:type="dxa"/>
            <w:vAlign w:val="center"/>
          </w:tcPr>
          <w:p w14:paraId="28D88C2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lastRenderedPageBreak/>
              <w:t>Forma zajęć</w:t>
            </w:r>
          </w:p>
        </w:tc>
        <w:tc>
          <w:tcPr>
            <w:tcW w:w="4342" w:type="dxa"/>
            <w:vAlign w:val="center"/>
          </w:tcPr>
          <w:p w14:paraId="168487B0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556192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310633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57D3514D" w14:textId="77777777" w:rsidTr="00831C1A">
        <w:tc>
          <w:tcPr>
            <w:tcW w:w="1890" w:type="dxa"/>
          </w:tcPr>
          <w:p w14:paraId="0B1EB57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3424FC69" w14:textId="77777777" w:rsidR="002347E7" w:rsidRPr="00823DB2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09F421FD" w14:textId="77777777" w:rsidR="002347E7" w:rsidRPr="00823DB2" w:rsidRDefault="00B96F08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aktywność w części konwersatoryjnej wykładu;</w:t>
            </w:r>
          </w:p>
          <w:p w14:paraId="75C89237" w14:textId="77777777" w:rsidR="002347E7" w:rsidRPr="00823DB2" w:rsidRDefault="00B96F08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2A9E47BC" w14:textId="77777777" w:rsidR="002347E7" w:rsidRPr="00823DB2" w:rsidRDefault="002347E7" w:rsidP="00831C1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 xml:space="preserve">P2 –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rozmowa podsumowująca przedmiot i wiedzę </w:t>
            </w:r>
          </w:p>
          <w:p w14:paraId="1532C59A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0E2E531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823DB2" w14:paraId="4A4306E4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7F6A0E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149272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823DB2" w14:paraId="4A4410EC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C2CC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D8603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F 2,3,4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0AE6C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4F3336" w:rsidRPr="00823DB2" w14:paraId="00690DB7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A033B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AB94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4508A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040C8381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FD775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9834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6D8ED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415CC72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DA4D8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9E4C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DA4A2F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823DB2" w14:paraId="273D5FEC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0704B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0BA4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26DEC8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823DB2" w14:paraId="1E4DB639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59C39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3F74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6A0BA6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823DB2" w14:paraId="4FE58983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7729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1A3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B358969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33D956E9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7ADEA598" w14:textId="77777777" w:rsidTr="00831C1A">
        <w:tc>
          <w:tcPr>
            <w:tcW w:w="4112" w:type="dxa"/>
          </w:tcPr>
          <w:p w14:paraId="33E7E6D6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628F7070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3D96A9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– </w:t>
            </w:r>
          </w:p>
          <w:p w14:paraId="36DA8D3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967CAC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DDAE15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030D6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D2744D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8822E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FAFC00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4658FC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74A701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BBA45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9C39A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5BACC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003FA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7A97097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53EB1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16F5DD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86F3A8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6E24FC7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F686F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BA4D03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D43B3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4F1D05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BD2FF2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8949CE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53C97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164D6F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986BF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71FA0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D92CE7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406995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C35AC1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21705F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84D470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AB818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0995270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A06411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CFB95C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AAEA4C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F42ED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AB527E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2C874D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F36AD6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A8023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B69ED1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9B987E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9EE4F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23C26E83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75165374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748C8E5C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4F3E5E20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</w:rPr>
              <w:t>w stopniu podstawowym zna 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nnowacyjne tendencje rozwojowe dyscyplin naukowych reprezentowanych w szkole doktorskiej, innowacyjne i kreatywne fundamenty metodologii badań naukowych w dyscyplinie</w:t>
            </w:r>
          </w:p>
          <w:p w14:paraId="26ADD176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75495B8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 stopniu podstawowym umie wykorzystywać wiedzę z różnych dziedzin nauki do formułowania problemów badawczych i innowacyjnych prób ich rozwiązywania, d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1A4A3F90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2D753D39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Podstawową gotowość do podejmowania kreatywnych wyzwań w sferze zawodowej i publicznej z uwzględnieniem stosunku do innowacji oraz wypełniania zobowiązań społecznych badacza w warunkach nowoczesności i współczesności</w:t>
            </w:r>
          </w:p>
          <w:p w14:paraId="05BA793F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5DCA0894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2AB7F36D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</w:rPr>
              <w:t>w stopniu dobrym zna 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nnowacyjne tendencje rozwojowe dyscyplin naukowych reprezentowanych w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szkole doktorskiej, innowacyjne i kreatywne fundamenty metodologii badań naukowych w dyscyplinie</w:t>
            </w:r>
          </w:p>
          <w:p w14:paraId="6E027862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6FD134F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 stopniu dobrym umie wykorzystywać wiedzę z różnych dziedzin nauki do formułowania problemów badawczych i innowacyjnych prób ich rozwiązywania, d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47EAFBF8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1CD13123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Dobrą gotowość do podejmowania kreatywnych wyzwań w sferze zawodowej i publicznej z uwzględnieniem stosunku do innowacji oraz wypełniania zobowiązań społecznych badacza w warunkach nowoczesności i współczesności</w:t>
            </w:r>
          </w:p>
          <w:p w14:paraId="2056CF9A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</w:rPr>
              <w:t>w stopniu bardzo dobrym zna 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nnowacyjne tendencje rozwojowe dyscyplin naukowych reprezentowanych w szkole doktorskiej, innowacyjne i kreatywne fundamenty metodologii badań naukowych w dyscyplinie</w:t>
            </w:r>
          </w:p>
          <w:p w14:paraId="3D671027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35E36D6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 stopniu bardzo dobrym umie wykorzystywać wiedzę z różnych dziedzin nauki do formułowania problemów badawczych i innowacyjnych prób ich rozwiązywania, d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okonywać krytycznej oceny innowacji naukowych</w:t>
            </w:r>
          </w:p>
          <w:p w14:paraId="70E8DBF6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304B5A83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Bardzo dobrą gotowość do podejmowania kreatywnych wyzwań w sferze zawodowej i publicznej z uwzględnieniem stosunku do innowacji oraz wypełniania zobowiązań społecznych badacza w warunkach nowoczesności i współczesności.</w:t>
            </w:r>
          </w:p>
          <w:p w14:paraId="55DC2E07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</w:tc>
      </w:tr>
    </w:tbl>
    <w:p w14:paraId="4A83BD5E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39264253" w14:textId="77777777" w:rsidTr="00831C1A">
        <w:trPr>
          <w:trHeight w:val="540"/>
        </w:trPr>
        <w:tc>
          <w:tcPr>
            <w:tcW w:w="9351" w:type="dxa"/>
          </w:tcPr>
          <w:p w14:paraId="3B049072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0BCB4CF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5C6397E4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5296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3183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330BCBED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C6F75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07A562B1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69B1EB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F1C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823DB2" w14:paraId="02AFAF7F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C7D12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02565425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450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0BF4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56F4D994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CB02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F51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448564B5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F064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1D5D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823DB2" w14:paraId="116803CE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55828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3DFA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823DB2" w14:paraId="2CB8F1DF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6AC28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3E76ED2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3448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4E23B10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57A1D5D8" w14:textId="77777777" w:rsidTr="00831C1A">
        <w:tc>
          <w:tcPr>
            <w:tcW w:w="9351" w:type="dxa"/>
            <w:shd w:val="clear" w:color="auto" w:fill="auto"/>
          </w:tcPr>
          <w:p w14:paraId="4A4B6E0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4AC8530A" w14:textId="77777777" w:rsidR="002347E7" w:rsidRPr="00823DB2" w:rsidRDefault="002347E7">
            <w:pPr>
              <w:pStyle w:val="Akapitzlist"/>
              <w:numPr>
                <w:ilvl w:val="0"/>
                <w:numId w:val="41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Novikova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K., </w:t>
            </w:r>
            <w:r w:rsidRPr="00823DB2">
              <w:rPr>
                <w:rFonts w:ascii="Cambria" w:eastAsia="Times New Roman" w:hAnsi="Cambria" w:cs="Arial"/>
                <w:color w:val="333333"/>
                <w:sz w:val="20"/>
                <w:szCs w:val="20"/>
                <w:lang w:eastAsia="pl-PL"/>
              </w:rPr>
              <w:t>Twórczość a innowacja w świetle wybranych koncepcji w naukach społecznych i humanistycznych, „</w:t>
            </w:r>
            <w:proofErr w:type="spellStart"/>
            <w:r w:rsidR="00734623">
              <w:fldChar w:fldCharType="begin"/>
            </w:r>
            <w:r w:rsidR="00734623">
              <w:instrText>HYPERLINK "https://cejsh.icm.edu.pl/cejsh/element/bwmeta1.element.cejsh-2641709b-0553-4421-9e39-5c01cb1e40a8"</w:instrText>
            </w:r>
            <w:r w:rsidR="00734623">
              <w:fldChar w:fldCharType="separate"/>
            </w:r>
            <w:r w:rsidRPr="00823DB2">
              <w:rPr>
                <w:rFonts w:ascii="Cambria" w:eastAsia="Times New Roman" w:hAnsi="Cambria" w:cs="Arial"/>
                <w:color w:val="333333"/>
                <w:sz w:val="20"/>
                <w:szCs w:val="20"/>
                <w:bdr w:val="none" w:sz="0" w:space="0" w:color="auto" w:frame="1"/>
                <w:lang w:eastAsia="pl-PL"/>
              </w:rPr>
              <w:t>Journal</w:t>
            </w:r>
            <w:proofErr w:type="spellEnd"/>
            <w:r w:rsidRPr="00823DB2">
              <w:rPr>
                <w:rFonts w:ascii="Cambria" w:eastAsia="Times New Roman" w:hAnsi="Cambria" w:cs="Arial"/>
                <w:color w:val="333333"/>
                <w:sz w:val="20"/>
                <w:szCs w:val="20"/>
                <w:bdr w:val="none" w:sz="0" w:space="0" w:color="auto" w:frame="1"/>
                <w:lang w:eastAsia="pl-PL"/>
              </w:rPr>
              <w:t xml:space="preserve"> of Modern Science</w:t>
            </w:r>
            <w:r w:rsidR="00734623">
              <w:rPr>
                <w:rFonts w:ascii="Cambria" w:eastAsia="Times New Roman" w:hAnsi="Cambria" w:cs="Arial"/>
                <w:color w:val="333333"/>
                <w:sz w:val="20"/>
                <w:szCs w:val="20"/>
                <w:bdr w:val="none" w:sz="0" w:space="0" w:color="auto" w:frame="1"/>
                <w:lang w:eastAsia="pl-PL"/>
              </w:rPr>
              <w:fldChar w:fldCharType="end"/>
            </w:r>
            <w:r w:rsidRPr="00823DB2">
              <w:rPr>
                <w:rFonts w:ascii="Cambria" w:eastAsia="Times New Roman" w:hAnsi="Cambria" w:cs="Arial"/>
                <w:color w:val="204598"/>
                <w:sz w:val="20"/>
                <w:szCs w:val="20"/>
                <w:lang w:eastAsia="pl-PL"/>
              </w:rPr>
              <w:t xml:space="preserve">” </w:t>
            </w:r>
            <w:hyperlink r:id="rId14" w:history="1">
              <w:r w:rsidRPr="00823DB2">
                <w:rPr>
                  <w:rFonts w:ascii="Cambria" w:eastAsia="Times New Roman" w:hAnsi="Cambria" w:cs="Arial"/>
                  <w:color w:val="515050"/>
                  <w:sz w:val="20"/>
                  <w:szCs w:val="20"/>
                  <w:bdr w:val="none" w:sz="0" w:space="0" w:color="auto" w:frame="1"/>
                  <w:lang w:eastAsia="pl-PL"/>
                </w:rPr>
                <w:t>2017</w:t>
              </w:r>
            </w:hyperlink>
            <w:r w:rsidRPr="00823DB2"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  <w:t xml:space="preserve">, z. </w:t>
            </w:r>
            <w:hyperlink r:id="rId15" w:history="1">
              <w:r w:rsidRPr="00823DB2">
                <w:rPr>
                  <w:rFonts w:ascii="Cambria" w:eastAsia="Times New Roman" w:hAnsi="Cambria" w:cs="Arial"/>
                  <w:color w:val="515050"/>
                  <w:sz w:val="20"/>
                  <w:szCs w:val="20"/>
                  <w:bdr w:val="none" w:sz="0" w:space="0" w:color="auto" w:frame="1"/>
                  <w:lang w:eastAsia="pl-PL"/>
                </w:rPr>
                <w:t>3(34)</w:t>
              </w:r>
            </w:hyperlink>
            <w:r w:rsidRPr="00823DB2"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  <w:t>, s. 59-78.</w:t>
            </w:r>
          </w:p>
          <w:p w14:paraId="02267A55" w14:textId="77777777" w:rsidR="002347E7" w:rsidRPr="00823DB2" w:rsidRDefault="002347E7">
            <w:pPr>
              <w:pStyle w:val="Akapitzlist"/>
              <w:numPr>
                <w:ilvl w:val="0"/>
                <w:numId w:val="41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Domański Z., Innowacyjność w zarządzaniu organizacjami opartymi na wiedzy, „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Journal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of Modern Science” 2015, z. 3/26, s. 289–309. </w:t>
            </w:r>
          </w:p>
          <w:p w14:paraId="192FBE3C" w14:textId="77777777" w:rsidR="002347E7" w:rsidRPr="00823DB2" w:rsidRDefault="002347E7">
            <w:pPr>
              <w:pStyle w:val="Akapitzlist"/>
              <w:numPr>
                <w:ilvl w:val="0"/>
                <w:numId w:val="41"/>
              </w:numPr>
              <w:spacing w:before="60" w:after="0" w:line="312" w:lineRule="atLeast"/>
              <w:textAlignment w:val="baseline"/>
              <w:outlineLvl w:val="1"/>
              <w:rPr>
                <w:rFonts w:ascii="Cambria" w:eastAsia="Times New Roman" w:hAnsi="Cambria" w:cs="Arial"/>
                <w:color w:val="666666"/>
                <w:sz w:val="20"/>
                <w:szCs w:val="20"/>
                <w:lang w:eastAsia="pl-PL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Giza T., Pedagogika twórczości w pracy nauczycielskiej, Kielce 1998, Wyższa Szkoła Pedagogiczna im. Jana Kochanowskiego.</w:t>
            </w:r>
          </w:p>
        </w:tc>
      </w:tr>
      <w:tr w:rsidR="002347E7" w:rsidRPr="00823DB2" w14:paraId="451DD7C2" w14:textId="77777777" w:rsidTr="00831C1A">
        <w:tc>
          <w:tcPr>
            <w:tcW w:w="9351" w:type="dxa"/>
            <w:shd w:val="clear" w:color="auto" w:fill="auto"/>
          </w:tcPr>
          <w:p w14:paraId="7695AC56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7015C85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Merton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R.K., Teoria socjologiczna i struktura społeczna, Warszawa: Wydawnictwo Naukowe PWN, 2002.</w:t>
            </w:r>
          </w:p>
          <w:p w14:paraId="3A474F21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Nęcka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E., Psychologia twórczości, Sopot 2012: Gdańskie Wydawnictwo Pedagogiczne. </w:t>
            </w:r>
          </w:p>
          <w:p w14:paraId="5CB385A5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Twórczość a odtwórczość: piractwo internetowe w edukacji, [w:] T. Graca (red.), Bezpieczna szkoła: założenia i realia, Józefów: Wydawnictwo WSGE im.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Alcide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De Gasperi, s. 100–114. </w:t>
            </w:r>
          </w:p>
          <w:p w14:paraId="6E1AF0EB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Piegza J., Twórczość, produkcja i komunikacja – zbieżności i sprzeczności w epoce kodu, „Kultura i Społeczeństwo” 2013, nr 1, s. 85–102, doi: 10.2478/kultura2013-0005. ISSN 0023-5172. </w:t>
            </w:r>
          </w:p>
          <w:p w14:paraId="1A994961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Pietrasiński Z., Myślenie twórcze, Warszawa: Państwowe Zakłady Wydawnictw Szkolnych 1969. </w:t>
            </w:r>
          </w:p>
          <w:p w14:paraId="05A0D832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Schulz R., Twórczość. Społeczne aspekty zjawiska, Warszawa 1990: Wydawnictwo Naukowe PWN. </w:t>
            </w:r>
          </w:p>
          <w:p w14:paraId="0692B45C" w14:textId="77777777" w:rsidR="002347E7" w:rsidRPr="00823DB2" w:rsidRDefault="002347E7">
            <w:pPr>
              <w:numPr>
                <w:ilvl w:val="0"/>
                <w:numId w:val="40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Tanalski D., Czy humaniści, etycy i moraliści są potrzebni? Czyli o potrzebie reformy pedagogiki, „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Journal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of Modern Science” 2011, z. 2/9, s. 23–36. </w:t>
            </w:r>
          </w:p>
        </w:tc>
      </w:tr>
    </w:tbl>
    <w:p w14:paraId="24EAF902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0A4ED175" w14:textId="77777777" w:rsidTr="00831C1A">
        <w:tc>
          <w:tcPr>
            <w:tcW w:w="3846" w:type="dxa"/>
            <w:shd w:val="clear" w:color="auto" w:fill="auto"/>
          </w:tcPr>
          <w:p w14:paraId="655F78C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AAA175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prof. AJP dr hab. Joanna Rychter</w:t>
            </w:r>
          </w:p>
        </w:tc>
      </w:tr>
      <w:tr w:rsidR="002347E7" w:rsidRPr="00823DB2" w14:paraId="415231A8" w14:textId="77777777" w:rsidTr="00831C1A">
        <w:tc>
          <w:tcPr>
            <w:tcW w:w="3846" w:type="dxa"/>
            <w:shd w:val="clear" w:color="auto" w:fill="auto"/>
          </w:tcPr>
          <w:p w14:paraId="0CC62F5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A134BD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4F3336"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4F3336"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823DB2" w14:paraId="5676706C" w14:textId="77777777" w:rsidTr="00831C1A">
        <w:tc>
          <w:tcPr>
            <w:tcW w:w="3846" w:type="dxa"/>
            <w:shd w:val="clear" w:color="auto" w:fill="auto"/>
          </w:tcPr>
          <w:p w14:paraId="0947C1B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0E042FC" w14:textId="77777777" w:rsidR="002347E7" w:rsidRPr="00823DB2" w:rsidRDefault="00734623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16" w:history="1">
              <w:r w:rsidR="002347E7" w:rsidRPr="00823DB2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jrychter@ajp.edu.pl</w:t>
              </w:r>
            </w:hyperlink>
          </w:p>
        </w:tc>
      </w:tr>
      <w:tr w:rsidR="002347E7" w:rsidRPr="00823DB2" w14:paraId="64599F18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8C3C5E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98B697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5D3943A5" w14:textId="77777777" w:rsidR="002347E7" w:rsidRPr="00823DB2" w:rsidRDefault="002347E7" w:rsidP="002347E7">
      <w:pPr>
        <w:rPr>
          <w:rFonts w:ascii="Cambria" w:hAnsi="Cambria"/>
        </w:rPr>
      </w:pPr>
    </w:p>
    <w:p w14:paraId="78E4E84E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00B0F09A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717B1C99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F0AE59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1BD607E1" wp14:editId="7CF8F802">
                  <wp:extent cx="838200" cy="895350"/>
                  <wp:effectExtent l="0" t="0" r="0" b="0"/>
                  <wp:docPr id="643112990" name="Obraz 64311299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0169AB1" w14:textId="77777777" w:rsidR="00DA6DF4" w:rsidRPr="00823DB2" w:rsidRDefault="002347E7" w:rsidP="00DA6D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</w:t>
            </w:r>
          </w:p>
          <w:p w14:paraId="7E392631" w14:textId="77777777" w:rsidR="002347E7" w:rsidRPr="00823DB2" w:rsidRDefault="002347E7" w:rsidP="00DA6D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w Gorzowie Wielkopolskim</w:t>
            </w:r>
          </w:p>
        </w:tc>
      </w:tr>
      <w:tr w:rsidR="002347E7" w:rsidRPr="00823DB2" w14:paraId="731CBE99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B0513F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DACFD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164CD1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32AB35D4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0C8EC3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71AE4E8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DCC537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4C245AD7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D3CDCE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2F48B4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A8FDD2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29BDC7F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72860A59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70AE259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63E565F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Planowanie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realizowanie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projektów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badawczych</w:t>
            </w:r>
            <w:proofErr w:type="spellEnd"/>
          </w:p>
        </w:tc>
      </w:tr>
      <w:tr w:rsidR="002347E7" w:rsidRPr="00823DB2" w14:paraId="0CFC632B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1B47F31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32449B0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17B84268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4975134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2B708C0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72447D30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12D8582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10BB089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ogólnych</w:t>
            </w:r>
            <w:proofErr w:type="spellEnd"/>
          </w:p>
        </w:tc>
      </w:tr>
      <w:tr w:rsidR="002347E7" w:rsidRPr="00823DB2" w14:paraId="01487BE1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4883847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787D7D9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112AE925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54C50ED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26D6955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5B5BD32A" w14:textId="77777777" w:rsidTr="00831C1A">
        <w:tc>
          <w:tcPr>
            <w:tcW w:w="4219" w:type="dxa"/>
            <w:vAlign w:val="center"/>
          </w:tcPr>
          <w:p w14:paraId="363EE41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25C03FC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inż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>. Wojciech Kacalak</w:t>
            </w:r>
          </w:p>
        </w:tc>
      </w:tr>
    </w:tbl>
    <w:p w14:paraId="6CC0E79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019F7F05" w14:textId="77777777" w:rsidTr="00831C1A">
        <w:tc>
          <w:tcPr>
            <w:tcW w:w="1951" w:type="dxa"/>
            <w:shd w:val="clear" w:color="auto" w:fill="auto"/>
            <w:vAlign w:val="center"/>
          </w:tcPr>
          <w:p w14:paraId="3F819D4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7C0F7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4699A6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254286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3A59846A" w14:textId="77777777" w:rsidTr="00831C1A">
        <w:tc>
          <w:tcPr>
            <w:tcW w:w="1951" w:type="dxa"/>
            <w:shd w:val="clear" w:color="auto" w:fill="auto"/>
          </w:tcPr>
          <w:p w14:paraId="5ED896B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1BCC2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373739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2/ semestr 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F25707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1739ACE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2811B0C9" w14:textId="77777777" w:rsidTr="00831C1A">
        <w:trPr>
          <w:trHeight w:val="301"/>
        </w:trPr>
        <w:tc>
          <w:tcPr>
            <w:tcW w:w="9351" w:type="dxa"/>
          </w:tcPr>
          <w:p w14:paraId="1AAADDF5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49B7CC0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7C128A56" w14:textId="77777777" w:rsidTr="00831C1A">
        <w:tc>
          <w:tcPr>
            <w:tcW w:w="9351" w:type="dxa"/>
            <w:shd w:val="clear" w:color="auto" w:fill="auto"/>
          </w:tcPr>
          <w:p w14:paraId="2B1A636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C1 – nabycie umiejętności określania celu i programu realizacji projektów naukowych </w:t>
            </w:r>
          </w:p>
          <w:p w14:paraId="2E638DB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C2 – poznanie metodyki definiowania problemów wymagających rozwiązania z zastosowaniem metod naukowych</w:t>
            </w:r>
          </w:p>
          <w:p w14:paraId="3C4009D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C3 – opanowanie procedur wartościowania efektów oraz oceny kosztów realizacji projektu</w:t>
            </w:r>
          </w:p>
          <w:p w14:paraId="7FC6093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C4 – nabycie umiejętności raportowania wyników  </w:t>
            </w:r>
          </w:p>
          <w:p w14:paraId="6B5D79B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E51FC0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724585D" w14:textId="77777777" w:rsidTr="00831C1A">
        <w:tc>
          <w:tcPr>
            <w:tcW w:w="1271" w:type="dxa"/>
            <w:shd w:val="clear" w:color="auto" w:fill="auto"/>
            <w:vAlign w:val="center"/>
          </w:tcPr>
          <w:p w14:paraId="5A3D887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5A8BF1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5B8370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7D4CB757" w14:textId="77777777" w:rsidTr="00831C1A">
        <w:tc>
          <w:tcPr>
            <w:tcW w:w="9400" w:type="dxa"/>
            <w:gridSpan w:val="3"/>
            <w:shd w:val="clear" w:color="auto" w:fill="auto"/>
          </w:tcPr>
          <w:p w14:paraId="485EF0E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0BE4399F" w14:textId="77777777" w:rsidTr="00831C1A">
        <w:tc>
          <w:tcPr>
            <w:tcW w:w="1271" w:type="dxa"/>
            <w:shd w:val="clear" w:color="auto" w:fill="auto"/>
            <w:vAlign w:val="center"/>
          </w:tcPr>
          <w:p w14:paraId="0322744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5BD2879A" w14:textId="77777777" w:rsidR="002347E7" w:rsidRPr="00823DB2" w:rsidRDefault="002347E7" w:rsidP="00831C1A">
            <w:pPr>
              <w:spacing w:line="240" w:lineRule="exact"/>
              <w:outlineLvl w:val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Wiedza dotycząca formułowania i prezentacji problemów naukowych wymagających rozwiązania.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6A8FC4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K_W05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2455276A" w14:textId="77777777" w:rsidTr="00831C1A">
        <w:tc>
          <w:tcPr>
            <w:tcW w:w="1271" w:type="dxa"/>
            <w:shd w:val="clear" w:color="auto" w:fill="auto"/>
            <w:vAlign w:val="center"/>
          </w:tcPr>
          <w:p w14:paraId="4D8330D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CF5D57D" w14:textId="77777777" w:rsidR="002347E7" w:rsidRPr="00823DB2" w:rsidRDefault="002347E7" w:rsidP="00831C1A">
            <w:pPr>
              <w:spacing w:before="60" w:after="60" w:line="240" w:lineRule="exact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Znajomość metodyki oceny znaczenia projektu oraz określania kosztów realizacji.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E0C026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K_W07</w:t>
            </w:r>
          </w:p>
          <w:p w14:paraId="6DC471F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K_W08</w:t>
            </w:r>
          </w:p>
        </w:tc>
      </w:tr>
      <w:tr w:rsidR="002347E7" w:rsidRPr="00823DB2" w14:paraId="48C5BD76" w14:textId="77777777" w:rsidTr="00831C1A">
        <w:tc>
          <w:tcPr>
            <w:tcW w:w="1271" w:type="dxa"/>
            <w:shd w:val="clear" w:color="auto" w:fill="auto"/>
            <w:vAlign w:val="center"/>
          </w:tcPr>
          <w:p w14:paraId="71D5CBC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1F74299" w14:textId="77777777" w:rsidR="002347E7" w:rsidRPr="00823DB2" w:rsidRDefault="002347E7" w:rsidP="00831C1A">
            <w:pPr>
              <w:spacing w:before="60" w:after="60" w:line="240" w:lineRule="exact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Wiedza o tworzeniu innowacji indukowanych badaniami naukowymi.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5C2AF2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K_W01</w:t>
            </w:r>
          </w:p>
        </w:tc>
      </w:tr>
      <w:tr w:rsidR="002347E7" w:rsidRPr="00823DB2" w14:paraId="2164B0FA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6502397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247613D8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2EE6399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513D313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Umiejętność opracowania założeń do projektów ubiegających się o finansowanie.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39634D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16862380" w14:textId="77777777" w:rsidTr="00831C1A">
        <w:tc>
          <w:tcPr>
            <w:tcW w:w="1271" w:type="dxa"/>
            <w:shd w:val="clear" w:color="auto" w:fill="auto"/>
            <w:vAlign w:val="center"/>
          </w:tcPr>
          <w:p w14:paraId="60E402F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26535C4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Umiejętność oceny jakości pracy wykonawców projektu i podejmowania decyzji o finansowaniu wykonanej pracy.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7071A3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2347E7" w:rsidRPr="00823DB2" w14:paraId="073E2A83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330CA5B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68375A49" w14:textId="77777777" w:rsidTr="00831C1A">
        <w:tc>
          <w:tcPr>
            <w:tcW w:w="1271" w:type="dxa"/>
            <w:shd w:val="clear" w:color="auto" w:fill="auto"/>
            <w:vAlign w:val="center"/>
          </w:tcPr>
          <w:p w14:paraId="76F18C9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BAACAF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Umiejętność programowania pracy zespołowej podczas realizacji projektu.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238CDA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  <w:tr w:rsidR="002347E7" w:rsidRPr="00823DB2" w14:paraId="6F19C560" w14:textId="77777777" w:rsidTr="00831C1A">
        <w:tc>
          <w:tcPr>
            <w:tcW w:w="1271" w:type="dxa"/>
            <w:shd w:val="clear" w:color="auto" w:fill="auto"/>
            <w:vAlign w:val="center"/>
          </w:tcPr>
          <w:p w14:paraId="2E8F86B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32F553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Umiejętność upowszechniania wyników projektu i tworzenia podstaw do nowych zadań.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9E6320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4AB5F2B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4C91CA96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412DB75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11DF626B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1CF663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4BE5A990" w14:textId="77777777" w:rsidTr="00831C1A">
        <w:trPr>
          <w:trHeight w:val="236"/>
        </w:trPr>
        <w:tc>
          <w:tcPr>
            <w:tcW w:w="659" w:type="dxa"/>
          </w:tcPr>
          <w:p w14:paraId="1015BE9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1.</w:t>
            </w:r>
          </w:p>
        </w:tc>
        <w:tc>
          <w:tcPr>
            <w:tcW w:w="6537" w:type="dxa"/>
          </w:tcPr>
          <w:p w14:paraId="2D3CDE54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Formułowanie i opis problemów oraz określenie potrzeby rozwiązania w określonym zakresie.</w:t>
            </w:r>
          </w:p>
        </w:tc>
        <w:tc>
          <w:tcPr>
            <w:tcW w:w="2155" w:type="dxa"/>
          </w:tcPr>
          <w:p w14:paraId="1329F69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823DB2" w14:paraId="6738AAEB" w14:textId="77777777" w:rsidTr="00831C1A">
        <w:trPr>
          <w:trHeight w:val="285"/>
        </w:trPr>
        <w:tc>
          <w:tcPr>
            <w:tcW w:w="659" w:type="dxa"/>
          </w:tcPr>
          <w:p w14:paraId="44A6E7A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2.</w:t>
            </w:r>
          </w:p>
        </w:tc>
        <w:tc>
          <w:tcPr>
            <w:tcW w:w="6537" w:type="dxa"/>
          </w:tcPr>
          <w:p w14:paraId="5212ED67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Definiowanie znaczenia problemu dla podmiotu wykorzystującego wyniki pracy. Określenie organizacyjnego, ekonomicznego, społecznego lub technologicznego znaczenia planowanego wdrożenia. Kryteria i metodyka oceny oraz wartościowania projektów w postępowaniu konkursowym. </w:t>
            </w:r>
          </w:p>
        </w:tc>
        <w:tc>
          <w:tcPr>
            <w:tcW w:w="2155" w:type="dxa"/>
          </w:tcPr>
          <w:p w14:paraId="3B2A778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823DB2" w14:paraId="200F9D8A" w14:textId="77777777" w:rsidTr="00831C1A">
        <w:trPr>
          <w:trHeight w:val="345"/>
        </w:trPr>
        <w:tc>
          <w:tcPr>
            <w:tcW w:w="659" w:type="dxa"/>
          </w:tcPr>
          <w:p w14:paraId="0401E5A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3.</w:t>
            </w:r>
          </w:p>
        </w:tc>
        <w:tc>
          <w:tcPr>
            <w:tcW w:w="6537" w:type="dxa"/>
          </w:tcPr>
          <w:p w14:paraId="57D3B079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Dokładny opis celów i zakresu badań, prowadzących do zapewnienia przydatności ich wyników.</w:t>
            </w:r>
          </w:p>
        </w:tc>
        <w:tc>
          <w:tcPr>
            <w:tcW w:w="2155" w:type="dxa"/>
          </w:tcPr>
          <w:p w14:paraId="6F26015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823DB2" w14:paraId="26ECF654" w14:textId="77777777" w:rsidTr="00831C1A">
        <w:trPr>
          <w:trHeight w:val="345"/>
        </w:trPr>
        <w:tc>
          <w:tcPr>
            <w:tcW w:w="659" w:type="dxa"/>
          </w:tcPr>
          <w:p w14:paraId="121B6CB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4.</w:t>
            </w:r>
          </w:p>
        </w:tc>
        <w:tc>
          <w:tcPr>
            <w:tcW w:w="6537" w:type="dxa"/>
          </w:tcPr>
          <w:p w14:paraId="412630B9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Sformułowanie założeń, ograniczeń i warunków dotyczących wykorzystania wyników pracy.</w:t>
            </w:r>
          </w:p>
        </w:tc>
        <w:tc>
          <w:tcPr>
            <w:tcW w:w="2155" w:type="dxa"/>
          </w:tcPr>
          <w:p w14:paraId="7128024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823DB2" w14:paraId="4BD2B9CA" w14:textId="77777777" w:rsidTr="00831C1A">
        <w:trPr>
          <w:trHeight w:val="345"/>
        </w:trPr>
        <w:tc>
          <w:tcPr>
            <w:tcW w:w="659" w:type="dxa"/>
          </w:tcPr>
          <w:p w14:paraId="6BB2AA6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5.</w:t>
            </w:r>
          </w:p>
        </w:tc>
        <w:tc>
          <w:tcPr>
            <w:tcW w:w="6537" w:type="dxa"/>
          </w:tcPr>
          <w:p w14:paraId="403F88CF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Określenie metodyki i programu badań, zdefiniowanie sekwencji zadań i ich efektów wraz z określeniem przedsięwzięć ważnych dla podmiotu wdrażającego wyniki pracy.</w:t>
            </w:r>
          </w:p>
        </w:tc>
        <w:tc>
          <w:tcPr>
            <w:tcW w:w="2155" w:type="dxa"/>
          </w:tcPr>
          <w:p w14:paraId="607035F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823DB2" w14:paraId="71317A97" w14:textId="77777777" w:rsidTr="00831C1A">
        <w:trPr>
          <w:trHeight w:val="345"/>
        </w:trPr>
        <w:tc>
          <w:tcPr>
            <w:tcW w:w="659" w:type="dxa"/>
          </w:tcPr>
          <w:p w14:paraId="6E2E66A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6.</w:t>
            </w:r>
          </w:p>
        </w:tc>
        <w:tc>
          <w:tcPr>
            <w:tcW w:w="6537" w:type="dxa"/>
          </w:tcPr>
          <w:p w14:paraId="05250092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Opracowanie punktów kontrolnych w realizacji procesu badawczego oraz określenie nakładów i przedsięwzięć inwestycyjnych, uzasadnionych zakresem zastosowania wyników pracy.</w:t>
            </w:r>
          </w:p>
        </w:tc>
        <w:tc>
          <w:tcPr>
            <w:tcW w:w="2155" w:type="dxa"/>
          </w:tcPr>
          <w:p w14:paraId="779383B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2</w:t>
            </w:r>
          </w:p>
        </w:tc>
      </w:tr>
      <w:tr w:rsidR="002347E7" w:rsidRPr="00823DB2" w14:paraId="039626A6" w14:textId="77777777" w:rsidTr="00831C1A">
        <w:trPr>
          <w:trHeight w:val="345"/>
        </w:trPr>
        <w:tc>
          <w:tcPr>
            <w:tcW w:w="659" w:type="dxa"/>
          </w:tcPr>
          <w:p w14:paraId="1238F529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12"/>
                <w:szCs w:val="12"/>
              </w:rPr>
            </w:pPr>
            <w:r w:rsidRPr="00823DB2">
              <w:rPr>
                <w:rFonts w:ascii="Cambria" w:hAnsi="Cambria" w:cstheme="minorHAnsi"/>
                <w:sz w:val="12"/>
                <w:szCs w:val="12"/>
              </w:rPr>
              <w:t>7.</w:t>
            </w:r>
          </w:p>
        </w:tc>
        <w:tc>
          <w:tcPr>
            <w:tcW w:w="6537" w:type="dxa"/>
          </w:tcPr>
          <w:p w14:paraId="2E21D494" w14:textId="77777777" w:rsidR="002347E7" w:rsidRPr="00823DB2" w:rsidRDefault="002347E7" w:rsidP="00B96F08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Określenie oczekiwanych efektów oraz przedstawienie miar i parametrów do ich opisu. </w:t>
            </w:r>
          </w:p>
          <w:p w14:paraId="62E4EB75" w14:textId="77777777" w:rsidR="002347E7" w:rsidRPr="00823DB2" w:rsidRDefault="002347E7" w:rsidP="00831C1A">
            <w:pPr>
              <w:spacing w:after="120" w:line="240" w:lineRule="exact"/>
              <w:ind w:left="720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lastRenderedPageBreak/>
              <w:t xml:space="preserve">Określenie kierunków dalszych prac aplikacyjnych. </w:t>
            </w:r>
          </w:p>
        </w:tc>
        <w:tc>
          <w:tcPr>
            <w:tcW w:w="2155" w:type="dxa"/>
          </w:tcPr>
          <w:p w14:paraId="0329E27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lastRenderedPageBreak/>
              <w:t>3</w:t>
            </w:r>
          </w:p>
          <w:p w14:paraId="78E1A57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2347E7" w:rsidRPr="00823DB2" w14:paraId="710E5C5B" w14:textId="77777777" w:rsidTr="00831C1A">
        <w:tc>
          <w:tcPr>
            <w:tcW w:w="659" w:type="dxa"/>
          </w:tcPr>
          <w:p w14:paraId="325552F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E5BE0F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5D1148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sz w:val="24"/>
                <w:szCs w:val="24"/>
              </w:rPr>
              <w:t>15</w:t>
            </w:r>
          </w:p>
        </w:tc>
      </w:tr>
    </w:tbl>
    <w:p w14:paraId="4EFA0811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69145B80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60E30A62" w14:textId="77777777" w:rsidTr="00831C1A">
        <w:tc>
          <w:tcPr>
            <w:tcW w:w="1666" w:type="dxa"/>
          </w:tcPr>
          <w:p w14:paraId="4D0729D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6DD365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0F7A462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19B829C4" w14:textId="77777777" w:rsidTr="00831C1A">
        <w:tc>
          <w:tcPr>
            <w:tcW w:w="1666" w:type="dxa"/>
          </w:tcPr>
          <w:p w14:paraId="011229DF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0DD0271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M1 Wykład informacyjny</w:t>
            </w:r>
          </w:p>
          <w:p w14:paraId="29B365E5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M2 Wykład konwersatoryjny</w:t>
            </w:r>
          </w:p>
          <w:p w14:paraId="6258D40C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M5 Prezentacje i pokazy rozwiązań </w:t>
            </w:r>
          </w:p>
        </w:tc>
        <w:tc>
          <w:tcPr>
            <w:tcW w:w="2722" w:type="dxa"/>
          </w:tcPr>
          <w:p w14:paraId="04CBCE5B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Techniki komputerowe oraz aplikacje do analiz i prezentacji</w:t>
            </w:r>
          </w:p>
        </w:tc>
      </w:tr>
    </w:tbl>
    <w:p w14:paraId="4926FA3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775A5B7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2B582D6F" w14:textId="77777777" w:rsidTr="00831C1A">
        <w:tc>
          <w:tcPr>
            <w:tcW w:w="1890" w:type="dxa"/>
            <w:vAlign w:val="center"/>
          </w:tcPr>
          <w:p w14:paraId="60748AC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71FCA8F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04EB002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67255F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5CB71026" w14:textId="77777777" w:rsidTr="00831C1A">
        <w:tc>
          <w:tcPr>
            <w:tcW w:w="1890" w:type="dxa"/>
          </w:tcPr>
          <w:p w14:paraId="70D3D33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095AC14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F2 – obserwacja/aktywność</w:t>
            </w:r>
          </w:p>
        </w:tc>
        <w:tc>
          <w:tcPr>
            <w:tcW w:w="3119" w:type="dxa"/>
            <w:vAlign w:val="center"/>
          </w:tcPr>
          <w:p w14:paraId="79B62BB1" w14:textId="77777777" w:rsidR="002347E7" w:rsidRPr="00823DB2" w:rsidRDefault="002347E7" w:rsidP="00831C1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 xml:space="preserve">P5 – wystąpienie/rozmowa </w:t>
            </w:r>
            <w:r w:rsidRPr="00823DB2">
              <w:rPr>
                <w:rFonts w:ascii="Cambria" w:hAnsi="Cambria"/>
                <w:sz w:val="20"/>
                <w:szCs w:val="20"/>
              </w:rPr>
              <w:t>(prezentacja i analiza opracowań doktorantów)</w:t>
            </w:r>
          </w:p>
        </w:tc>
      </w:tr>
    </w:tbl>
    <w:p w14:paraId="75F35C8A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823DB2" w14:paraId="301F7000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32191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0F84943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823DB2" w14:paraId="75373DD4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86F9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EBC0A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600BBF3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P5</w:t>
            </w:r>
          </w:p>
        </w:tc>
      </w:tr>
      <w:tr w:rsidR="004F3336" w:rsidRPr="00823DB2" w14:paraId="6CD4D3D8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BE513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FBDE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8E580E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13D72B52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FFF9A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D93C8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6B3B8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0BF4820E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9FA3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088F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570F59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7A806085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E19D2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152C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F051D7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5A79C09B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3D018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F345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4B940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3E060771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D6C6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22F2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63A6E2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02D3F2D6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3DA4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169E9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88E55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1817AB40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F61A53" w:rsidRPr="00823DB2" w14:paraId="7F574459" w14:textId="77777777" w:rsidTr="00F61A53">
        <w:tc>
          <w:tcPr>
            <w:tcW w:w="9067" w:type="dxa"/>
          </w:tcPr>
          <w:p w14:paraId="5F116FDF" w14:textId="77777777" w:rsidR="00F61A53" w:rsidRPr="00823DB2" w:rsidRDefault="00F61A53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3AFDA2A4" w14:textId="77777777" w:rsidR="00F61A53" w:rsidRPr="00823DB2" w:rsidRDefault="00F61A53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2F55453F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 potrafi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przygotować proste projekty badawcze do wybranych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br/>
              <w:t>zagadnień</w:t>
            </w:r>
          </w:p>
          <w:p w14:paraId="754E494A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i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umiejętności zgodne z głównymi problemami w zakresie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br/>
              <w:t>planowania i realizacji projektów badawczych</w:t>
            </w:r>
          </w:p>
          <w:p w14:paraId="575EA00E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 i umiejętności odpowiadające pełnemu programowi przedmiotu</w:t>
            </w:r>
          </w:p>
          <w:p w14:paraId="642F22CF" w14:textId="77777777" w:rsidR="00F61A53" w:rsidRPr="00823DB2" w:rsidRDefault="00F61A53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51E612C7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64B55748" w14:textId="77777777" w:rsidTr="00831C1A">
        <w:trPr>
          <w:trHeight w:val="540"/>
        </w:trPr>
        <w:tc>
          <w:tcPr>
            <w:tcW w:w="9351" w:type="dxa"/>
          </w:tcPr>
          <w:p w14:paraId="026B2D4B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BE2587A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22C82FF5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8F95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32613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7F18AD8C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E48D9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71996749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0C6D00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028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823DB2" w14:paraId="479F2BEE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1C3EB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7BDD0BEE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1271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14FB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2C1CED4C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F967B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CDD2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75F05DAE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84510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zaliczenia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697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823DB2" w14:paraId="116C2F53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D48C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CDE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823DB2" w14:paraId="0F306432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4828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4EBD31E6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018B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4E808B7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5888045E" w14:textId="77777777" w:rsidTr="00831C1A">
        <w:tc>
          <w:tcPr>
            <w:tcW w:w="9351" w:type="dxa"/>
            <w:shd w:val="clear" w:color="auto" w:fill="auto"/>
          </w:tcPr>
          <w:p w14:paraId="3473EC2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5E37D21C" w14:textId="77777777" w:rsidR="002347E7" w:rsidRPr="00823DB2" w:rsidRDefault="002347E7">
            <w:pPr>
              <w:pStyle w:val="Tekstpodstawowy"/>
              <w:numPr>
                <w:ilvl w:val="0"/>
                <w:numId w:val="4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Jacek Woźniak, Krzysztof Szwarc, Łukasz Tomaszewski, Piotr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Zaskórski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Zarządzanie projektami w ujęciu systemowym, Wojskowa Akademia Techniczna, 2013, 2015</w:t>
            </w:r>
          </w:p>
          <w:p w14:paraId="1E84679F" w14:textId="77777777" w:rsidR="002347E7" w:rsidRPr="00823DB2" w:rsidRDefault="002347E7">
            <w:pPr>
              <w:pStyle w:val="Tekstpodstawowy"/>
              <w:numPr>
                <w:ilvl w:val="0"/>
                <w:numId w:val="45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Hamrol A. Strategie i praktyki sprawnego działania, WNT, 2018.</w:t>
            </w:r>
          </w:p>
        </w:tc>
      </w:tr>
      <w:tr w:rsidR="002347E7" w:rsidRPr="00823DB2" w14:paraId="687F6FEF" w14:textId="77777777" w:rsidTr="00831C1A">
        <w:tc>
          <w:tcPr>
            <w:tcW w:w="9351" w:type="dxa"/>
            <w:shd w:val="clear" w:color="auto" w:fill="auto"/>
          </w:tcPr>
          <w:p w14:paraId="751C8088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17BE14F" w14:textId="77777777" w:rsidR="002347E7" w:rsidRPr="00823DB2" w:rsidRDefault="002347E7">
            <w:pPr>
              <w:pStyle w:val="Tekstpodstawowy"/>
              <w:numPr>
                <w:ilvl w:val="0"/>
                <w:numId w:val="4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Lock D. Podstawy zarządzania projektami, PWE, Warszawa 2009.</w:t>
            </w:r>
          </w:p>
        </w:tc>
      </w:tr>
    </w:tbl>
    <w:p w14:paraId="7BF614AA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6FCD0E0A" w14:textId="77777777" w:rsidTr="00831C1A">
        <w:tc>
          <w:tcPr>
            <w:tcW w:w="3846" w:type="dxa"/>
            <w:shd w:val="clear" w:color="auto" w:fill="auto"/>
          </w:tcPr>
          <w:p w14:paraId="2A83ACB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88635D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Wojciech Kacalak</w:t>
            </w:r>
          </w:p>
        </w:tc>
      </w:tr>
      <w:tr w:rsidR="002347E7" w:rsidRPr="00823DB2" w14:paraId="06CB1482" w14:textId="77777777" w:rsidTr="00831C1A">
        <w:tc>
          <w:tcPr>
            <w:tcW w:w="3846" w:type="dxa"/>
            <w:shd w:val="clear" w:color="auto" w:fill="auto"/>
          </w:tcPr>
          <w:p w14:paraId="28A07CA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FDB2FF2" w14:textId="77777777" w:rsidR="002347E7" w:rsidRPr="00823DB2" w:rsidRDefault="004F3336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2347E7" w:rsidRPr="00823DB2" w14:paraId="15ECDAEE" w14:textId="77777777" w:rsidTr="00831C1A">
        <w:tc>
          <w:tcPr>
            <w:tcW w:w="3846" w:type="dxa"/>
            <w:shd w:val="clear" w:color="auto" w:fill="auto"/>
          </w:tcPr>
          <w:p w14:paraId="37DE7E8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DA960A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w.k5@aol.com</w:t>
            </w:r>
          </w:p>
        </w:tc>
      </w:tr>
      <w:tr w:rsidR="002347E7" w:rsidRPr="00823DB2" w14:paraId="3A440AC1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3A97993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64DE2BD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764F6A8C" wp14:editId="5FB76695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222885</wp:posOffset>
                  </wp:positionV>
                  <wp:extent cx="1524000" cy="403274"/>
                  <wp:effectExtent l="0" t="0" r="0" b="0"/>
                  <wp:wrapTopAndBottom/>
                  <wp:docPr id="10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Obraz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95" t="4743" r="35745" b="90003"/>
                          <a:stretch/>
                        </pic:blipFill>
                        <pic:spPr bwMode="auto">
                          <a:xfrm>
                            <a:off x="0" y="0"/>
                            <a:ext cx="1524000" cy="403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5D646E" w14:textId="77777777" w:rsidR="002347E7" w:rsidRPr="00823DB2" w:rsidRDefault="002347E7" w:rsidP="002347E7">
      <w:pPr>
        <w:rPr>
          <w:rFonts w:ascii="Cambria" w:hAnsi="Cambria"/>
        </w:rPr>
      </w:pPr>
    </w:p>
    <w:p w14:paraId="1CE2B365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4008DE97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103E194C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F5029D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19E7475C" wp14:editId="58A9571B">
                  <wp:extent cx="838200" cy="895350"/>
                  <wp:effectExtent l="0" t="0" r="0" b="0"/>
                  <wp:docPr id="1486224039" name="Obraz 1486224039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161CE8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61946C78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95D27D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5CD410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E44D46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2CFE64CC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61232B4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2FE79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D3D77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6A7CC65E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66DBB2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AB1A73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C6930A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4FD2F17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4FC1AE43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6A8662F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408F2D1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PROBLEMY I WYZWANIA WSPÓŁCZESNEJ CYWILIZACJI</w:t>
            </w:r>
          </w:p>
        </w:tc>
      </w:tr>
      <w:tr w:rsidR="002347E7" w:rsidRPr="00823DB2" w14:paraId="3D4C6E1D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5447113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456B37E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23BD9CD2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3829162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1B443BF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Obowiązkowe</w:t>
            </w:r>
          </w:p>
        </w:tc>
      </w:tr>
      <w:tr w:rsidR="002347E7" w:rsidRPr="00823DB2" w14:paraId="2D4B539E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3C35E43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7A80766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ogólnych</w:t>
            </w:r>
            <w:proofErr w:type="spellEnd"/>
          </w:p>
        </w:tc>
      </w:tr>
      <w:tr w:rsidR="002347E7" w:rsidRPr="00823DB2" w14:paraId="717671D1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3DD3942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78E7D8D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Polski</w:t>
            </w:r>
          </w:p>
        </w:tc>
      </w:tr>
      <w:tr w:rsidR="002347E7" w:rsidRPr="00823DB2" w14:paraId="7C0565CB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67F9444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60BE350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III</w:t>
            </w:r>
          </w:p>
        </w:tc>
      </w:tr>
      <w:tr w:rsidR="002347E7" w:rsidRPr="00823DB2" w14:paraId="1225695E" w14:textId="77777777" w:rsidTr="00831C1A">
        <w:tc>
          <w:tcPr>
            <w:tcW w:w="4219" w:type="dxa"/>
            <w:vAlign w:val="center"/>
          </w:tcPr>
          <w:p w14:paraId="761F208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233061D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Paweł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Prüfer</w:t>
            </w:r>
            <w:proofErr w:type="spellEnd"/>
          </w:p>
        </w:tc>
      </w:tr>
    </w:tbl>
    <w:p w14:paraId="4047F7D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4D13849F" w14:textId="77777777" w:rsidTr="00831C1A">
        <w:tc>
          <w:tcPr>
            <w:tcW w:w="1951" w:type="dxa"/>
            <w:shd w:val="clear" w:color="auto" w:fill="auto"/>
            <w:vAlign w:val="center"/>
          </w:tcPr>
          <w:p w14:paraId="23FBD1E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EAFE90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D8C6DA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F57F9B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68099A6E" w14:textId="77777777" w:rsidTr="00831C1A">
        <w:tc>
          <w:tcPr>
            <w:tcW w:w="1951" w:type="dxa"/>
            <w:shd w:val="clear" w:color="auto" w:fill="auto"/>
          </w:tcPr>
          <w:p w14:paraId="00D3A8D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02361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6E1403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III/semestr 6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A6822B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53764BC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183C320A" w14:textId="77777777" w:rsidTr="00831C1A">
        <w:trPr>
          <w:trHeight w:val="301"/>
        </w:trPr>
        <w:tc>
          <w:tcPr>
            <w:tcW w:w="9351" w:type="dxa"/>
          </w:tcPr>
          <w:p w14:paraId="7C45AE4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Podstawowe informacje z filozofii i etyki</w:t>
            </w:r>
          </w:p>
        </w:tc>
      </w:tr>
    </w:tbl>
    <w:p w14:paraId="5858658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181C03DC" w14:textId="77777777" w:rsidTr="00831C1A">
        <w:tc>
          <w:tcPr>
            <w:tcW w:w="9351" w:type="dxa"/>
            <w:shd w:val="clear" w:color="auto" w:fill="auto"/>
          </w:tcPr>
          <w:p w14:paraId="523ABE5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obliczu wyzwań współczesnego społeczeństwa</w:t>
            </w:r>
          </w:p>
          <w:p w14:paraId="32A5A79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planowania własnego rozwoju naukowego oraz podejmowania wyzwań w sferze zawodowej i publicznej w realiach nowoczesności i współczesności</w:t>
            </w:r>
          </w:p>
        </w:tc>
      </w:tr>
    </w:tbl>
    <w:p w14:paraId="05CCCFE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78D7C63" w14:textId="77777777" w:rsidTr="00831C1A">
        <w:tc>
          <w:tcPr>
            <w:tcW w:w="1271" w:type="dxa"/>
            <w:shd w:val="clear" w:color="auto" w:fill="auto"/>
            <w:vAlign w:val="center"/>
          </w:tcPr>
          <w:p w14:paraId="1D4FFD7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0BAF14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EC71C1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6C5A0028" w14:textId="77777777" w:rsidTr="00831C1A">
        <w:tc>
          <w:tcPr>
            <w:tcW w:w="9400" w:type="dxa"/>
            <w:gridSpan w:val="3"/>
            <w:shd w:val="clear" w:color="auto" w:fill="auto"/>
          </w:tcPr>
          <w:p w14:paraId="09E9E09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6A9EF04C" w14:textId="77777777" w:rsidTr="00831C1A">
        <w:tc>
          <w:tcPr>
            <w:tcW w:w="1271" w:type="dxa"/>
            <w:shd w:val="clear" w:color="auto" w:fill="auto"/>
            <w:vAlign w:val="center"/>
          </w:tcPr>
          <w:p w14:paraId="53C4EFA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452B7E1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091F634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K_W06</w:t>
            </w:r>
          </w:p>
        </w:tc>
      </w:tr>
      <w:tr w:rsidR="002347E7" w:rsidRPr="00823DB2" w14:paraId="0492B178" w14:textId="77777777" w:rsidTr="00831C1A">
        <w:tc>
          <w:tcPr>
            <w:tcW w:w="1271" w:type="dxa"/>
            <w:shd w:val="clear" w:color="auto" w:fill="auto"/>
            <w:vAlign w:val="center"/>
          </w:tcPr>
          <w:p w14:paraId="6E75716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2A8CFF9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socjologiczne uwarunkowania działalności naukowej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E364F7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K_W07</w:t>
            </w:r>
          </w:p>
        </w:tc>
      </w:tr>
      <w:tr w:rsidR="002347E7" w:rsidRPr="00823DB2" w14:paraId="741AA674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0AAEEF2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7245FFA6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3D709BD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2416552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wykorzystywać wiedzę z różnych dziedzin nauki (w tym społecznych) do formułowania problemów badawczych i prób ich rozwiązywania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7CD83C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6F7462A1" w14:textId="77777777" w:rsidTr="00831C1A">
        <w:tc>
          <w:tcPr>
            <w:tcW w:w="1271" w:type="dxa"/>
            <w:shd w:val="clear" w:color="auto" w:fill="auto"/>
            <w:vAlign w:val="center"/>
          </w:tcPr>
          <w:p w14:paraId="026D7BA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3D2D11A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inicjować debatę i uczestniczyć w socjologicznym dyskursie naukowym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50A192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2347E7" w:rsidRPr="00823DB2" w14:paraId="076F666E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5EF8BCC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39D8EF9E" w14:textId="77777777" w:rsidTr="00831C1A">
        <w:tc>
          <w:tcPr>
            <w:tcW w:w="1271" w:type="dxa"/>
            <w:shd w:val="clear" w:color="auto" w:fill="auto"/>
            <w:vAlign w:val="center"/>
          </w:tcPr>
          <w:p w14:paraId="57B943A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965589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 podejmowania wyzwań w sferze zawodowej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i publicznej z uwzględnieniem struktury współczesnego środowiska naukowego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005CEB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K_K02</w:t>
            </w:r>
          </w:p>
        </w:tc>
      </w:tr>
      <w:tr w:rsidR="002347E7" w:rsidRPr="00823DB2" w14:paraId="342CD836" w14:textId="77777777" w:rsidTr="00831C1A">
        <w:tc>
          <w:tcPr>
            <w:tcW w:w="1271" w:type="dxa"/>
            <w:shd w:val="clear" w:color="auto" w:fill="auto"/>
            <w:vAlign w:val="center"/>
          </w:tcPr>
          <w:p w14:paraId="526D5AC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483FC6E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wypełniania zobowiązań społecznych badacza w warunkach nowoczesności i współczesności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1BF550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K_K04</w:t>
            </w:r>
          </w:p>
        </w:tc>
      </w:tr>
    </w:tbl>
    <w:p w14:paraId="376F691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75B34572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481F1FD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6D14A94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CAF21D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0A23DD0B" w14:textId="77777777" w:rsidTr="00831C1A">
        <w:trPr>
          <w:trHeight w:val="236"/>
        </w:trPr>
        <w:tc>
          <w:tcPr>
            <w:tcW w:w="659" w:type="dxa"/>
          </w:tcPr>
          <w:p w14:paraId="797C13A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280B0DF1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Osobliwości socjologii wobec wyzwań współczesnego społeczeństwa.</w:t>
            </w:r>
          </w:p>
        </w:tc>
        <w:tc>
          <w:tcPr>
            <w:tcW w:w="2155" w:type="dxa"/>
          </w:tcPr>
          <w:p w14:paraId="4B229E6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4E1BF809" w14:textId="77777777" w:rsidTr="00831C1A">
        <w:trPr>
          <w:trHeight w:val="285"/>
        </w:trPr>
        <w:tc>
          <w:tcPr>
            <w:tcW w:w="659" w:type="dxa"/>
          </w:tcPr>
          <w:p w14:paraId="1CE399A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2899CE3" w14:textId="77777777" w:rsidR="002347E7" w:rsidRPr="00823DB2" w:rsidRDefault="002347E7" w:rsidP="00831C1A">
            <w:pPr>
              <w:shd w:val="clear" w:color="auto" w:fill="FFFFFF"/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Funkcjonalistyczna, konfliktowa oraz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interakcjonistyczna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 perspektywa a wyzwania cywilizacyjne.</w:t>
            </w:r>
          </w:p>
        </w:tc>
        <w:tc>
          <w:tcPr>
            <w:tcW w:w="2155" w:type="dxa"/>
          </w:tcPr>
          <w:p w14:paraId="5454A3C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7C062367" w14:textId="77777777" w:rsidTr="00831C1A">
        <w:trPr>
          <w:trHeight w:val="345"/>
        </w:trPr>
        <w:tc>
          <w:tcPr>
            <w:tcW w:w="659" w:type="dxa"/>
          </w:tcPr>
          <w:p w14:paraId="22075CF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0F856411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Dewiacja </w:t>
            </w:r>
            <w:r w:rsidRPr="00823DB2">
              <w:rPr>
                <w:rFonts w:ascii="Cambria" w:hAnsi="Cambria" w:cstheme="minorHAnsi"/>
                <w:bCs/>
                <w:i/>
                <w:iCs/>
                <w:sz w:val="20"/>
                <w:szCs w:val="20"/>
              </w:rPr>
              <w:t>versus</w:t>
            </w: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 kontrola społeczna w realiach nowoczesności i współczesności.</w:t>
            </w:r>
          </w:p>
        </w:tc>
        <w:tc>
          <w:tcPr>
            <w:tcW w:w="2155" w:type="dxa"/>
          </w:tcPr>
          <w:p w14:paraId="0B5CA3D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590284B" w14:textId="77777777" w:rsidTr="00831C1A">
        <w:trPr>
          <w:trHeight w:val="345"/>
        </w:trPr>
        <w:tc>
          <w:tcPr>
            <w:tcW w:w="659" w:type="dxa"/>
          </w:tcPr>
          <w:p w14:paraId="12891E6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315F41BC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Globalizacja, internacjonalizacja, lokalizacja, glokalizacja</w:t>
            </w:r>
          </w:p>
        </w:tc>
        <w:tc>
          <w:tcPr>
            <w:tcW w:w="2155" w:type="dxa"/>
          </w:tcPr>
          <w:p w14:paraId="2E69A29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2F3DC10" w14:textId="77777777" w:rsidTr="00831C1A">
        <w:trPr>
          <w:trHeight w:val="345"/>
        </w:trPr>
        <w:tc>
          <w:tcPr>
            <w:tcW w:w="659" w:type="dxa"/>
          </w:tcPr>
          <w:p w14:paraId="2666951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487391DD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Biurokratyczna i organizacyjna struktura współczesnego świata.</w:t>
            </w:r>
          </w:p>
        </w:tc>
        <w:tc>
          <w:tcPr>
            <w:tcW w:w="2155" w:type="dxa"/>
          </w:tcPr>
          <w:p w14:paraId="14AFAFB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D4E2D70" w14:textId="77777777" w:rsidTr="00831C1A">
        <w:trPr>
          <w:trHeight w:val="345"/>
        </w:trPr>
        <w:tc>
          <w:tcPr>
            <w:tcW w:w="659" w:type="dxa"/>
          </w:tcPr>
          <w:p w14:paraId="504E259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6104A1D0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Przestrzeń komunikacji i duch innowacji.</w:t>
            </w:r>
          </w:p>
        </w:tc>
        <w:tc>
          <w:tcPr>
            <w:tcW w:w="2155" w:type="dxa"/>
          </w:tcPr>
          <w:p w14:paraId="09C09CD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02F9D4B9" w14:textId="77777777" w:rsidTr="00831C1A">
        <w:trPr>
          <w:trHeight w:val="345"/>
        </w:trPr>
        <w:tc>
          <w:tcPr>
            <w:tcW w:w="659" w:type="dxa"/>
          </w:tcPr>
          <w:p w14:paraId="7B31FE2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47EFD730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Sukcesy i porażki socjalizacyjno-wychowawcze współczesnej cywilizacji.</w:t>
            </w:r>
          </w:p>
        </w:tc>
        <w:tc>
          <w:tcPr>
            <w:tcW w:w="2155" w:type="dxa"/>
          </w:tcPr>
          <w:p w14:paraId="571F2F1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625F743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2DD7FC7" w14:textId="77777777" w:rsidTr="00831C1A">
        <w:tc>
          <w:tcPr>
            <w:tcW w:w="659" w:type="dxa"/>
          </w:tcPr>
          <w:p w14:paraId="45626AEA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6BAC653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4FB376B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767BCB75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0639435D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0CED3146" w14:textId="77777777" w:rsidTr="00831C1A">
        <w:tc>
          <w:tcPr>
            <w:tcW w:w="1666" w:type="dxa"/>
          </w:tcPr>
          <w:p w14:paraId="5DDA040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FD85D34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7A7C4843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521AE950" w14:textId="77777777" w:rsidTr="00831C1A">
        <w:tc>
          <w:tcPr>
            <w:tcW w:w="1666" w:type="dxa"/>
          </w:tcPr>
          <w:p w14:paraId="0287F28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46F929D" w14:textId="77777777" w:rsidR="002347E7" w:rsidRPr="00823DB2" w:rsidRDefault="009A0E5F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M2 - 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</w:tc>
        <w:tc>
          <w:tcPr>
            <w:tcW w:w="2722" w:type="dxa"/>
          </w:tcPr>
          <w:p w14:paraId="375850A7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Projektor, laptop</w:t>
            </w:r>
          </w:p>
        </w:tc>
      </w:tr>
    </w:tbl>
    <w:p w14:paraId="6D75895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5121A77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5A1E04F8" w14:textId="77777777" w:rsidTr="00831C1A">
        <w:tc>
          <w:tcPr>
            <w:tcW w:w="1890" w:type="dxa"/>
            <w:vAlign w:val="center"/>
          </w:tcPr>
          <w:p w14:paraId="13216AC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lastRenderedPageBreak/>
              <w:t>Forma zajęć</w:t>
            </w:r>
          </w:p>
        </w:tc>
        <w:tc>
          <w:tcPr>
            <w:tcW w:w="4342" w:type="dxa"/>
            <w:vAlign w:val="center"/>
          </w:tcPr>
          <w:p w14:paraId="0409134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6B35683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7AEC665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63D11899" w14:textId="77777777" w:rsidTr="00831C1A">
        <w:tc>
          <w:tcPr>
            <w:tcW w:w="1890" w:type="dxa"/>
          </w:tcPr>
          <w:p w14:paraId="4CB18C5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5260BA52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63D8ACC9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aktywność w części konwersatoryjnej wykładu;</w:t>
            </w:r>
          </w:p>
          <w:p w14:paraId="0A69826D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F3 -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lektur.</w:t>
            </w:r>
          </w:p>
        </w:tc>
        <w:tc>
          <w:tcPr>
            <w:tcW w:w="3119" w:type="dxa"/>
            <w:vAlign w:val="center"/>
          </w:tcPr>
          <w:p w14:paraId="0CBD3630" w14:textId="77777777" w:rsidR="002347E7" w:rsidRPr="00823DB2" w:rsidRDefault="002347E7" w:rsidP="00831C1A">
            <w:pPr>
              <w:pStyle w:val="Default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 xml:space="preserve">P2 –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rozmowa podsumowująca przedmiot i wiedzę </w:t>
            </w:r>
          </w:p>
          <w:p w14:paraId="51D497D1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67A98018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280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</w:tblGrid>
      <w:tr w:rsidR="004F3336" w:rsidRPr="00823DB2" w14:paraId="7BBBEAAE" w14:textId="77777777" w:rsidTr="004F333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A402B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0A0DAF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</w:tr>
      <w:tr w:rsidR="004F3336" w:rsidRPr="00823DB2" w14:paraId="4D8E5246" w14:textId="77777777" w:rsidTr="004F333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71C0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49E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F 2,3,4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A0E56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P2</w:t>
            </w:r>
          </w:p>
        </w:tc>
      </w:tr>
      <w:tr w:rsidR="004F3336" w:rsidRPr="00823DB2" w14:paraId="1B9F1966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32CD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4C77B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2456777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704E4312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E1760" w14:textId="77777777" w:rsidR="004F3336" w:rsidRPr="00823DB2" w:rsidRDefault="004F3336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95F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DFC2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4F3336" w:rsidRPr="00823DB2" w14:paraId="5C5DAF74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F584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72B0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7EAA71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823DB2" w14:paraId="7FFB4B1C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DF78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A868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2E5EE6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823DB2" w14:paraId="01BFA220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5BCB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766DD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72309C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4F3336" w:rsidRPr="00823DB2" w14:paraId="225D779E" w14:textId="77777777" w:rsidTr="004F333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B43BF" w14:textId="77777777" w:rsidR="004F3336" w:rsidRPr="00823DB2" w:rsidRDefault="004F3336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D0FA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B7E873" w14:textId="77777777" w:rsidR="004F3336" w:rsidRPr="00823DB2" w:rsidRDefault="004F3336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76C2BB31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06B58D86" w14:textId="77777777" w:rsidTr="00831C1A">
        <w:tc>
          <w:tcPr>
            <w:tcW w:w="4112" w:type="dxa"/>
          </w:tcPr>
          <w:p w14:paraId="27943BFE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7CCE360B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0DFC3BB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– </w:t>
            </w:r>
          </w:p>
          <w:p w14:paraId="208C58F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33DC20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348D57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C32110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C4B28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001D59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6BAEB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B1B5AE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37C476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1CB5C2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19B578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6F7AA11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82598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9B2559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98AFDE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743BD55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747AE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D9C5D3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B0EAA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26390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D664B6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868BA4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4BE8D7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468C2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67BF11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DBC96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CB59E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944BDC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D311A0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BFD11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CC422E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7C252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04AA213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C8D88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D26961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C57F5C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57C807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459902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AFCEF9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480DE4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DD3DB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96489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6C776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42E092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45230439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6B65E8BA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3F9E2899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31884754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</w:rPr>
              <w:t xml:space="preserve">W stopniu podstawowym zna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542541DF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stopniu podstawowym wykorzystywać wiedzę z dziedziny nauk społecznych do formułowania problemów badawczych i prób ich rozwiązywania oraz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inicjowania debaty przy znacznej pomocy nauczyciela akademickiego oraz uczestniczenia w socjologicznym dyskursie naukowym</w:t>
            </w:r>
          </w:p>
          <w:p w14:paraId="345CF87B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6DB552CF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6036BE04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2F24922B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</w:rPr>
              <w:t xml:space="preserve">W stopniu dobrym zna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290858FC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404A7B76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stopniu dobrym wykorzystywać wiedzę z dziedziny nauk społecznych do formułowania problemów badawczych i prób ich rozwiązywania oraz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inicjowania debaty przy nieznacznej pomocy nauczyciela akademickiego oraz uczestniczenia w socjologicznym dyskursie naukowym</w:t>
            </w:r>
          </w:p>
          <w:p w14:paraId="046F3563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dobrą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395FD070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2BCC1861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  <w:p w14:paraId="4FD003D9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</w:rPr>
              <w:t xml:space="preserve">W stopniu bardzo dobrym zna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fundamentalne problemy i wyzwania współczesnej cywilizacji i socjologiczne uwarunkowania działalności naukowej</w:t>
            </w:r>
          </w:p>
          <w:p w14:paraId="7A308806" w14:textId="77777777" w:rsidR="002347E7" w:rsidRPr="00823DB2" w:rsidRDefault="002347E7" w:rsidP="00831C1A">
            <w:pPr>
              <w:rPr>
                <w:rFonts w:ascii="Cambria" w:hAnsi="Cambria"/>
                <w:sz w:val="20"/>
                <w:szCs w:val="20"/>
              </w:rPr>
            </w:pPr>
          </w:p>
          <w:p w14:paraId="32DF5979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 stopniu bardzo dobrym wykorzystywać wiedzę z dziedziny nauk społecznych do formułowania problemów badawczych i prób ich rozwiązywania oraz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inicjowania debaty bez pomocy nauczyciela akademickiego oraz uczestniczenia w socjologicznym dyskursie naukowym</w:t>
            </w:r>
          </w:p>
          <w:p w14:paraId="3D784435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</w:p>
          <w:p w14:paraId="49DD8982" w14:textId="77777777" w:rsidR="002347E7" w:rsidRPr="00823DB2" w:rsidRDefault="002347E7" w:rsidP="00831C1A">
            <w:pPr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Podstawową gotowość do podejmowania wyzwań w sferze zawodowej i publicznej z uwzględnieniem struktury współczesnego środowiska naukowego oraz wypełniania zobowiązań społecznych badacza w warunkach nowoczesności i współczesności</w:t>
            </w:r>
          </w:p>
          <w:p w14:paraId="52F11B6A" w14:textId="77777777" w:rsidR="002347E7" w:rsidRPr="00823DB2" w:rsidRDefault="002347E7" w:rsidP="00831C1A">
            <w:pPr>
              <w:rPr>
                <w:rFonts w:ascii="Cambria" w:hAnsi="Cambria" w:cstheme="minorHAnsi"/>
              </w:rPr>
            </w:pPr>
          </w:p>
        </w:tc>
      </w:tr>
    </w:tbl>
    <w:p w14:paraId="7E03034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3296925F" w14:textId="77777777" w:rsidTr="00831C1A">
        <w:trPr>
          <w:trHeight w:val="540"/>
        </w:trPr>
        <w:tc>
          <w:tcPr>
            <w:tcW w:w="9351" w:type="dxa"/>
          </w:tcPr>
          <w:p w14:paraId="54A0A995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557A06CD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685D5836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3BA7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558D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1622E13B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0E0D5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6CB0F3F7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3275C5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40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823DB2" w14:paraId="2C7A6EBC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B8C328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1FDDB2CE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6DD0A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AB20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3CC35954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5C1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663E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5570C54A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BF3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505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823DB2" w14:paraId="4EE80FEC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D7DC0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0EB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30</w:t>
            </w:r>
          </w:p>
        </w:tc>
      </w:tr>
      <w:tr w:rsidR="002347E7" w:rsidRPr="00823DB2" w14:paraId="149C3B21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7B178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1D200F2E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4F3336" w:rsidRPr="00823DB2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0F3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48951BA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4BF6A846" w14:textId="77777777" w:rsidTr="00831C1A">
        <w:tc>
          <w:tcPr>
            <w:tcW w:w="9351" w:type="dxa"/>
            <w:shd w:val="clear" w:color="auto" w:fill="auto"/>
          </w:tcPr>
          <w:p w14:paraId="1B52DE7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552E2ECF" w14:textId="77777777" w:rsidR="002347E7" w:rsidRPr="00823DB2" w:rsidRDefault="002347E7">
            <w:pPr>
              <w:pStyle w:val="Tekstpodstawowy"/>
              <w:numPr>
                <w:ilvl w:val="0"/>
                <w:numId w:val="38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Anthony Giddens (współpraca Philip W.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Sutton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),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Socjologia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Wydanie nowe, Wydawnictwo Naukowe PWN, Warszawa 2012.</w:t>
            </w:r>
          </w:p>
          <w:p w14:paraId="67C6AD63" w14:textId="77777777" w:rsidR="002347E7" w:rsidRPr="00823DB2" w:rsidRDefault="002347E7">
            <w:pPr>
              <w:pStyle w:val="Tekstpodstawowy"/>
              <w:numPr>
                <w:ilvl w:val="0"/>
                <w:numId w:val="38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Piotr Sztompka,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Socjologia. Wykłady o społeczeństwie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Kraków, Znak Horyzont 2021.</w:t>
            </w:r>
          </w:p>
        </w:tc>
      </w:tr>
      <w:tr w:rsidR="002347E7" w:rsidRPr="00823DB2" w14:paraId="1C2DF548" w14:textId="77777777" w:rsidTr="00831C1A">
        <w:tc>
          <w:tcPr>
            <w:tcW w:w="9351" w:type="dxa"/>
            <w:shd w:val="clear" w:color="auto" w:fill="auto"/>
          </w:tcPr>
          <w:p w14:paraId="50A26231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009DC6B3" w14:textId="77777777" w:rsidR="002347E7" w:rsidRPr="00823DB2" w:rsidRDefault="002347E7">
            <w:pPr>
              <w:numPr>
                <w:ilvl w:val="0"/>
                <w:numId w:val="3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Amitai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Etzioni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Aktywne społeczeństwo, Zakład Wydawniczy NOMOS, Kraków 2013.</w:t>
            </w:r>
          </w:p>
          <w:p w14:paraId="3FDC6CC9" w14:textId="77777777" w:rsidR="002347E7" w:rsidRPr="00823DB2" w:rsidRDefault="002347E7">
            <w:pPr>
              <w:numPr>
                <w:ilvl w:val="0"/>
                <w:numId w:val="3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Fotospołeczeństwo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red. Małgorzata Bogunia-Borowska, Piotr Sztompka, Wydawnictwo Znak, Kraków 2012.</w:t>
            </w:r>
          </w:p>
          <w:p w14:paraId="064637DC" w14:textId="77777777" w:rsidR="002347E7" w:rsidRPr="00823DB2" w:rsidRDefault="002347E7">
            <w:pPr>
              <w:numPr>
                <w:ilvl w:val="0"/>
                <w:numId w:val="3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Fundamenty dobrego społeczeństwa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red. Małgorzata Bogunia-Borowska, Wydawnictwo Znak, Kraków 2015.</w:t>
            </w:r>
          </w:p>
          <w:p w14:paraId="4ED9B3E2" w14:textId="77777777" w:rsidR="002347E7" w:rsidRPr="00823DB2" w:rsidRDefault="002347E7">
            <w:pPr>
              <w:numPr>
                <w:ilvl w:val="0"/>
                <w:numId w:val="3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Niall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Ferguson,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Cywilizacja. Zachów i reszta świata, Wydawnictwo Literackie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Kraków 2013</w:t>
            </w:r>
          </w:p>
          <w:p w14:paraId="10D6D173" w14:textId="77777777" w:rsidR="002347E7" w:rsidRPr="00823DB2" w:rsidRDefault="002347E7">
            <w:pPr>
              <w:numPr>
                <w:ilvl w:val="0"/>
                <w:numId w:val="39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Paweł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Prüfer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Rekonstrukcja jakości życia. Teoretyczno-praktyczne atuty socjologii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Wydawnictwo edukacyjne AKAPIT, Toruń 2021.</w:t>
            </w:r>
          </w:p>
        </w:tc>
      </w:tr>
    </w:tbl>
    <w:p w14:paraId="2A27901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7BDC4401" w14:textId="77777777" w:rsidTr="00831C1A">
        <w:tc>
          <w:tcPr>
            <w:tcW w:w="3846" w:type="dxa"/>
            <w:shd w:val="clear" w:color="auto" w:fill="auto"/>
          </w:tcPr>
          <w:p w14:paraId="4ACFA06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1A48F49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prof. AJP dr hab. Paweł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Prüfer</w:t>
            </w:r>
            <w:proofErr w:type="spellEnd"/>
          </w:p>
        </w:tc>
      </w:tr>
      <w:tr w:rsidR="002347E7" w:rsidRPr="00823DB2" w14:paraId="489EEA0E" w14:textId="77777777" w:rsidTr="00831C1A">
        <w:tc>
          <w:tcPr>
            <w:tcW w:w="3846" w:type="dxa"/>
            <w:shd w:val="clear" w:color="auto" w:fill="auto"/>
          </w:tcPr>
          <w:p w14:paraId="4C29E3E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E1A0E2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="004F3336"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="004F3336"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823DB2" w14:paraId="32A74855" w14:textId="77777777" w:rsidTr="00831C1A">
        <w:tc>
          <w:tcPr>
            <w:tcW w:w="3846" w:type="dxa"/>
            <w:shd w:val="clear" w:color="auto" w:fill="auto"/>
          </w:tcPr>
          <w:p w14:paraId="1385F1E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49EFEF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paweljazz@o2.pl</w:t>
            </w:r>
          </w:p>
        </w:tc>
      </w:tr>
      <w:tr w:rsidR="002347E7" w:rsidRPr="00823DB2" w14:paraId="26594C29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68EA41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393AF86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Paweł </w:t>
            </w: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Prüfer</w:t>
            </w:r>
            <w:proofErr w:type="spellEnd"/>
          </w:p>
        </w:tc>
      </w:tr>
    </w:tbl>
    <w:p w14:paraId="4ACB7D36" w14:textId="77777777" w:rsidR="002347E7" w:rsidRPr="00823DB2" w:rsidRDefault="002347E7" w:rsidP="002347E7">
      <w:pPr>
        <w:rPr>
          <w:rFonts w:ascii="Cambria" w:hAnsi="Cambria"/>
        </w:rPr>
      </w:pPr>
    </w:p>
    <w:p w14:paraId="7B8F62EB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46D2DD90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823DB2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0A27B5CF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228AB17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37F99F8" wp14:editId="0142C645">
                  <wp:extent cx="838200" cy="895350"/>
                  <wp:effectExtent l="0" t="0" r="0" b="0"/>
                  <wp:docPr id="467971080" name="Obraz 46797108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C6AEAB" w14:textId="77777777" w:rsidR="002347E7" w:rsidRPr="00823DB2" w:rsidRDefault="002347E7" w:rsidP="00DA6D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71488F50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07677F4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BE4967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B6E4B3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304C025E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7AEE674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BCBA35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45369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146C4202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F039CD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8A6173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6D56AB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182CF17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198216E5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0F371DB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507AFE7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Metodologia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badań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językoznawczych</w:t>
            </w:r>
            <w:proofErr w:type="spellEnd"/>
          </w:p>
        </w:tc>
      </w:tr>
      <w:tr w:rsidR="002347E7" w:rsidRPr="00823DB2" w14:paraId="4009E541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2EB510F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7359331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486AEC71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56ACB7A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3B0EF8C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57E42D5A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48FD987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43CE2EB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dyscyplinowy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warsztat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badacza</w:t>
            </w:r>
            <w:proofErr w:type="spellEnd"/>
          </w:p>
        </w:tc>
      </w:tr>
      <w:tr w:rsidR="002347E7" w:rsidRPr="00823DB2" w14:paraId="24E1A2AA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67ACB8F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68411C2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6396011F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7F2A2AD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0FB9BD0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</w:t>
            </w:r>
          </w:p>
        </w:tc>
      </w:tr>
      <w:tr w:rsidR="002347E7" w:rsidRPr="00823DB2" w14:paraId="74672C50" w14:textId="77777777" w:rsidTr="00831C1A">
        <w:tc>
          <w:tcPr>
            <w:tcW w:w="4219" w:type="dxa"/>
            <w:vAlign w:val="center"/>
          </w:tcPr>
          <w:p w14:paraId="0CB5EFF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3AC360D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prof. Elżbieta Skorupska-Raczyńska</w:t>
            </w:r>
          </w:p>
        </w:tc>
      </w:tr>
    </w:tbl>
    <w:p w14:paraId="351BDDD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47F4D892" w14:textId="77777777" w:rsidTr="00831C1A">
        <w:tc>
          <w:tcPr>
            <w:tcW w:w="1951" w:type="dxa"/>
            <w:shd w:val="clear" w:color="auto" w:fill="auto"/>
            <w:vAlign w:val="center"/>
          </w:tcPr>
          <w:p w14:paraId="091A66C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E5F32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4ADF99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14D925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6E2B7752" w14:textId="77777777" w:rsidTr="00831C1A">
        <w:tc>
          <w:tcPr>
            <w:tcW w:w="1951" w:type="dxa"/>
            <w:shd w:val="clear" w:color="auto" w:fill="auto"/>
          </w:tcPr>
          <w:p w14:paraId="17252A5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D6022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81D750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I/1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5D1E4AE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148D7FF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4735C7A1" w14:textId="77777777" w:rsidTr="00831C1A">
        <w:trPr>
          <w:trHeight w:val="301"/>
        </w:trPr>
        <w:tc>
          <w:tcPr>
            <w:tcW w:w="9351" w:type="dxa"/>
          </w:tcPr>
          <w:p w14:paraId="13733E9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podstawowa wiedza z zakresu językoznawstwa na poziomie 7 PRK</w:t>
            </w:r>
          </w:p>
        </w:tc>
      </w:tr>
    </w:tbl>
    <w:p w14:paraId="753846F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3D7C3665" w14:textId="77777777" w:rsidTr="00831C1A">
        <w:tc>
          <w:tcPr>
            <w:tcW w:w="9351" w:type="dxa"/>
            <w:shd w:val="clear" w:color="auto" w:fill="auto"/>
          </w:tcPr>
          <w:p w14:paraId="0B07B65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dobycie przez doktorantów umiejętności korzystania z dorobku naukowego w zakresie metodologii pisania językoznawczych prac naukowych,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1EB196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poprzez przekazanie wiedzy na temat metodologii językoznawstwa synchronicznego i diachronicznego,</w:t>
            </w:r>
          </w:p>
          <w:p w14:paraId="733B1AB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uzyskanie przez doktorantów wysokich kompetencji badawczych i samodzielności naukowej w dyscyplinie językoznawstwo</w:t>
            </w:r>
          </w:p>
        </w:tc>
      </w:tr>
    </w:tbl>
    <w:p w14:paraId="613F93C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1CE27886" w14:textId="77777777" w:rsidTr="00831C1A">
        <w:tc>
          <w:tcPr>
            <w:tcW w:w="1271" w:type="dxa"/>
            <w:shd w:val="clear" w:color="auto" w:fill="auto"/>
            <w:vAlign w:val="center"/>
          </w:tcPr>
          <w:p w14:paraId="5F1570B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54920F7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2694E0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3BF428A1" w14:textId="77777777" w:rsidTr="00831C1A">
        <w:tc>
          <w:tcPr>
            <w:tcW w:w="9400" w:type="dxa"/>
            <w:gridSpan w:val="3"/>
            <w:shd w:val="clear" w:color="auto" w:fill="auto"/>
          </w:tcPr>
          <w:p w14:paraId="37365F5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42FDC059" w14:textId="77777777" w:rsidTr="00831C1A">
        <w:tc>
          <w:tcPr>
            <w:tcW w:w="1271" w:type="dxa"/>
            <w:shd w:val="clear" w:color="auto" w:fill="auto"/>
            <w:vAlign w:val="center"/>
          </w:tcPr>
          <w:p w14:paraId="20C77FC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207DE69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dorobek naukowy z zakresu metodologii językoznawstwa diachronicznego i synchronicznego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903D48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4170D2E9" w14:textId="77777777" w:rsidTr="00831C1A">
        <w:tc>
          <w:tcPr>
            <w:tcW w:w="1271" w:type="dxa"/>
            <w:shd w:val="clear" w:color="auto" w:fill="auto"/>
            <w:vAlign w:val="center"/>
          </w:tcPr>
          <w:p w14:paraId="1BC8E6B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054869F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metodologii językoznawstwa diachronicznego i synchronicznego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6157D3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53D258C7" w14:textId="77777777" w:rsidTr="00831C1A">
        <w:tc>
          <w:tcPr>
            <w:tcW w:w="1271" w:type="dxa"/>
            <w:shd w:val="clear" w:color="auto" w:fill="auto"/>
            <w:vAlign w:val="center"/>
          </w:tcPr>
          <w:p w14:paraId="2058162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6E55AF8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główne tendencje z zakresu metodologii językoznawczych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83BA91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823DB2" w14:paraId="14D18027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47A4B57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1EB33FDF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442E125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36815F1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uczestniczy w wymianie doświadczeń z zakresu metodologii lingwistycznych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C2A52B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823DB2" w14:paraId="7F422B18" w14:textId="77777777" w:rsidTr="00831C1A">
        <w:tc>
          <w:tcPr>
            <w:tcW w:w="1271" w:type="dxa"/>
            <w:shd w:val="clear" w:color="auto" w:fill="auto"/>
            <w:vAlign w:val="center"/>
          </w:tcPr>
          <w:p w14:paraId="5DA6133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473D2B6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twórczo stosuje wybrane metodologie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0B8091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3FC5128E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287C333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2EAA9362" w14:textId="77777777" w:rsidTr="00831C1A">
        <w:tc>
          <w:tcPr>
            <w:tcW w:w="1271" w:type="dxa"/>
            <w:shd w:val="clear" w:color="auto" w:fill="auto"/>
            <w:vAlign w:val="center"/>
          </w:tcPr>
          <w:p w14:paraId="0665A21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406F67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lingwistyczny polski, jak i światowy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A28EA2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K-K01</w:t>
            </w:r>
          </w:p>
        </w:tc>
      </w:tr>
      <w:tr w:rsidR="002347E7" w:rsidRPr="00823DB2" w14:paraId="450670F6" w14:textId="77777777" w:rsidTr="00831C1A">
        <w:tc>
          <w:tcPr>
            <w:tcW w:w="1271" w:type="dxa"/>
            <w:shd w:val="clear" w:color="auto" w:fill="auto"/>
            <w:vAlign w:val="center"/>
          </w:tcPr>
          <w:p w14:paraId="60E4F48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4A87099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krytycznie ocenia lingwistyczne metodologie badawcze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988829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2328574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0B23B260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5DA7E97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DB49BC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4C8EC7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28AA31D2" w14:textId="77777777" w:rsidTr="00831C1A">
        <w:trPr>
          <w:trHeight w:val="236"/>
        </w:trPr>
        <w:tc>
          <w:tcPr>
            <w:tcW w:w="659" w:type="dxa"/>
          </w:tcPr>
          <w:p w14:paraId="737EC1F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0E54B85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Terminy i terminologia w badaniach językoznawczych</w:t>
            </w:r>
          </w:p>
        </w:tc>
        <w:tc>
          <w:tcPr>
            <w:tcW w:w="2155" w:type="dxa"/>
          </w:tcPr>
          <w:p w14:paraId="578F1F2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</w:tr>
      <w:tr w:rsidR="002347E7" w:rsidRPr="00823DB2" w14:paraId="7B0A9718" w14:textId="77777777" w:rsidTr="00831C1A">
        <w:trPr>
          <w:trHeight w:val="285"/>
        </w:trPr>
        <w:tc>
          <w:tcPr>
            <w:tcW w:w="659" w:type="dxa"/>
          </w:tcPr>
          <w:p w14:paraId="2446104B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2EEBE045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Pierwsze kierunki, szkoły poszukiwań w językoznawstwie polskim i ich metody badawcze</w:t>
            </w:r>
          </w:p>
        </w:tc>
        <w:tc>
          <w:tcPr>
            <w:tcW w:w="2155" w:type="dxa"/>
          </w:tcPr>
          <w:p w14:paraId="2A07746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0F2953B" w14:textId="77777777" w:rsidTr="00831C1A">
        <w:trPr>
          <w:trHeight w:val="345"/>
        </w:trPr>
        <w:tc>
          <w:tcPr>
            <w:tcW w:w="659" w:type="dxa"/>
          </w:tcPr>
          <w:p w14:paraId="60536C9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7B794327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Od językoznawstwa otwartego do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kognitywizmu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 w metodologii badaniach nad językiem</w:t>
            </w:r>
            <w:r w:rsidRPr="00823DB2">
              <w:rPr>
                <w:rFonts w:ascii="Cambria" w:hAnsi="Cambria"/>
                <w:color w:val="06022E"/>
                <w:sz w:val="20"/>
                <w:szCs w:val="20"/>
              </w:rPr>
              <w:t xml:space="preserve">. </w:t>
            </w:r>
          </w:p>
        </w:tc>
        <w:tc>
          <w:tcPr>
            <w:tcW w:w="2155" w:type="dxa"/>
          </w:tcPr>
          <w:p w14:paraId="761223C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05EF61AA" w14:textId="77777777" w:rsidTr="00831C1A">
        <w:trPr>
          <w:trHeight w:val="345"/>
        </w:trPr>
        <w:tc>
          <w:tcPr>
            <w:tcW w:w="659" w:type="dxa"/>
          </w:tcPr>
          <w:p w14:paraId="6553C47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59A5B0E5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Metody badań nad językowym obrazem świata a językową kreacją świata</w:t>
            </w:r>
          </w:p>
        </w:tc>
        <w:tc>
          <w:tcPr>
            <w:tcW w:w="2155" w:type="dxa"/>
          </w:tcPr>
          <w:p w14:paraId="448037F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D6FBD4B" w14:textId="77777777" w:rsidTr="00831C1A">
        <w:trPr>
          <w:trHeight w:val="345"/>
        </w:trPr>
        <w:tc>
          <w:tcPr>
            <w:tcW w:w="659" w:type="dxa"/>
          </w:tcPr>
          <w:p w14:paraId="4B8257F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6274F106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Strukturalizm i metody statystyczne w badaniach językoznawczych</w:t>
            </w:r>
          </w:p>
        </w:tc>
        <w:tc>
          <w:tcPr>
            <w:tcW w:w="2155" w:type="dxa"/>
          </w:tcPr>
          <w:p w14:paraId="3B4F54A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7C3E0ED" w14:textId="77777777" w:rsidTr="00831C1A">
        <w:trPr>
          <w:trHeight w:val="345"/>
        </w:trPr>
        <w:tc>
          <w:tcPr>
            <w:tcW w:w="659" w:type="dxa"/>
          </w:tcPr>
          <w:p w14:paraId="72BDE7A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7A6C9974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Językoznawstwo diachroniczne i jego metody badawcze</w:t>
            </w:r>
          </w:p>
        </w:tc>
        <w:tc>
          <w:tcPr>
            <w:tcW w:w="2155" w:type="dxa"/>
          </w:tcPr>
          <w:p w14:paraId="3347E25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13DC77F" w14:textId="77777777" w:rsidTr="00831C1A">
        <w:trPr>
          <w:trHeight w:val="345"/>
        </w:trPr>
        <w:tc>
          <w:tcPr>
            <w:tcW w:w="659" w:type="dxa"/>
          </w:tcPr>
          <w:p w14:paraId="6098C77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6028816F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Metodologiczne podstawy badań językoznawczych nad pochodzeniem wyrazów (z zagadnień etymologii) </w:t>
            </w:r>
          </w:p>
        </w:tc>
        <w:tc>
          <w:tcPr>
            <w:tcW w:w="2155" w:type="dxa"/>
          </w:tcPr>
          <w:p w14:paraId="0CFA666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7D383B0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1C1C2FC" w14:textId="77777777" w:rsidTr="00831C1A">
        <w:trPr>
          <w:trHeight w:val="345"/>
        </w:trPr>
        <w:tc>
          <w:tcPr>
            <w:tcW w:w="659" w:type="dxa"/>
          </w:tcPr>
          <w:p w14:paraId="6A1B3D7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3211A81E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Metodologia językoznawstwa w perspektywie zadań leksykografii</w:t>
            </w:r>
          </w:p>
        </w:tc>
        <w:tc>
          <w:tcPr>
            <w:tcW w:w="2155" w:type="dxa"/>
          </w:tcPr>
          <w:p w14:paraId="6A6B4EF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49C3F05" w14:textId="77777777" w:rsidTr="00831C1A">
        <w:tc>
          <w:tcPr>
            <w:tcW w:w="659" w:type="dxa"/>
          </w:tcPr>
          <w:p w14:paraId="7162022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7FA873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4122F19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292A8FFD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24"/>
          <w:szCs w:val="24"/>
        </w:rPr>
      </w:pPr>
    </w:p>
    <w:p w14:paraId="60E2A969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0D1FE1A4" w14:textId="77777777" w:rsidTr="00831C1A">
        <w:tc>
          <w:tcPr>
            <w:tcW w:w="1666" w:type="dxa"/>
          </w:tcPr>
          <w:p w14:paraId="728A0C7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350C291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2E91095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4FD423F5" w14:textId="77777777" w:rsidTr="00831C1A">
        <w:tc>
          <w:tcPr>
            <w:tcW w:w="1666" w:type="dxa"/>
          </w:tcPr>
          <w:p w14:paraId="1B20094D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371195B5" w14:textId="77777777" w:rsidR="002347E7" w:rsidRPr="00823DB2" w:rsidRDefault="009A0E5F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M2 - 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  <w:p w14:paraId="38A90637" w14:textId="77777777" w:rsidR="002347E7" w:rsidRPr="00823DB2" w:rsidRDefault="009A0E5F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M2 - </w:t>
            </w:r>
            <w:r w:rsidR="002347E7"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elementami dyskusji</w:t>
            </w:r>
          </w:p>
        </w:tc>
        <w:tc>
          <w:tcPr>
            <w:tcW w:w="2722" w:type="dxa"/>
          </w:tcPr>
          <w:p w14:paraId="47602E11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Prezentacja multimedialna, słowniki</w:t>
            </w:r>
          </w:p>
        </w:tc>
      </w:tr>
    </w:tbl>
    <w:p w14:paraId="1874496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z w:val="24"/>
          <w:szCs w:val="24"/>
        </w:rPr>
      </w:pPr>
      <w:r w:rsidRPr="00823DB2">
        <w:rPr>
          <w:rFonts w:ascii="Cambria" w:hAnsi="Cambria" w:cstheme="minorHAnsi"/>
          <w:b/>
          <w:bCs/>
          <w:sz w:val="24"/>
          <w:szCs w:val="24"/>
        </w:rPr>
        <w:t>8. Sposoby (metody) weryfikacji i oceny efektów uczenia się osiągniętych przez doktoranta</w:t>
      </w:r>
    </w:p>
    <w:p w14:paraId="4031586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z w:val="24"/>
          <w:szCs w:val="24"/>
        </w:rPr>
      </w:pPr>
      <w:r w:rsidRPr="00823DB2">
        <w:rPr>
          <w:rFonts w:ascii="Cambria" w:hAnsi="Cambria" w:cstheme="minorHAnsi"/>
          <w:b/>
          <w:bCs/>
          <w:sz w:val="24"/>
          <w:szCs w:val="24"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15794F96" w14:textId="77777777" w:rsidTr="00831C1A">
        <w:tc>
          <w:tcPr>
            <w:tcW w:w="1890" w:type="dxa"/>
            <w:vAlign w:val="center"/>
          </w:tcPr>
          <w:p w14:paraId="401A1D2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4DDF714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Ocena formująca (F) </w:t>
            </w:r>
          </w:p>
          <w:p w14:paraId="125C88C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02F8950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3DA84E6D" w14:textId="77777777" w:rsidTr="00831C1A">
        <w:tc>
          <w:tcPr>
            <w:tcW w:w="1890" w:type="dxa"/>
          </w:tcPr>
          <w:p w14:paraId="69EEE98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0D812407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zajęć; </w:t>
            </w:r>
          </w:p>
          <w:p w14:paraId="2E4FE76D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konwersatoryjnej, dyskusyjnej wykładu; </w:t>
            </w:r>
          </w:p>
          <w:p w14:paraId="4A6E13FE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lektur;</w:t>
            </w:r>
          </w:p>
          <w:p w14:paraId="7C01D77A" w14:textId="77777777" w:rsidR="002347E7" w:rsidRPr="00823DB2" w:rsidRDefault="009A0E5F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F4 -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zaprezentowanie wybranej metodologii</w:t>
            </w:r>
          </w:p>
        </w:tc>
        <w:tc>
          <w:tcPr>
            <w:tcW w:w="3119" w:type="dxa"/>
            <w:vAlign w:val="center"/>
          </w:tcPr>
          <w:p w14:paraId="6DB46C3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społecznych.</w:t>
            </w:r>
          </w:p>
        </w:tc>
      </w:tr>
    </w:tbl>
    <w:p w14:paraId="7CD57A58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  <w:sz w:val="24"/>
          <w:szCs w:val="24"/>
        </w:rPr>
      </w:pPr>
      <w:r w:rsidRPr="00823DB2">
        <w:rPr>
          <w:rFonts w:ascii="Cambria" w:hAnsi="Cambria" w:cstheme="minorHAnsi"/>
          <w:b/>
          <w:sz w:val="24"/>
          <w:szCs w:val="24"/>
        </w:rPr>
        <w:t>8.2. Sposoby (metody) weryfikacji osiągnięcia przedmiotowych efektów uczenia się (wstawić „x”)</w:t>
      </w:r>
    </w:p>
    <w:tbl>
      <w:tblPr>
        <w:tblW w:w="336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  <w:gridCol w:w="563"/>
      </w:tblGrid>
      <w:tr w:rsidR="00C94BED" w:rsidRPr="00823DB2" w14:paraId="60E6A074" w14:textId="77777777" w:rsidTr="00C94BED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4C37E80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D8CA24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Wykład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CFB884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C94BED" w:rsidRPr="00823DB2" w14:paraId="1544A5AA" w14:textId="77777777" w:rsidTr="00C94BED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6FB0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77BD8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5F6DD31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A9084D4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P2</w:t>
            </w:r>
          </w:p>
        </w:tc>
      </w:tr>
      <w:tr w:rsidR="00C94BED" w:rsidRPr="00823DB2" w14:paraId="5F100601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2CEC" w14:textId="77777777" w:rsidR="00C94BED" w:rsidRPr="00823DB2" w:rsidRDefault="00C94BED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C1C20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1FA88E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921A83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C94BED" w:rsidRPr="00823DB2" w14:paraId="29E21C86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33C4B" w14:textId="77777777" w:rsidR="00C94BED" w:rsidRPr="00823DB2" w:rsidRDefault="00C94BED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BA40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B1FB26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FCA8BC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C94BED" w:rsidRPr="00823DB2" w14:paraId="7180ED71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D0D8E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DE85D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B80138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13751E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C94BED" w:rsidRPr="00823DB2" w14:paraId="5FA3CB77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1F751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D497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FD6990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C7A8CF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C94BED" w:rsidRPr="00823DB2" w14:paraId="459003B1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6BE6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51DF5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6B442D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235C12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C94BED" w:rsidRPr="00823DB2" w14:paraId="3290284A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F88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6343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8BFFE5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E4C617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C94BED" w:rsidRPr="00823DB2" w14:paraId="4024F686" w14:textId="77777777" w:rsidTr="00C94BED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60BE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A4C43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6C8E1E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94DE67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</w:tbl>
    <w:p w14:paraId="65125C1A" w14:textId="77777777" w:rsidR="002347E7" w:rsidRPr="00823DB2" w:rsidRDefault="002347E7" w:rsidP="002347E7">
      <w:pPr>
        <w:rPr>
          <w:rFonts w:ascii="Cambria" w:hAnsi="Cambria" w:cstheme="minorHAnsi"/>
          <w:sz w:val="24"/>
          <w:szCs w:val="24"/>
        </w:rPr>
      </w:pPr>
      <w:r w:rsidRPr="00823DB2">
        <w:rPr>
          <w:rFonts w:ascii="Cambria" w:hAnsi="Cambria" w:cstheme="minorHAnsi"/>
          <w:b/>
          <w:bCs/>
          <w:sz w:val="24"/>
          <w:szCs w:val="24"/>
        </w:rPr>
        <w:t>9. Opis sposobu ustalania oceny końcowej</w:t>
      </w:r>
      <w:r w:rsidRPr="00823DB2">
        <w:rPr>
          <w:rFonts w:ascii="Cambria" w:hAnsi="Cambria" w:cstheme="minorHAnsi"/>
          <w:sz w:val="24"/>
          <w:szCs w:val="24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3C15DCE2" w14:textId="77777777" w:rsidTr="00831C1A">
        <w:tc>
          <w:tcPr>
            <w:tcW w:w="4112" w:type="dxa"/>
          </w:tcPr>
          <w:p w14:paraId="0C644118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Dokt</w:t>
            </w:r>
            <w:r w:rsidR="00DA6DF4" w:rsidRPr="00823DB2">
              <w:rPr>
                <w:rFonts w:ascii="Cambria" w:hAnsi="Cambria" w:cstheme="minorHAnsi"/>
                <w:b/>
                <w:bCs/>
              </w:rPr>
              <w:t>o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rant uzyskuje ocenę na podstawie </w:t>
            </w:r>
          </w:p>
          <w:p w14:paraId="7D21DB8E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16F0CC60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2EDD470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79FAD4A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6BDB15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5649FF6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FD7B1E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D0366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C38DF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F293AC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BC1CC0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4BCDE4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A7B9A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298B466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F183FA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4F7F0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CA003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4765C4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Ocena 4/4,5 – </w:t>
            </w:r>
          </w:p>
          <w:p w14:paraId="1BBEC8A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124F66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20E972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4CA828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FF1B1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0BF5E4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91970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45AAB7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5711DF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4F96905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E2C927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FB4A1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5698B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A2E8E0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0ACC8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74551CC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03EC28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2B8CD9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B3137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EFD76C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CC2BF1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628E0A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93F576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E0A255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46BF7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532CEC2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D6DB5BD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4E21EB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1C1A435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CC5489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77F9430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podstawową dotyczącą dorobku naukowego z zakresu metodologii językoznawczych prac naukowych i głównych tendencji w tym zakresie. </w:t>
            </w:r>
          </w:p>
          <w:p w14:paraId="5464D785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BACDA3D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metodologii pisania naukowych prac lingwistycznych, rozwijania wybranych metodologii badawczych i stosowania ich</w:t>
            </w:r>
          </w:p>
          <w:p w14:paraId="713D369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464364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pomocą promotora; krytycznie ocenia lingwistyczne metodologie po ukierunkowaniu nauczyciela akademickiego</w:t>
            </w:r>
          </w:p>
          <w:p w14:paraId="2383A36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C207D30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dobrą dotyczącą dorobku naukowego z zakresu metodologii językoznawczych i głównych tendencji w tym zakresie. </w:t>
            </w:r>
          </w:p>
          <w:p w14:paraId="556F5AF3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C01052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metodologii lingwistycznych, rozwijania większości metodologii i stosowania ich</w:t>
            </w:r>
          </w:p>
          <w:p w14:paraId="3E307494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3F51473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nieznaczną pomocą promotora; krytycznie ocenia lingwistyczne metodologie badawcze po nieznacznym ukierunkowaniu nauczyciela akademickiego</w:t>
            </w:r>
          </w:p>
          <w:p w14:paraId="4C1E72F1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72C685C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wszechstronną dotyczącą dorobku naukowego z zakresu metodologii językoznawczych i głównych tendencji w tym zakresie. </w:t>
            </w:r>
          </w:p>
          <w:p w14:paraId="0DAC5EF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8C4503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wszystkich doświadczeń z zakresu metodologii lingwistycznych, rozwijania wszystkich metodologii i stosowania ich</w:t>
            </w:r>
          </w:p>
          <w:p w14:paraId="0E46656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DAD4AA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bez pomocy promotora; krytycznie ocenia lingwistyczne metodologie badawcze bez ukierunkowania nauczyciela akademickiego</w:t>
            </w:r>
          </w:p>
        </w:tc>
      </w:tr>
    </w:tbl>
    <w:p w14:paraId="2DC7996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4"/>
          <w:szCs w:val="24"/>
        </w:rPr>
      </w:pPr>
      <w:r w:rsidRPr="00823DB2">
        <w:rPr>
          <w:rFonts w:ascii="Cambria" w:hAnsi="Cambria" w:cstheme="minorHAnsi"/>
          <w:sz w:val="24"/>
          <w:szCs w:val="24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74A3DF83" w14:textId="77777777" w:rsidTr="00831C1A">
        <w:trPr>
          <w:trHeight w:val="540"/>
        </w:trPr>
        <w:tc>
          <w:tcPr>
            <w:tcW w:w="9351" w:type="dxa"/>
          </w:tcPr>
          <w:p w14:paraId="5D53D875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4DC28AB7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4"/>
          <w:szCs w:val="24"/>
        </w:rPr>
      </w:pPr>
      <w:r w:rsidRPr="00823DB2">
        <w:rPr>
          <w:rFonts w:ascii="Cambria" w:hAnsi="Cambria" w:cstheme="minorHAnsi"/>
          <w:sz w:val="24"/>
          <w:szCs w:val="24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4"/>
          <w:szCs w:val="24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35936EE5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507E8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1BD2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742B7CDD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12113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0B234523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621D4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E5E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15</w:t>
            </w:r>
          </w:p>
        </w:tc>
      </w:tr>
      <w:tr w:rsidR="002347E7" w:rsidRPr="00823DB2" w14:paraId="5D698902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31FFE3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4FE81A59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9EE90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E62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12</w:t>
            </w:r>
          </w:p>
        </w:tc>
      </w:tr>
      <w:tr w:rsidR="002347E7" w:rsidRPr="00823DB2" w14:paraId="7401FA7F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A58C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 przedmiotową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69DD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12</w:t>
            </w:r>
          </w:p>
        </w:tc>
      </w:tr>
      <w:tr w:rsidR="002347E7" w:rsidRPr="00823DB2" w14:paraId="38AA0A66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DF9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444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11</w:t>
            </w:r>
          </w:p>
        </w:tc>
      </w:tr>
      <w:tr w:rsidR="002347E7" w:rsidRPr="00823DB2" w14:paraId="662E1E84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DCF62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C4C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468916F9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9834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78BCCC18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EA05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50</w:t>
            </w:r>
          </w:p>
        </w:tc>
      </w:tr>
    </w:tbl>
    <w:p w14:paraId="1443165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3C66FE1A" w14:textId="77777777" w:rsidTr="00831C1A">
        <w:tc>
          <w:tcPr>
            <w:tcW w:w="9351" w:type="dxa"/>
            <w:shd w:val="clear" w:color="auto" w:fill="auto"/>
          </w:tcPr>
          <w:p w14:paraId="6CBBDC51" w14:textId="77777777" w:rsidR="002347E7" w:rsidRPr="00823DB2" w:rsidRDefault="002347E7" w:rsidP="00C94BED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7E0006C8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Bartmiński Jerzy, Językowe podstawy obrazu świata, Lublin 2012.</w:t>
            </w:r>
          </w:p>
          <w:p w14:paraId="6211347E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Encyklopedia języka polskiego, red. Stanisław Urbańczyk, Wrocław–Warszawa–Kraków 1994.</w:t>
            </w:r>
          </w:p>
          <w:p w14:paraId="4917C022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Encyklopedia językoznawstwa ogólnego, red. Kazimierz Polański, Wrocław–Warszawa–Kraków 1993.</w:t>
            </w:r>
          </w:p>
          <w:p w14:paraId="2F32A395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Furdal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 Antoni, Językoznawstwo otwarte, Opole 1977.</w:t>
            </w:r>
          </w:p>
          <w:p w14:paraId="44BA4CB1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Grzegorczykowa Renata, Wstęp do językoznawstwa, Warszawa 2007.</w:t>
            </w:r>
          </w:p>
          <w:p w14:paraId="3A1CF9AB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Metodologie językoznawstwa. Ewolucja języka. Ewolucja teorii językoznawczych, red. Piotr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Łodź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 2013.</w:t>
            </w:r>
          </w:p>
          <w:p w14:paraId="04A2E706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Metodologie językoznawstwa. Od diachronii do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panchronii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, red. Piotr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, Łódź 2018.</w:t>
            </w:r>
          </w:p>
          <w:p w14:paraId="788572BF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Metodologie językoznawstwa. Podstawy teoretyczne, red. Piotr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, Łódź 2006.</w:t>
            </w:r>
          </w:p>
          <w:p w14:paraId="328FF19D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Metodologie językoznawstwa. Współczesne tendencje i kontrowersje, red. Piotr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, Kraków 2008.</w:t>
            </w:r>
          </w:p>
          <w:p w14:paraId="5734E0FC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Milewski Tadeusz, Językoznawstwo, Warszawa 2005.</w:t>
            </w:r>
          </w:p>
          <w:p w14:paraId="22A8124B" w14:textId="77777777" w:rsidR="002347E7" w:rsidRPr="00823DB2" w:rsidRDefault="002347E7">
            <w:pPr>
              <w:pStyle w:val="Normalny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Perlin Jacek, Metodologia językoznawstwa diachronicznego, Warszawa 2004.</w:t>
            </w:r>
          </w:p>
          <w:p w14:paraId="24D28C8F" w14:textId="77777777" w:rsidR="002347E7" w:rsidRPr="00823DB2" w:rsidRDefault="002347E7" w:rsidP="00C94BED">
            <w:pPr>
              <w:pStyle w:val="NormalnyWeb"/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</w:tr>
      <w:tr w:rsidR="002347E7" w:rsidRPr="00823DB2" w14:paraId="79CD3227" w14:textId="77777777" w:rsidTr="00831C1A">
        <w:tc>
          <w:tcPr>
            <w:tcW w:w="9351" w:type="dxa"/>
            <w:shd w:val="clear" w:color="auto" w:fill="auto"/>
          </w:tcPr>
          <w:p w14:paraId="562EEF1B" w14:textId="77777777" w:rsidR="002347E7" w:rsidRPr="00823DB2" w:rsidRDefault="002347E7" w:rsidP="00C94BED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6197B978" w14:textId="77777777" w:rsidR="002347E7" w:rsidRPr="00823DB2" w:rsidRDefault="002347E7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Skorupska-Raczyńska Elżbieta, Dykcjonarz Michała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Amszejewicza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 na tle nowopolskich słowników języka polskiego, Gorzów Wielkopolski 2004.</w:t>
            </w:r>
          </w:p>
          <w:p w14:paraId="14B3288F" w14:textId="77777777" w:rsidR="002347E7" w:rsidRPr="00823DB2" w:rsidRDefault="002347E7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Skorupska-Raczyńska Elżbieta, Kierunki badań nad językową kreacją świata w tekście literackim – w poszukiwaniu złotego środka?, „Studia Językoznawcze”, Synchroniczne i diachroniczne aspekty badań polszczyzny 2023,  t. 22.</w:t>
            </w:r>
          </w:p>
          <w:p w14:paraId="3827A202" w14:textId="77777777" w:rsidR="002347E7" w:rsidRPr="00823DB2" w:rsidRDefault="002347E7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Tabakowska Elżbieta, Gramatyka i obrazowanie. Wprowadzenie do językoznawstwa kognitywnego, Kraków 1995.</w:t>
            </w:r>
          </w:p>
          <w:p w14:paraId="637EF912" w14:textId="77777777" w:rsidR="002347E7" w:rsidRPr="00823DB2" w:rsidRDefault="002347E7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Wilczyńska Weronika, Michońska-Stadnik Anna, Metodologia badań w glottodydaktyce, Kraków 2010.</w:t>
            </w:r>
          </w:p>
          <w:p w14:paraId="19261948" w14:textId="77777777" w:rsidR="002347E7" w:rsidRPr="00823DB2" w:rsidRDefault="002347E7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Cambria" w:hAnsi="Cambria"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Winiarska Justyna,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Kognitywizm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 – językoznawstwo otwarte?, [w:] Metodologie językoznawstwa. Od genu do dyskursu, red. Piotr </w:t>
            </w: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, Łódź 2011.</w:t>
            </w:r>
          </w:p>
          <w:p w14:paraId="65A4AEA7" w14:textId="77777777" w:rsidR="002347E7" w:rsidRPr="00823DB2" w:rsidRDefault="002347E7">
            <w:pPr>
              <w:pStyle w:val="Normalny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>Żmigrodzki Piotr, Słowo – słownik – rzeczywistość, Kraków 2008.</w:t>
            </w:r>
          </w:p>
        </w:tc>
      </w:tr>
    </w:tbl>
    <w:p w14:paraId="5009FB2D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522ED5E1" w14:textId="77777777" w:rsidTr="00831C1A">
        <w:tc>
          <w:tcPr>
            <w:tcW w:w="3846" w:type="dxa"/>
            <w:shd w:val="clear" w:color="auto" w:fill="auto"/>
          </w:tcPr>
          <w:p w14:paraId="29F5D4A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6ECB6D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Elżbieta Skorupska-Raczyńska</w:t>
            </w:r>
          </w:p>
        </w:tc>
      </w:tr>
      <w:tr w:rsidR="002347E7" w:rsidRPr="00823DB2" w14:paraId="2EB3A79A" w14:textId="77777777" w:rsidTr="00831C1A">
        <w:tc>
          <w:tcPr>
            <w:tcW w:w="3846" w:type="dxa"/>
            <w:shd w:val="clear" w:color="auto" w:fill="auto"/>
          </w:tcPr>
          <w:p w14:paraId="69D0040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C37AB4D" w14:textId="77777777" w:rsidR="002347E7" w:rsidRPr="00823DB2" w:rsidRDefault="00C94BED" w:rsidP="00C94BED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823DB2" w14:paraId="3F3BF101" w14:textId="77777777" w:rsidTr="00831C1A">
        <w:tc>
          <w:tcPr>
            <w:tcW w:w="3846" w:type="dxa"/>
            <w:shd w:val="clear" w:color="auto" w:fill="auto"/>
          </w:tcPr>
          <w:p w14:paraId="3D3197E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329CAA3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rektor@ajp.edu.pl</w:t>
            </w:r>
          </w:p>
        </w:tc>
      </w:tr>
      <w:tr w:rsidR="002347E7" w:rsidRPr="00823DB2" w14:paraId="6D4CE048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9997D1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060D15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Elżbieta Skorupska-Raczyńska</w:t>
            </w:r>
          </w:p>
        </w:tc>
      </w:tr>
    </w:tbl>
    <w:p w14:paraId="394521E4" w14:textId="77777777" w:rsidR="002347E7" w:rsidRPr="00823DB2" w:rsidRDefault="002347E7" w:rsidP="002347E7">
      <w:pPr>
        <w:rPr>
          <w:rFonts w:ascii="Cambria" w:hAnsi="Cambria"/>
          <w:sz w:val="24"/>
          <w:szCs w:val="24"/>
        </w:rPr>
      </w:pPr>
    </w:p>
    <w:p w14:paraId="2C320BDC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16FDBD35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4"/>
          <w:szCs w:val="24"/>
        </w:rPr>
      </w:pPr>
      <w:r w:rsidRPr="00823DB2">
        <w:rPr>
          <w:rFonts w:ascii="Cambria" w:hAnsi="Cambria" w:cs="Times New Roman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6C25E27C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1F505C45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9BCEC40" wp14:editId="5FC05360">
                  <wp:extent cx="1064260" cy="1064260"/>
                  <wp:effectExtent l="0" t="0" r="0" b="0"/>
                  <wp:docPr id="324363270" name="Obraz 3243632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F0778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02400142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46E9F9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ED371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167B2B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Humanistyczne</w:t>
            </w:r>
          </w:p>
        </w:tc>
      </w:tr>
      <w:tr w:rsidR="002347E7" w:rsidRPr="00823DB2" w14:paraId="093E16E5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C7CEE3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CC4E0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DAF03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1EA8E063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E01096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8D2E02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 xml:space="preserve">Forma </w:t>
            </w:r>
          </w:p>
          <w:p w14:paraId="4CEE1E4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660D134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4FB4F0C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326FC6C1" w14:textId="77777777" w:rsidTr="00C94BED">
        <w:trPr>
          <w:trHeight w:val="523"/>
        </w:trPr>
        <w:tc>
          <w:tcPr>
            <w:tcW w:w="4219" w:type="dxa"/>
            <w:vAlign w:val="center"/>
          </w:tcPr>
          <w:p w14:paraId="6B86190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127BCCE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Specyfika pracy naukowej w dyscyplinie</w:t>
            </w:r>
          </w:p>
        </w:tc>
      </w:tr>
      <w:tr w:rsidR="002347E7" w:rsidRPr="00823DB2" w14:paraId="671C839E" w14:textId="77777777" w:rsidTr="00C94BED">
        <w:trPr>
          <w:trHeight w:val="403"/>
        </w:trPr>
        <w:tc>
          <w:tcPr>
            <w:tcW w:w="4219" w:type="dxa"/>
            <w:vAlign w:val="center"/>
          </w:tcPr>
          <w:p w14:paraId="0528ACF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0481155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1</w:t>
            </w:r>
          </w:p>
        </w:tc>
      </w:tr>
      <w:tr w:rsidR="002347E7" w:rsidRPr="00823DB2" w14:paraId="7EE36F98" w14:textId="77777777" w:rsidTr="00C94BED">
        <w:trPr>
          <w:trHeight w:val="423"/>
        </w:trPr>
        <w:tc>
          <w:tcPr>
            <w:tcW w:w="4219" w:type="dxa"/>
            <w:vAlign w:val="center"/>
          </w:tcPr>
          <w:p w14:paraId="4BF23C8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2708279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obowiązkowe</w:t>
            </w:r>
          </w:p>
        </w:tc>
      </w:tr>
      <w:tr w:rsidR="002347E7" w:rsidRPr="00823DB2" w14:paraId="468E55C1" w14:textId="77777777" w:rsidTr="00C94BED">
        <w:trPr>
          <w:trHeight w:val="415"/>
        </w:trPr>
        <w:tc>
          <w:tcPr>
            <w:tcW w:w="4219" w:type="dxa"/>
            <w:vAlign w:val="center"/>
          </w:tcPr>
          <w:p w14:paraId="763D0CB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Moduł</w:t>
            </w:r>
          </w:p>
        </w:tc>
        <w:tc>
          <w:tcPr>
            <w:tcW w:w="5670" w:type="dxa"/>
            <w:vAlign w:val="center"/>
          </w:tcPr>
          <w:p w14:paraId="1F1D6A9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  <w:lang w:val="pl-PL"/>
              </w:rPr>
              <w:t>dyscyplinowy</w:t>
            </w:r>
            <w:proofErr w:type="spellEnd"/>
            <w:r w:rsidRPr="00823DB2">
              <w:rPr>
                <w:rFonts w:ascii="Cambria" w:hAnsi="Cambria"/>
                <w:b/>
                <w:bCs w:val="0"/>
                <w:lang w:val="pl-PL"/>
              </w:rPr>
              <w:t xml:space="preserve"> – warsztat badacza</w:t>
            </w:r>
          </w:p>
        </w:tc>
      </w:tr>
      <w:tr w:rsidR="002347E7" w:rsidRPr="00823DB2" w14:paraId="56EF3750" w14:textId="77777777" w:rsidTr="00C94BED">
        <w:trPr>
          <w:trHeight w:val="421"/>
        </w:trPr>
        <w:tc>
          <w:tcPr>
            <w:tcW w:w="4219" w:type="dxa"/>
            <w:vAlign w:val="center"/>
          </w:tcPr>
          <w:p w14:paraId="5D7CAA7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12A4CA3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polski</w:t>
            </w:r>
          </w:p>
        </w:tc>
      </w:tr>
      <w:tr w:rsidR="002347E7" w:rsidRPr="00823DB2" w14:paraId="2CFBFD80" w14:textId="77777777" w:rsidTr="00C94BED">
        <w:trPr>
          <w:trHeight w:val="413"/>
        </w:trPr>
        <w:tc>
          <w:tcPr>
            <w:tcW w:w="4219" w:type="dxa"/>
            <w:vAlign w:val="center"/>
          </w:tcPr>
          <w:p w14:paraId="3229D7E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0A4C523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I</w:t>
            </w:r>
          </w:p>
        </w:tc>
      </w:tr>
      <w:tr w:rsidR="002347E7" w:rsidRPr="00823DB2" w14:paraId="762FD45F" w14:textId="77777777" w:rsidTr="00831C1A">
        <w:tc>
          <w:tcPr>
            <w:tcW w:w="4219" w:type="dxa"/>
            <w:vAlign w:val="center"/>
          </w:tcPr>
          <w:p w14:paraId="5A38DD5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28FEAC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pl-PL"/>
              </w:rPr>
            </w:pPr>
            <w:r w:rsidRPr="00823DB2">
              <w:rPr>
                <w:rFonts w:ascii="Cambria" w:hAnsi="Cambria"/>
                <w:b/>
                <w:bCs w:val="0"/>
                <w:lang w:val="pl-PL"/>
              </w:rPr>
              <w:t>prof. AJP dr hab. Agnieszka Niekrewicz</w:t>
            </w:r>
          </w:p>
        </w:tc>
      </w:tr>
    </w:tbl>
    <w:p w14:paraId="23F3442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45781F7D" w14:textId="77777777" w:rsidTr="00831C1A">
        <w:tc>
          <w:tcPr>
            <w:tcW w:w="2660" w:type="dxa"/>
            <w:shd w:val="clear" w:color="auto" w:fill="auto"/>
            <w:vAlign w:val="center"/>
          </w:tcPr>
          <w:p w14:paraId="468AB84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2CC5E6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54E4A6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2788C84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6E946409" w14:textId="77777777" w:rsidTr="00831C1A">
        <w:tc>
          <w:tcPr>
            <w:tcW w:w="2660" w:type="dxa"/>
            <w:shd w:val="clear" w:color="auto" w:fill="auto"/>
          </w:tcPr>
          <w:p w14:paraId="2C5CD42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42C80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1D00D72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1/semestr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44A39B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4DCEAF9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823DB2" w14:paraId="5D2A8AAF" w14:textId="77777777" w:rsidTr="00831C1A">
        <w:trPr>
          <w:trHeight w:val="301"/>
          <w:jc w:val="center"/>
        </w:trPr>
        <w:tc>
          <w:tcPr>
            <w:tcW w:w="9194" w:type="dxa"/>
          </w:tcPr>
          <w:p w14:paraId="0D32491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Brak</w:t>
            </w:r>
          </w:p>
        </w:tc>
      </w:tr>
    </w:tbl>
    <w:p w14:paraId="4417568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51B86955" w14:textId="77777777" w:rsidTr="00831C1A">
        <w:tc>
          <w:tcPr>
            <w:tcW w:w="9889" w:type="dxa"/>
            <w:shd w:val="clear" w:color="auto" w:fill="auto"/>
          </w:tcPr>
          <w:p w14:paraId="4E5F7C0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C1 - Przygotowanie doktorantów do samodzielnego prowadzenia badań naukowych z zakresu językoznawstwa.</w:t>
            </w:r>
          </w:p>
          <w:p w14:paraId="402592C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C2 - Kształcenie umiejętności planowania i realizacji badań naukowych z zakresu językoznawstwa, opracowywania ich wyników w formie publikacji lub prezentacji w czasie konferencji naukowych.</w:t>
            </w:r>
          </w:p>
          <w:p w14:paraId="7C7C904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Przygotowanie doktorantów do samodzielnego planowania własnego rozwoju naukowego oraz podejmowania wyzwań w sferze zawodowej i publicznej, z uwzględnieniem ich etycznego wymiaru i odpowiedzialności.</w:t>
            </w:r>
          </w:p>
        </w:tc>
      </w:tr>
    </w:tbl>
    <w:p w14:paraId="2AADC4D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1A583AF0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76603B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FAA3F0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13FDEE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kształcenia w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dyscyplinie</w:t>
            </w:r>
          </w:p>
        </w:tc>
      </w:tr>
      <w:tr w:rsidR="002347E7" w:rsidRPr="00823DB2" w14:paraId="4DCB700F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45D9C0E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72CD5C0E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096C41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02EE967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zna główne kierunki i tendencje rozwojowe językoznawstwa.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160FAF8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823DB2" w14:paraId="64FD82EC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B5174A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shd w:val="clear" w:color="auto" w:fill="auto"/>
          </w:tcPr>
          <w:p w14:paraId="0EF5165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zna i rozumie istotę </w:t>
            </w:r>
            <w:r w:rsidRPr="00823DB2">
              <w:rPr>
                <w:rFonts w:ascii="Cambria" w:hAnsi="Cambria"/>
                <w:sz w:val="20"/>
                <w:szCs w:val="20"/>
              </w:rPr>
              <w:t>badań językoznawczych, paradygmaty lingwistyki, pragmatykę językoznawczego postępowania badawczego oraz jego metody.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B66E21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</w:tc>
      </w:tr>
      <w:tr w:rsidR="002347E7" w:rsidRPr="00823DB2" w14:paraId="15F86486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C94727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36C01420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535372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1590CDA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Doktorant potrafi definiować cel własnych badań językoznawczych, dobierać źródła, metody i procedury badawcze do przedmiotu i celu badań.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6F2E1911" w14:textId="77777777" w:rsidR="002347E7" w:rsidRPr="00823DB2" w:rsidRDefault="002347E7" w:rsidP="00831C1A">
            <w:pPr>
              <w:pStyle w:val="NormalnyWeb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K_U04</w:t>
            </w:r>
          </w:p>
          <w:p w14:paraId="5684911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347E7" w:rsidRPr="00823DB2" w14:paraId="5C29A6D9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1D0DC8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44A8024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wskazać potencjalne miejsca publikacji wyników swoich badań oraz możliwości pozyskania finansów na ich realizację.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C6C273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K_U11</w:t>
            </w:r>
          </w:p>
        </w:tc>
      </w:tr>
      <w:tr w:rsidR="002347E7" w:rsidRPr="00823DB2" w14:paraId="2E750189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44F2B77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2B41C2C5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9C8AC2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02821829" w14:textId="77777777" w:rsidR="002347E7" w:rsidRPr="00823DB2" w:rsidRDefault="002347E7" w:rsidP="00831C1A">
            <w:pPr>
              <w:pStyle w:val="NormalnyWeb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Doktorant jest gotów do niezależnego badania powiększającego istniejący dorobek naukowy językoznawstwa.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3E5A04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14D9D24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823DB2" w14:paraId="77F7B88C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036528B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5AD8BBEA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47ADF75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6B7441CC" w14:textId="77777777" w:rsidTr="00831C1A">
        <w:trPr>
          <w:trHeight w:val="236"/>
          <w:jc w:val="center"/>
        </w:trPr>
        <w:tc>
          <w:tcPr>
            <w:tcW w:w="659" w:type="dxa"/>
          </w:tcPr>
          <w:p w14:paraId="756FC62C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W1</w:t>
            </w:r>
          </w:p>
        </w:tc>
        <w:tc>
          <w:tcPr>
            <w:tcW w:w="6537" w:type="dxa"/>
          </w:tcPr>
          <w:p w14:paraId="5C1274CD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Wprowadzenie w istotę badań językoznawczych; paradygmaty w językoznawstwie; interpretacja i wartościowanie</w:t>
            </w:r>
          </w:p>
        </w:tc>
        <w:tc>
          <w:tcPr>
            <w:tcW w:w="2744" w:type="dxa"/>
          </w:tcPr>
          <w:p w14:paraId="4B17CF3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5977ABE5" w14:textId="77777777" w:rsidTr="00831C1A">
        <w:trPr>
          <w:trHeight w:val="285"/>
          <w:jc w:val="center"/>
        </w:trPr>
        <w:tc>
          <w:tcPr>
            <w:tcW w:w="659" w:type="dxa"/>
          </w:tcPr>
          <w:p w14:paraId="660D1562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W2</w:t>
            </w:r>
          </w:p>
        </w:tc>
        <w:tc>
          <w:tcPr>
            <w:tcW w:w="6537" w:type="dxa"/>
          </w:tcPr>
          <w:p w14:paraId="1EFA4E8F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Autonomiczność a interdyscyplinarność językoznawstwa </w:t>
            </w:r>
          </w:p>
        </w:tc>
        <w:tc>
          <w:tcPr>
            <w:tcW w:w="2744" w:type="dxa"/>
          </w:tcPr>
          <w:p w14:paraId="03A4846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4A83C7BB" w14:textId="77777777" w:rsidTr="00831C1A">
        <w:trPr>
          <w:trHeight w:val="345"/>
          <w:jc w:val="center"/>
        </w:trPr>
        <w:tc>
          <w:tcPr>
            <w:tcW w:w="659" w:type="dxa"/>
          </w:tcPr>
          <w:p w14:paraId="5F0A598A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W3</w:t>
            </w:r>
          </w:p>
        </w:tc>
        <w:tc>
          <w:tcPr>
            <w:tcW w:w="6537" w:type="dxa"/>
          </w:tcPr>
          <w:p w14:paraId="2B19EBCF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Kierunki badań we współczesnej lingwistyce</w:t>
            </w:r>
          </w:p>
        </w:tc>
        <w:tc>
          <w:tcPr>
            <w:tcW w:w="2744" w:type="dxa"/>
          </w:tcPr>
          <w:p w14:paraId="1C78348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</w:tr>
      <w:tr w:rsidR="002347E7" w:rsidRPr="00823DB2" w14:paraId="504D8B25" w14:textId="77777777" w:rsidTr="00831C1A">
        <w:trPr>
          <w:trHeight w:val="345"/>
          <w:jc w:val="center"/>
        </w:trPr>
        <w:tc>
          <w:tcPr>
            <w:tcW w:w="659" w:type="dxa"/>
          </w:tcPr>
          <w:p w14:paraId="3C921C9D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W4-5</w:t>
            </w:r>
          </w:p>
        </w:tc>
        <w:tc>
          <w:tcPr>
            <w:tcW w:w="6537" w:type="dxa"/>
          </w:tcPr>
          <w:p w14:paraId="4C60780B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Źródła informacji naukowej; źródła materiału badawczego: ekscerpcje leksykograficzne, tekstowe, korpusowe; ankiety; zapisy języka mówionego </w:t>
            </w:r>
          </w:p>
        </w:tc>
        <w:tc>
          <w:tcPr>
            <w:tcW w:w="2744" w:type="dxa"/>
          </w:tcPr>
          <w:p w14:paraId="2BEA230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1B8E1F2F" w14:textId="77777777" w:rsidTr="00831C1A">
        <w:trPr>
          <w:trHeight w:val="345"/>
          <w:jc w:val="center"/>
        </w:trPr>
        <w:tc>
          <w:tcPr>
            <w:tcW w:w="659" w:type="dxa"/>
          </w:tcPr>
          <w:p w14:paraId="49DFE39B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W6</w:t>
            </w:r>
          </w:p>
        </w:tc>
        <w:tc>
          <w:tcPr>
            <w:tcW w:w="6537" w:type="dxa"/>
          </w:tcPr>
          <w:p w14:paraId="2D2B90FE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Dobór metod, procedur badawczych; rodzaje klasyfikacji materiału</w:t>
            </w:r>
          </w:p>
        </w:tc>
        <w:tc>
          <w:tcPr>
            <w:tcW w:w="2744" w:type="dxa"/>
          </w:tcPr>
          <w:p w14:paraId="7B66386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0C7F5B36" w14:textId="77777777" w:rsidTr="00831C1A">
        <w:trPr>
          <w:trHeight w:val="345"/>
          <w:jc w:val="center"/>
        </w:trPr>
        <w:tc>
          <w:tcPr>
            <w:tcW w:w="659" w:type="dxa"/>
          </w:tcPr>
          <w:p w14:paraId="364F133C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W7</w:t>
            </w:r>
          </w:p>
        </w:tc>
        <w:tc>
          <w:tcPr>
            <w:tcW w:w="6537" w:type="dxa"/>
          </w:tcPr>
          <w:p w14:paraId="12A1B160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Formy publikacji wyników badań; konferencje, czasopisma, granty i projekty językoznawcze </w:t>
            </w:r>
          </w:p>
        </w:tc>
        <w:tc>
          <w:tcPr>
            <w:tcW w:w="2744" w:type="dxa"/>
          </w:tcPr>
          <w:p w14:paraId="601E7BC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51B28E63" w14:textId="77777777" w:rsidTr="00831C1A">
        <w:trPr>
          <w:jc w:val="center"/>
        </w:trPr>
        <w:tc>
          <w:tcPr>
            <w:tcW w:w="659" w:type="dxa"/>
          </w:tcPr>
          <w:p w14:paraId="0CDAD8E6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2BF9E76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4C2EE37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3DD93AD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</w:tbl>
    <w:p w14:paraId="4A0D4EB8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24"/>
          <w:szCs w:val="24"/>
        </w:rPr>
      </w:pPr>
    </w:p>
    <w:p w14:paraId="7B91D21D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1275F696" w14:textId="77777777" w:rsidTr="00831C1A">
        <w:trPr>
          <w:jc w:val="center"/>
        </w:trPr>
        <w:tc>
          <w:tcPr>
            <w:tcW w:w="1666" w:type="dxa"/>
          </w:tcPr>
          <w:p w14:paraId="2436AA9B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03BD0C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260" w:type="dxa"/>
          </w:tcPr>
          <w:p w14:paraId="71C44AC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1EDE170A" w14:textId="77777777" w:rsidTr="00831C1A">
        <w:trPr>
          <w:jc w:val="center"/>
        </w:trPr>
        <w:tc>
          <w:tcPr>
            <w:tcW w:w="1666" w:type="dxa"/>
          </w:tcPr>
          <w:p w14:paraId="52818BD1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wykład</w:t>
            </w:r>
          </w:p>
        </w:tc>
        <w:tc>
          <w:tcPr>
            <w:tcW w:w="4963" w:type="dxa"/>
          </w:tcPr>
          <w:p w14:paraId="4EDDBB06" w14:textId="77777777" w:rsidR="002347E7" w:rsidRPr="00823DB2" w:rsidRDefault="009A0E5F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M2 - 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wykład konwersatoryjny</w:t>
            </w:r>
          </w:p>
        </w:tc>
        <w:tc>
          <w:tcPr>
            <w:tcW w:w="3260" w:type="dxa"/>
          </w:tcPr>
          <w:p w14:paraId="2B5CB6D0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prezentacje multimedialne, artykuły naukowe, zasoby internetowe (korpusy językowe, słowniki, portale informacyjne, biblioteki cyfrowe) </w:t>
            </w:r>
          </w:p>
        </w:tc>
      </w:tr>
    </w:tbl>
    <w:p w14:paraId="4926AD6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6BD823C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823DB2" w14:paraId="43C7B9BF" w14:textId="77777777" w:rsidTr="00831C1A">
        <w:tc>
          <w:tcPr>
            <w:tcW w:w="1890" w:type="dxa"/>
            <w:vAlign w:val="center"/>
          </w:tcPr>
          <w:p w14:paraId="5DE1B32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36A2D6F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01E1FA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20"/>
                <w:szCs w:val="20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20"/>
                <w:szCs w:val="20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3EB1BDB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podsumowuje osiągnięte efekty uczenia się</w:t>
            </w:r>
          </w:p>
        </w:tc>
      </w:tr>
      <w:tr w:rsidR="002347E7" w:rsidRPr="00823DB2" w14:paraId="27DF29D0" w14:textId="77777777" w:rsidTr="00831C1A">
        <w:tc>
          <w:tcPr>
            <w:tcW w:w="1890" w:type="dxa"/>
          </w:tcPr>
          <w:p w14:paraId="602DAAE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3894" w:type="dxa"/>
            <w:vAlign w:val="center"/>
          </w:tcPr>
          <w:p w14:paraId="53033E6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F2 - obserwacja podczas zajęć / aktywność</w:t>
            </w:r>
          </w:p>
        </w:tc>
        <w:tc>
          <w:tcPr>
            <w:tcW w:w="4536" w:type="dxa"/>
            <w:vAlign w:val="center"/>
          </w:tcPr>
          <w:p w14:paraId="3E7EF73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P3 - o</w:t>
            </w:r>
            <w:r w:rsidRPr="00823DB2">
              <w:rPr>
                <w:rFonts w:ascii="Cambria" w:hAnsi="Cambria"/>
                <w:sz w:val="20"/>
                <w:szCs w:val="20"/>
              </w:rPr>
              <w:t>cena podsumowująca powstała na podstawie ocen formujących</w:t>
            </w:r>
          </w:p>
        </w:tc>
      </w:tr>
    </w:tbl>
    <w:p w14:paraId="3753DDD0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2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846"/>
        <w:gridCol w:w="1016"/>
      </w:tblGrid>
      <w:tr w:rsidR="00C94BED" w:rsidRPr="00823DB2" w14:paraId="56C1A58C" w14:textId="77777777" w:rsidTr="00C94BED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7158D2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269251D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Wykład </w:t>
            </w:r>
          </w:p>
        </w:tc>
      </w:tr>
      <w:tr w:rsidR="00C94BED" w:rsidRPr="00823DB2" w14:paraId="395EB5C6" w14:textId="77777777" w:rsidTr="00C94BED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8C7CB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B214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F2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5D825B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P3</w:t>
            </w:r>
          </w:p>
        </w:tc>
      </w:tr>
      <w:tr w:rsidR="00C94BED" w:rsidRPr="00823DB2" w14:paraId="0E919767" w14:textId="77777777" w:rsidTr="00C94BED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492C" w14:textId="77777777" w:rsidR="00C94BED" w:rsidRPr="00823DB2" w:rsidRDefault="00C94BED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C119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A03CB0D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C94BED" w:rsidRPr="00823DB2" w14:paraId="65933290" w14:textId="77777777" w:rsidTr="00C94BED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108E" w14:textId="77777777" w:rsidR="00C94BED" w:rsidRPr="00823DB2" w:rsidRDefault="00C94BED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9CBA9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4D6F574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C94BED" w:rsidRPr="00823DB2" w14:paraId="569D2453" w14:textId="77777777" w:rsidTr="00C94BED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7ACD5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3E25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22F852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C94BED" w:rsidRPr="00823DB2" w14:paraId="68EA2061" w14:textId="77777777" w:rsidTr="00C94BED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76961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2974A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D2BEB0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  <w:tr w:rsidR="00C94BED" w:rsidRPr="00823DB2" w14:paraId="3260B14C" w14:textId="77777777" w:rsidTr="00C94BED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1D26" w14:textId="77777777" w:rsidR="00C94BED" w:rsidRPr="00823DB2" w:rsidRDefault="00C94BED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03AEF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1ADAD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X</w:t>
            </w:r>
          </w:p>
        </w:tc>
      </w:tr>
    </w:tbl>
    <w:p w14:paraId="427E7638" w14:textId="77777777" w:rsidR="002347E7" w:rsidRPr="00823DB2" w:rsidRDefault="002347E7" w:rsidP="002347E7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pPr w:leftFromText="141" w:rightFromText="141" w:vertAnchor="text" w:tblpX="-431" w:tblpY="1"/>
        <w:tblOverlap w:val="never"/>
        <w:tblW w:w="10768" w:type="dxa"/>
        <w:tblLook w:val="04A0" w:firstRow="1" w:lastRow="0" w:firstColumn="1" w:lastColumn="0" w:noHBand="0" w:noVBand="1"/>
      </w:tblPr>
      <w:tblGrid>
        <w:gridCol w:w="10768"/>
      </w:tblGrid>
      <w:tr w:rsidR="00DA6DF4" w:rsidRPr="00823DB2" w14:paraId="27121695" w14:textId="77777777" w:rsidTr="00DA6DF4">
        <w:tc>
          <w:tcPr>
            <w:tcW w:w="10768" w:type="dxa"/>
          </w:tcPr>
          <w:p w14:paraId="088A125F" w14:textId="77777777" w:rsidR="00DA6DF4" w:rsidRPr="00823DB2" w:rsidRDefault="00C94BED" w:rsidP="00DA6DF4">
            <w:pPr>
              <w:pStyle w:val="karta"/>
              <w:ind w:right="32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</w:t>
            </w:r>
            <w:r w:rsidR="00DA6DF4" w:rsidRPr="00823DB2">
              <w:rPr>
                <w:rFonts w:ascii="Cambria" w:hAnsi="Cambria"/>
                <w:b/>
                <w:bCs/>
              </w:rPr>
              <w:t xml:space="preserve"> uzyskuje ocenę na podstawie </w:t>
            </w:r>
          </w:p>
          <w:p w14:paraId="33EF79B0" w14:textId="77777777" w:rsidR="00DA6DF4" w:rsidRPr="00823DB2" w:rsidRDefault="00DA6DF4" w:rsidP="00DA6DF4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Kryteria przyznawania ocen:</w:t>
            </w:r>
          </w:p>
          <w:p w14:paraId="051C311A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Ocena 3/3,5 -  ma podstawową wiedzę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o głównych kierunkach i tendencjach rozwojowych językoznawstwa;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istocie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badań językoznawczych, paradygmatach lingwistyki, pragmatyce językoznawczego postępowania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  <w:t>badawczego oraz jego metodach (50%)</w:t>
            </w:r>
          </w:p>
          <w:p w14:paraId="259475F5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definiowania celu własnych badań językoznawczych, z pomocą wykładowcy dobierania źródeł,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  <w:t xml:space="preserve">metod i procedur badawczych do przedmiotu i celu badań,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wskazywania potencjalnych miejsc publikacji wyników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swoich badań oraz możliwości pozyskania finansów na ich realizację (50%)</w:t>
            </w:r>
          </w:p>
          <w:p w14:paraId="4B7E04BB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>do niezależnego badania powiększającego istniejący dorobek naukowy językoznawstwa</w:t>
            </w:r>
          </w:p>
          <w:p w14:paraId="3C8853C6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o większości głównych kierunków i tendencji rozwojowych językoznawstwa;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istocie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badań językoznawczych, paradygmatach lingwistyki, pragmatyce językoznawczego postępowania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  <w:t>badawczego oraz jego metodach (70%)</w:t>
            </w:r>
          </w:p>
          <w:p w14:paraId="5502A49A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definiowania celu własnych badań językoznawczych, samodzielnego i w większości poprawnego dobierania źródeł, metod i procedur badawczych do przedmiotu i celu badań,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wskazywania potencjalnych miejsc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publikacji wyników swoich badań oraz możliwości pozyskania finansów na ich realizację (70%)</w:t>
            </w:r>
          </w:p>
          <w:p w14:paraId="61718155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>do niezależnego badania powiększającego istniejący dorobek naukowy językoznawstwa</w:t>
            </w:r>
          </w:p>
          <w:p w14:paraId="5A7B8E77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Ocena 5,0 – ma wiedzę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o wszystkich głównych kierunkach i tendencjach rozwojowych językoznawstwa;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istocie 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badań językoznawczych, paradygmatach lingwistyki, pragmatyce językoznawczego postępowania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  <w:t>badawczego oraz jego metodach (90%)</w:t>
            </w:r>
          </w:p>
          <w:p w14:paraId="51155D58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 definiowania celu własnych badań językoznawczych, samodzielnego i w pełni poprawnego </w:t>
            </w:r>
            <w:r w:rsidRPr="00823DB2">
              <w:rPr>
                <w:rFonts w:ascii="Cambria" w:hAnsi="Cambria"/>
                <w:sz w:val="20"/>
                <w:szCs w:val="20"/>
              </w:rPr>
              <w:br/>
              <w:t xml:space="preserve">dobierania źródeł, metod i procedur badawczych do przedmiotu i celu badań,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wskazywania potencjalnych miejsc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publikacji wyników swoich badań oraz możliwości pozyskania finansów na ich realizację (90%)</w:t>
            </w:r>
          </w:p>
          <w:p w14:paraId="3BAAEB4F" w14:textId="77777777" w:rsidR="00DA6DF4" w:rsidRPr="00823DB2" w:rsidRDefault="00DA6DF4" w:rsidP="00DA6DF4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>do niezależnego badania powiększającego istniejący dorobek naukowy językoznawstwa</w:t>
            </w:r>
          </w:p>
        </w:tc>
      </w:tr>
    </w:tbl>
    <w:p w14:paraId="7BF926A5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326ECC6E" w14:textId="77777777" w:rsidTr="00831C1A">
        <w:trPr>
          <w:trHeight w:val="540"/>
          <w:jc w:val="center"/>
        </w:trPr>
        <w:tc>
          <w:tcPr>
            <w:tcW w:w="9923" w:type="dxa"/>
          </w:tcPr>
          <w:p w14:paraId="204C83F3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5FA578E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99"/>
        <w:gridCol w:w="3097"/>
      </w:tblGrid>
      <w:tr w:rsidR="002347E7" w:rsidRPr="00823DB2" w14:paraId="16995FDF" w14:textId="77777777" w:rsidTr="00C94BED">
        <w:trPr>
          <w:trHeight w:val="810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1CAAD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38B7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2D61AFE7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FF9E1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1ADA9525" w14:textId="77777777" w:rsidTr="00C94BED">
        <w:trPr>
          <w:trHeight w:val="291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7A603F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F1E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15</w:t>
            </w:r>
          </w:p>
        </w:tc>
      </w:tr>
      <w:tr w:rsidR="002347E7" w:rsidRPr="00823DB2" w14:paraId="4B4A9680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987EF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C94BED" w:rsidRPr="00823DB2" w14:paraId="4C4E7551" w14:textId="77777777" w:rsidTr="00C94BED">
        <w:trPr>
          <w:trHeight w:val="453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9A20" w14:textId="77777777" w:rsidR="00C94BED" w:rsidRPr="00823DB2" w:rsidRDefault="00C94BED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16722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C94BED" w:rsidRPr="00823DB2" w14:paraId="4DE336EC" w14:textId="77777777" w:rsidTr="00C94BED">
        <w:trPr>
          <w:trHeight w:val="511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88D4" w14:textId="77777777" w:rsidR="00C94BED" w:rsidRPr="00823DB2" w:rsidRDefault="00C94BED" w:rsidP="00C94BED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1624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25</w:t>
            </w:r>
          </w:p>
        </w:tc>
      </w:tr>
      <w:tr w:rsidR="00C94BED" w:rsidRPr="00823DB2" w14:paraId="2CF84A09" w14:textId="77777777" w:rsidTr="00C94BED">
        <w:trPr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DF64" w14:textId="77777777" w:rsidR="00C94BED" w:rsidRPr="00823DB2" w:rsidRDefault="00C94BED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58CC922" w14:textId="77777777" w:rsidR="00C94BED" w:rsidRPr="00823DB2" w:rsidRDefault="00C94BED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F3F9" w14:textId="77777777" w:rsidR="00C94BED" w:rsidRPr="00823DB2" w:rsidRDefault="00C94BED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</w:t>
            </w:r>
          </w:p>
        </w:tc>
      </w:tr>
    </w:tbl>
    <w:p w14:paraId="4C3D060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823DB2" w14:paraId="4068A5FC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5C1DDED6" w14:textId="77777777" w:rsidR="002347E7" w:rsidRPr="00823DB2" w:rsidRDefault="002347E7" w:rsidP="00C94BE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0FAA7D7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Językoznawstwo w Polsce. Kierunki badań i perspektywy rozwoju</w:t>
            </w:r>
            <w:r w:rsidRPr="00823DB2">
              <w:rPr>
                <w:rFonts w:ascii="Cambria" w:hAnsi="Cambria"/>
                <w:sz w:val="20"/>
                <w:szCs w:val="20"/>
              </w:rPr>
              <w:t>, red. M. Grochowski, Warszawa 2012.</w:t>
            </w:r>
          </w:p>
          <w:p w14:paraId="2B058C64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Metodologie językoznawstwa. Podstawy teoretyczne. Podręcznik akademicki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red. P.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Łódź 2006.</w:t>
            </w:r>
          </w:p>
          <w:p w14:paraId="0EE7B565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Pastuch M.,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Interdyscyplinarność w badaniach językoznawczych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„Studia z Filologii Polskiej i Słowiańskiej” 2009, nr 44, s. 223-235. </w:t>
            </w:r>
          </w:p>
          <w:p w14:paraId="6A26933B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Podstawy językoznawstwa korpusowego</w:t>
            </w:r>
            <w:r w:rsidRPr="00823DB2">
              <w:rPr>
                <w:rFonts w:ascii="Cambria" w:hAnsi="Cambria"/>
                <w:sz w:val="20"/>
                <w:szCs w:val="20"/>
              </w:rPr>
              <w:t>, red. B. Lewandowska-Tomaszczyk, Łódź 2005.</w:t>
            </w:r>
          </w:p>
          <w:p w14:paraId="64EB3515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Słowniki dawne i współczesne. Internetowy przewodnik edukacyjny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red. M. Bańko, M.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Majdak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M.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Czeszewski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</w:t>
            </w:r>
            <w:hyperlink r:id="rId19" w:history="1">
              <w:r w:rsidRPr="00823DB2">
                <w:rPr>
                  <w:rStyle w:val="Hipercze"/>
                  <w:rFonts w:ascii="Cambria" w:hAnsi="Cambria"/>
                  <w:sz w:val="20"/>
                  <w:szCs w:val="20"/>
                </w:rPr>
                <w:t>www.leksykografia.uw.edu.pl</w:t>
              </w:r>
            </w:hyperlink>
            <w:r w:rsidRPr="00823DB2">
              <w:rPr>
                <w:rFonts w:ascii="Cambria" w:hAnsi="Cambria"/>
                <w:sz w:val="20"/>
                <w:szCs w:val="20"/>
              </w:rPr>
              <w:t>.</w:t>
            </w:r>
          </w:p>
          <w:p w14:paraId="2E604557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Walczak B.,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Językoznawstwo – dyscyplina humanistyczna</w:t>
            </w:r>
            <w:r w:rsidRPr="00823DB2">
              <w:rPr>
                <w:rFonts w:ascii="Cambria" w:hAnsi="Cambria"/>
                <w:sz w:val="20"/>
                <w:szCs w:val="20"/>
              </w:rPr>
              <w:t>, „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Annales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Universitatis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Paedagogicae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Cracoviensis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”, Folia 210, „Studia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Linguistica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” 2016, s. 12-17.</w:t>
            </w:r>
          </w:p>
          <w:p w14:paraId="3E50E4DC" w14:textId="77777777" w:rsidR="002347E7" w:rsidRPr="00823DB2" w:rsidRDefault="002347E7">
            <w:pPr>
              <w:pStyle w:val="Tekstpodstawowy"/>
              <w:numPr>
                <w:ilvl w:val="0"/>
                <w:numId w:val="37"/>
              </w:numPr>
              <w:spacing w:after="0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Walczak B.,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Językoznawstwo – przodująca pod względem metodologicznym dyscyplina humanistyczna</w:t>
            </w:r>
            <w:r w:rsidRPr="00823DB2">
              <w:rPr>
                <w:rFonts w:ascii="Cambria" w:hAnsi="Cambria"/>
                <w:sz w:val="20"/>
                <w:szCs w:val="20"/>
              </w:rPr>
              <w:t>, „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Artes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Humanae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” 2016, t. 1, s. 87-96.</w:t>
            </w:r>
          </w:p>
        </w:tc>
      </w:tr>
      <w:tr w:rsidR="002347E7" w:rsidRPr="00823DB2" w14:paraId="5E610BDC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09B49B21" w14:textId="77777777" w:rsidR="002347E7" w:rsidRPr="00823DB2" w:rsidRDefault="002347E7" w:rsidP="00C94BED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0AFE7A6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Furdal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A., Językoznawstwo otwarte, Wrocław 2000.</w:t>
            </w:r>
          </w:p>
          <w:p w14:paraId="2756C105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Pałka P.,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Kwaśnicka-Janowicz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A.,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Przewodnik po elektronicznych zasobach językowych dla polonistów</w:t>
            </w:r>
            <w:r w:rsidRPr="00823DB2">
              <w:rPr>
                <w:rFonts w:ascii="Cambria" w:hAnsi="Cambria"/>
                <w:sz w:val="20"/>
                <w:szCs w:val="20"/>
              </w:rPr>
              <w:t>, Kraków 2017.</w:t>
            </w:r>
          </w:p>
          <w:p w14:paraId="46379E14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Pastuchowa M., 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Wielonurtowość</w:t>
            </w:r>
            <w:proofErr w:type="spellEnd"/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 xml:space="preserve"> polonistycznych badań językoznawczych – próba typologii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[w:]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Współczesne aspekty badań nad językiem polskim: teoria i praktyka</w:t>
            </w:r>
            <w:r w:rsidRPr="00823DB2">
              <w:rPr>
                <w:rFonts w:ascii="Cambria" w:hAnsi="Cambria"/>
                <w:sz w:val="20"/>
                <w:szCs w:val="20"/>
              </w:rPr>
              <w:t>, red. M. Maciołek, Katowice 2018, s. 35-46.</w:t>
            </w:r>
          </w:p>
          <w:p w14:paraId="5EB8471F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lastRenderedPageBreak/>
              <w:t>Paveau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M.A.,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Sarfati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G.E.,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Wielkie teorie językoznawcze. Od językoznawstwa historyczno-porównawczego do pragmatyki</w:t>
            </w:r>
            <w:r w:rsidRPr="00823DB2">
              <w:rPr>
                <w:rFonts w:ascii="Cambria" w:hAnsi="Cambria"/>
                <w:sz w:val="20"/>
                <w:szCs w:val="20"/>
              </w:rPr>
              <w:t>, przeł. I. Piechnik, Kraków 2009.</w:t>
            </w:r>
          </w:p>
          <w:p w14:paraId="5E8D52A4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Perlin J.,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Metodologia językoznawstwa diachronicznego</w:t>
            </w:r>
            <w:r w:rsidRPr="00823DB2">
              <w:rPr>
                <w:rFonts w:ascii="Cambria" w:hAnsi="Cambria"/>
                <w:sz w:val="20"/>
                <w:szCs w:val="20"/>
              </w:rPr>
              <w:t>, Warszawa 2004.</w:t>
            </w:r>
          </w:p>
          <w:p w14:paraId="6EA84A5F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Pęzik</w:t>
            </w:r>
            <w:proofErr w:type="spellEnd"/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 xml:space="preserve"> P., </w:t>
            </w:r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Budowa i zastosowania korpusu monitorującego </w:t>
            </w:r>
            <w:proofErr w:type="spellStart"/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lang w:eastAsia="pl-PL"/>
              </w:rPr>
              <w:t>Monco</w:t>
            </w:r>
            <w:proofErr w:type="spellEnd"/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20"/>
                <w:lang w:eastAsia="pl-PL"/>
              </w:rPr>
              <w:t xml:space="preserve"> PL</w:t>
            </w:r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20"/>
                <w:lang w:eastAsia="pl-PL"/>
              </w:rPr>
              <w:t>, „Forum Lingwistyczne” 2020, nr 2.</w:t>
            </w:r>
          </w:p>
          <w:p w14:paraId="493A14D3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Narodowy Korpus Języka Polskiego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Wydawnictwo Naukowe PWN, red. A.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Przepiórkowski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M. Bańko, R.L. Górski, B. Lewandowska-Tomaszczyk, Warszawa 2012, (online: http://nkjp.pl/index.php?page=3&amp;lang=0).</w:t>
            </w:r>
          </w:p>
          <w:p w14:paraId="543DB54C" w14:textId="77777777" w:rsidR="002347E7" w:rsidRPr="00823DB2" w:rsidRDefault="002347E7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Tabakowska E.,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</w:rPr>
              <w:t>Komunikowanie i poznawanie w językoznawstwie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„Teksty Drugie” 2005, nr 1-2, s. 50-59. </w:t>
            </w:r>
          </w:p>
        </w:tc>
      </w:tr>
    </w:tbl>
    <w:p w14:paraId="4C10DC4D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263AE6A3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3DE0469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60012024" w14:textId="77777777" w:rsidR="002347E7" w:rsidRPr="00823DB2" w:rsidRDefault="002347E7" w:rsidP="00C94BE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dr hab. prof. AJP Agnieszka</w:t>
            </w:r>
          </w:p>
        </w:tc>
      </w:tr>
      <w:tr w:rsidR="002347E7" w:rsidRPr="00823DB2" w14:paraId="26E07314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3CAEC1B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174AAD20" w14:textId="77777777" w:rsidR="002347E7" w:rsidRPr="00823DB2" w:rsidRDefault="00C94BED" w:rsidP="00C94BED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823DB2" w14:paraId="56220D1A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0BAB809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4D6FD3ED" w14:textId="77777777" w:rsidR="002347E7" w:rsidRPr="00823DB2" w:rsidRDefault="00734623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0" w:history="1">
              <w:r w:rsidR="002347E7" w:rsidRPr="00823DB2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aniekrewicz@ajp.edu.pl</w:t>
              </w:r>
            </w:hyperlink>
          </w:p>
        </w:tc>
      </w:tr>
      <w:tr w:rsidR="002347E7" w:rsidRPr="00823DB2" w14:paraId="5200FA8A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35D8EC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673AB36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Agnieszka Niekrewicz</w:t>
            </w:r>
          </w:p>
        </w:tc>
      </w:tr>
    </w:tbl>
    <w:p w14:paraId="0A98599A" w14:textId="77777777" w:rsidR="002347E7" w:rsidRPr="00823DB2" w:rsidRDefault="002347E7" w:rsidP="00F61A53">
      <w:pPr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823DB2">
        <w:rPr>
          <w:rFonts w:ascii="Cambria" w:hAnsi="Cambria"/>
        </w:rPr>
        <w:br w:type="page"/>
      </w:r>
      <w:r w:rsidRPr="00823DB2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552EF473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1B217C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04B867A" wp14:editId="1C72F926">
                  <wp:extent cx="838200" cy="895350"/>
                  <wp:effectExtent l="0" t="0" r="0" b="0"/>
                  <wp:docPr id="1369214024" name="Obraz 1369214024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846F4E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25B1556C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0564BD3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4BBADD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F09CAA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106B95AE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F26CC6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7C5FC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473901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629DC06A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A59E71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6031DA5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09516F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58EB8A6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21521776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5F2A9BB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00A3A73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Metodyka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językoznawczych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prac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naukowych</w:t>
            </w:r>
            <w:proofErr w:type="spellEnd"/>
          </w:p>
        </w:tc>
      </w:tr>
      <w:tr w:rsidR="002347E7" w:rsidRPr="00823DB2" w14:paraId="1B0DD617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655ACBB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67469D4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63B708B3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7CDAE38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457B49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765D4C03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7FD595C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3FDF58C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dyscyplinowy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warsztat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badacza</w:t>
            </w:r>
            <w:proofErr w:type="spellEnd"/>
          </w:p>
        </w:tc>
      </w:tr>
      <w:tr w:rsidR="002347E7" w:rsidRPr="00823DB2" w14:paraId="07B751A2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743A161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736F164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457F62C1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1EC3563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46D070A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6C28B719" w14:textId="77777777" w:rsidTr="00831C1A">
        <w:tc>
          <w:tcPr>
            <w:tcW w:w="4219" w:type="dxa"/>
            <w:vAlign w:val="center"/>
          </w:tcPr>
          <w:p w14:paraId="42FC720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69AEA62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Joanna Rychter</w:t>
            </w:r>
          </w:p>
        </w:tc>
      </w:tr>
    </w:tbl>
    <w:p w14:paraId="71053C3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4F34E39E" w14:textId="77777777" w:rsidTr="00831C1A">
        <w:tc>
          <w:tcPr>
            <w:tcW w:w="1951" w:type="dxa"/>
            <w:shd w:val="clear" w:color="auto" w:fill="auto"/>
            <w:vAlign w:val="center"/>
          </w:tcPr>
          <w:p w14:paraId="70E490E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97D64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B04D62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397BCD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7AF2E721" w14:textId="77777777" w:rsidTr="00831C1A">
        <w:tc>
          <w:tcPr>
            <w:tcW w:w="1951" w:type="dxa"/>
            <w:shd w:val="clear" w:color="auto" w:fill="auto"/>
          </w:tcPr>
          <w:p w14:paraId="3B0CF7D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8DE6D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0DDD0B1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3FE398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5399E89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0851249A" w14:textId="77777777" w:rsidTr="00831C1A">
        <w:trPr>
          <w:trHeight w:val="301"/>
        </w:trPr>
        <w:tc>
          <w:tcPr>
            <w:tcW w:w="9351" w:type="dxa"/>
          </w:tcPr>
          <w:p w14:paraId="527C5EE4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podstawowa wiedza z zakresu metodologii badań językoznawczych, specyfiki pracy w dyscyplinie</w:t>
            </w:r>
          </w:p>
        </w:tc>
      </w:tr>
    </w:tbl>
    <w:p w14:paraId="2BF5DE4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2EB4DDE5" w14:textId="77777777" w:rsidTr="00831C1A">
        <w:tc>
          <w:tcPr>
            <w:tcW w:w="9351" w:type="dxa"/>
            <w:shd w:val="clear" w:color="auto" w:fill="auto"/>
          </w:tcPr>
          <w:p w14:paraId="125CCAF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dobycie przez doktorantów umiejętności korzystania z dorobku naukowego w zakresie metodyki pisania językoznawczych prac naukowych,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CE4488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poprzez przekazanie wiedzy na temat metodyki pisania językoznawczych prac naukowych,</w:t>
            </w:r>
          </w:p>
          <w:p w14:paraId="2CBECC6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uzyskanie przez doktorantów wysokich kompetencji badawczych i samodzielności naukowej w dyscyplinie językoznawstwo</w:t>
            </w:r>
          </w:p>
        </w:tc>
      </w:tr>
    </w:tbl>
    <w:p w14:paraId="6BB1566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6AFD5C84" w14:textId="77777777" w:rsidTr="00831C1A">
        <w:tc>
          <w:tcPr>
            <w:tcW w:w="1271" w:type="dxa"/>
            <w:shd w:val="clear" w:color="auto" w:fill="auto"/>
            <w:vAlign w:val="center"/>
          </w:tcPr>
          <w:p w14:paraId="0D4DBBA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A252C6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F25DF8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00C1EB1E" w14:textId="77777777" w:rsidTr="00831C1A">
        <w:tc>
          <w:tcPr>
            <w:tcW w:w="9400" w:type="dxa"/>
            <w:gridSpan w:val="3"/>
            <w:shd w:val="clear" w:color="auto" w:fill="auto"/>
          </w:tcPr>
          <w:p w14:paraId="14D3146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795BE138" w14:textId="77777777" w:rsidTr="00831C1A">
        <w:tc>
          <w:tcPr>
            <w:tcW w:w="1271" w:type="dxa"/>
            <w:shd w:val="clear" w:color="auto" w:fill="auto"/>
            <w:vAlign w:val="center"/>
          </w:tcPr>
          <w:p w14:paraId="2A65868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13E6144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dorobek naukowy z zakresu metodyki pisania językoznawczych prac naukowych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CA5A29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54CAC8C3" w14:textId="77777777" w:rsidTr="00831C1A">
        <w:tc>
          <w:tcPr>
            <w:tcW w:w="1271" w:type="dxa"/>
            <w:shd w:val="clear" w:color="auto" w:fill="auto"/>
            <w:vAlign w:val="center"/>
          </w:tcPr>
          <w:p w14:paraId="54DC1FE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1BC08C7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metodyki językoznawczych prac naukowych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4D9061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78151CBC" w14:textId="77777777" w:rsidTr="00831C1A">
        <w:tc>
          <w:tcPr>
            <w:tcW w:w="1271" w:type="dxa"/>
            <w:shd w:val="clear" w:color="auto" w:fill="auto"/>
            <w:vAlign w:val="center"/>
          </w:tcPr>
          <w:p w14:paraId="0284D41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CC8EB0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główne tendencje z zakresu metody językoznawczych prac naukowych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2EDCE6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823DB2" w14:paraId="59743CCF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5CFC632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06934681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5B4DBE2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50846F5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uczestniczy w wymianie doświadczeń z zakresu metod pisania naukowych prac lingwistycznych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3AFB3D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823DB2" w14:paraId="32B48A9E" w14:textId="77777777" w:rsidTr="00831C1A">
        <w:tc>
          <w:tcPr>
            <w:tcW w:w="1271" w:type="dxa"/>
            <w:shd w:val="clear" w:color="auto" w:fill="auto"/>
            <w:vAlign w:val="center"/>
          </w:tcPr>
          <w:p w14:paraId="5B047EF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56874A6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rozwija metody badawcze i twórczo je stosuje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F3E439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737775C9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5336AC2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17499FD5" w14:textId="77777777" w:rsidTr="00831C1A">
        <w:tc>
          <w:tcPr>
            <w:tcW w:w="1271" w:type="dxa"/>
            <w:shd w:val="clear" w:color="auto" w:fill="auto"/>
            <w:vAlign w:val="center"/>
          </w:tcPr>
          <w:p w14:paraId="48EE988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045D69B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lingwistyczny polski, jak i światowy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EACD3E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K-K01</w:t>
            </w:r>
          </w:p>
        </w:tc>
      </w:tr>
      <w:tr w:rsidR="002347E7" w:rsidRPr="00823DB2" w14:paraId="032935E0" w14:textId="77777777" w:rsidTr="00831C1A">
        <w:tc>
          <w:tcPr>
            <w:tcW w:w="1271" w:type="dxa"/>
            <w:shd w:val="clear" w:color="auto" w:fill="auto"/>
            <w:vAlign w:val="center"/>
          </w:tcPr>
          <w:p w14:paraId="7E85653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5E893A6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krytycznie ocenia lingwistyczne metody badawcze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192ADF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5F0494F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167B38A6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4DD473B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6A693BF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22DEA1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3FE9B77E" w14:textId="77777777" w:rsidTr="00831C1A">
        <w:trPr>
          <w:trHeight w:val="236"/>
        </w:trPr>
        <w:tc>
          <w:tcPr>
            <w:tcW w:w="659" w:type="dxa"/>
          </w:tcPr>
          <w:p w14:paraId="1038F12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73892004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Specyfika, cechy, uwarunkowania, rodzaje i rezultaty prac naukowej. </w:t>
            </w:r>
          </w:p>
          <w:p w14:paraId="6E9E1D08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Sylwetka naukowca językoznawcy.</w:t>
            </w:r>
          </w:p>
        </w:tc>
        <w:tc>
          <w:tcPr>
            <w:tcW w:w="2155" w:type="dxa"/>
          </w:tcPr>
          <w:p w14:paraId="42CCA52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02778914" w14:textId="77777777" w:rsidTr="00831C1A">
        <w:trPr>
          <w:trHeight w:val="285"/>
        </w:trPr>
        <w:tc>
          <w:tcPr>
            <w:tcW w:w="659" w:type="dxa"/>
          </w:tcPr>
          <w:p w14:paraId="0431383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F4553FD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Etapy badań naukowych - zbieranie danych językowych, ich analiza, stratyfikacja, synteza i prezentacja, wnioskowanie; ograniczenia metodologiczne, przykłady wykorzystania różnych metod w pracach naukowych.</w:t>
            </w:r>
          </w:p>
        </w:tc>
        <w:tc>
          <w:tcPr>
            <w:tcW w:w="2155" w:type="dxa"/>
          </w:tcPr>
          <w:p w14:paraId="51B406D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583F129" w14:textId="77777777" w:rsidTr="00831C1A">
        <w:trPr>
          <w:trHeight w:val="345"/>
        </w:trPr>
        <w:tc>
          <w:tcPr>
            <w:tcW w:w="659" w:type="dxa"/>
          </w:tcPr>
          <w:p w14:paraId="3ED27A5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2BAD212C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Kwerenda i studia literaturowe jako podstawa pracy naukowej. </w:t>
            </w:r>
          </w:p>
          <w:p w14:paraId="2BDE683B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Metodyka systematycznego przeglądu literatury. Słowniki i korpusy w pracy językoznawcy. </w:t>
            </w:r>
          </w:p>
        </w:tc>
        <w:tc>
          <w:tcPr>
            <w:tcW w:w="2155" w:type="dxa"/>
          </w:tcPr>
          <w:p w14:paraId="0E5171B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7143D43" w14:textId="77777777" w:rsidTr="00831C1A">
        <w:trPr>
          <w:trHeight w:val="345"/>
        </w:trPr>
        <w:tc>
          <w:tcPr>
            <w:tcW w:w="659" w:type="dxa"/>
          </w:tcPr>
          <w:p w14:paraId="11C7ABE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3419A57D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 Ekscerpcja materiału w językoznawstwie diachronicznym a synchronicznym. Specyfika materiału o ograniczonym zasięgu geograficznym, socjalnym, stylowym, czasowym.</w:t>
            </w:r>
          </w:p>
        </w:tc>
        <w:tc>
          <w:tcPr>
            <w:tcW w:w="2155" w:type="dxa"/>
          </w:tcPr>
          <w:p w14:paraId="56EE829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6B54FB6" w14:textId="77777777" w:rsidTr="00831C1A">
        <w:trPr>
          <w:trHeight w:val="345"/>
        </w:trPr>
        <w:tc>
          <w:tcPr>
            <w:tcW w:w="659" w:type="dxa"/>
          </w:tcPr>
          <w:p w14:paraId="7E7EF07A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66DC80EA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Metody ilościowe a jakościowe w językoznawstwie. Zalety i wady. Dobór metody do materiału językowego </w:t>
            </w:r>
          </w:p>
        </w:tc>
        <w:tc>
          <w:tcPr>
            <w:tcW w:w="2155" w:type="dxa"/>
          </w:tcPr>
          <w:p w14:paraId="344A6FF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0600189" w14:textId="77777777" w:rsidTr="00831C1A">
        <w:trPr>
          <w:trHeight w:val="345"/>
        </w:trPr>
        <w:tc>
          <w:tcPr>
            <w:tcW w:w="659" w:type="dxa"/>
          </w:tcPr>
          <w:p w14:paraId="14BFC6D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6.</w:t>
            </w:r>
          </w:p>
        </w:tc>
        <w:tc>
          <w:tcPr>
            <w:tcW w:w="6537" w:type="dxa"/>
          </w:tcPr>
          <w:p w14:paraId="1C3B27A1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Sposoby popularyzacji i weryfikacji efektów pracy naukowej (publikacje, konferencje i seminaria naukowe)</w:t>
            </w:r>
          </w:p>
        </w:tc>
        <w:tc>
          <w:tcPr>
            <w:tcW w:w="2155" w:type="dxa"/>
          </w:tcPr>
          <w:p w14:paraId="246C0DF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C10BD42" w14:textId="77777777" w:rsidTr="00831C1A">
        <w:trPr>
          <w:trHeight w:val="345"/>
        </w:trPr>
        <w:tc>
          <w:tcPr>
            <w:tcW w:w="659" w:type="dxa"/>
          </w:tcPr>
          <w:p w14:paraId="5E27D1F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38ADD6FA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Prezentacja i dyskusja wstępnych założeń rozpraw doktorskich (ustalenie etapów pracy, wybór metody)</w:t>
            </w:r>
          </w:p>
        </w:tc>
        <w:tc>
          <w:tcPr>
            <w:tcW w:w="2155" w:type="dxa"/>
          </w:tcPr>
          <w:p w14:paraId="001D192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775AA8F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4E87BD66" w14:textId="77777777" w:rsidTr="00831C1A">
        <w:tc>
          <w:tcPr>
            <w:tcW w:w="659" w:type="dxa"/>
          </w:tcPr>
          <w:p w14:paraId="593977C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0CB3D47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69E9EF21" w14:textId="77777777" w:rsidR="002347E7" w:rsidRPr="00823DB2" w:rsidRDefault="002347E7" w:rsidP="00C94BED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4879C7EC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54A0681A" w14:textId="77777777" w:rsidTr="00831C1A">
        <w:tc>
          <w:tcPr>
            <w:tcW w:w="1666" w:type="dxa"/>
          </w:tcPr>
          <w:p w14:paraId="02F788B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6D44C878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02CB845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68E2F0D2" w14:textId="77777777" w:rsidTr="00831C1A">
        <w:tc>
          <w:tcPr>
            <w:tcW w:w="1666" w:type="dxa"/>
          </w:tcPr>
          <w:p w14:paraId="28C6824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62804CDB" w14:textId="77777777" w:rsidR="002347E7" w:rsidRPr="00823DB2" w:rsidRDefault="009A0E5F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M2- 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  <w:p w14:paraId="6F116BCF" w14:textId="77777777" w:rsidR="002347E7" w:rsidRPr="00823DB2" w:rsidRDefault="009A0E5F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M2 - </w:t>
            </w:r>
            <w:r w:rsidR="002347E7"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wykład z elementami dyskusji</w:t>
            </w:r>
          </w:p>
        </w:tc>
        <w:tc>
          <w:tcPr>
            <w:tcW w:w="2722" w:type="dxa"/>
          </w:tcPr>
          <w:p w14:paraId="0A61E6E1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Prezentacja multimedialna</w:t>
            </w:r>
          </w:p>
        </w:tc>
      </w:tr>
    </w:tbl>
    <w:p w14:paraId="653D932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642804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131AF088" w14:textId="77777777" w:rsidTr="00831C1A">
        <w:tc>
          <w:tcPr>
            <w:tcW w:w="1890" w:type="dxa"/>
            <w:vAlign w:val="center"/>
          </w:tcPr>
          <w:p w14:paraId="4040FAF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7E8AC4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23DB2">
              <w:rPr>
                <w:rFonts w:ascii="Cambria" w:hAnsi="Cambria" w:cstheme="minorHAnsi"/>
                <w:b/>
                <w:sz w:val="18"/>
                <w:szCs w:val="18"/>
              </w:rPr>
              <w:t xml:space="preserve">Ocena formująca (F) </w:t>
            </w:r>
          </w:p>
          <w:p w14:paraId="5425CB6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823DB2">
              <w:rPr>
                <w:rFonts w:ascii="Cambria" w:hAnsi="Cambria" w:cstheme="minorHAnsi"/>
                <w:b/>
                <w:sz w:val="18"/>
                <w:szCs w:val="18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8"/>
                <w:szCs w:val="18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8F8FD5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23DB2">
              <w:rPr>
                <w:rFonts w:ascii="Cambria" w:hAnsi="Cambria" w:cstheme="minorHAnsi"/>
                <w:b/>
                <w:sz w:val="18"/>
                <w:szCs w:val="18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8"/>
                <w:szCs w:val="18"/>
              </w:rPr>
              <w:t>podsumowuje osiągnięte efekty uczenia się</w:t>
            </w:r>
          </w:p>
        </w:tc>
      </w:tr>
      <w:tr w:rsidR="002347E7" w:rsidRPr="00823DB2" w14:paraId="69979772" w14:textId="77777777" w:rsidTr="00831C1A">
        <w:tc>
          <w:tcPr>
            <w:tcW w:w="1890" w:type="dxa"/>
          </w:tcPr>
          <w:p w14:paraId="0B8A5EA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4342" w:type="dxa"/>
            <w:vAlign w:val="center"/>
          </w:tcPr>
          <w:p w14:paraId="565E374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 F2; </w:t>
            </w:r>
          </w:p>
          <w:p w14:paraId="777BC6B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konwersatoryjnej, dyskusyjnej wykładu F2; </w:t>
            </w:r>
          </w:p>
          <w:p w14:paraId="6282E9C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 F4;</w:t>
            </w:r>
          </w:p>
          <w:p w14:paraId="534EE02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zaprezentowanie wstępnego konspektu rozprawy (określenie etapów, wybór metod) F4</w:t>
            </w:r>
          </w:p>
        </w:tc>
        <w:tc>
          <w:tcPr>
            <w:tcW w:w="3119" w:type="dxa"/>
            <w:vAlign w:val="center"/>
          </w:tcPr>
          <w:p w14:paraId="13F99A0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społecznych.</w:t>
            </w:r>
          </w:p>
        </w:tc>
      </w:tr>
    </w:tbl>
    <w:p w14:paraId="7799EF7D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8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  <w:gridCol w:w="1012"/>
      </w:tblGrid>
      <w:tr w:rsidR="009A0E5F" w:rsidRPr="00823DB2" w14:paraId="78EE8B83" w14:textId="77777777" w:rsidTr="00C9376A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859102" w14:textId="77777777" w:rsidR="009A0E5F" w:rsidRPr="00823DB2" w:rsidRDefault="009A0E5F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A18EAA6" w14:textId="77777777" w:rsidR="009A0E5F" w:rsidRPr="00823DB2" w:rsidRDefault="009A0E5F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Wykład </w:t>
            </w:r>
          </w:p>
        </w:tc>
      </w:tr>
      <w:tr w:rsidR="009A0E5F" w:rsidRPr="00823DB2" w14:paraId="51046B12" w14:textId="77777777" w:rsidTr="009A0E5F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1D0B" w14:textId="77777777" w:rsidR="009A0E5F" w:rsidRPr="00823DB2" w:rsidRDefault="009A0E5F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23F6" w14:textId="77777777" w:rsidR="009A0E5F" w:rsidRPr="00823DB2" w:rsidRDefault="009A0E5F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DE5CAD" w14:textId="77777777" w:rsidR="009A0E5F" w:rsidRPr="00823DB2" w:rsidRDefault="009A0E5F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F4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961731" w14:textId="77777777" w:rsidR="009A0E5F" w:rsidRPr="00823DB2" w:rsidRDefault="009A0E5F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P2</w:t>
            </w:r>
          </w:p>
        </w:tc>
      </w:tr>
      <w:tr w:rsidR="009A0E5F" w:rsidRPr="00823DB2" w14:paraId="3E5D82BF" w14:textId="77777777" w:rsidTr="00BF740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7B30" w14:textId="77777777" w:rsidR="009A0E5F" w:rsidRPr="00823DB2" w:rsidRDefault="009A0E5F" w:rsidP="009A0E5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BE9F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C3BFF7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A83747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9A0E5F" w:rsidRPr="00823DB2" w14:paraId="0C84E35B" w14:textId="77777777" w:rsidTr="00BF740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DBF11" w14:textId="77777777" w:rsidR="009A0E5F" w:rsidRPr="00823DB2" w:rsidRDefault="009A0E5F" w:rsidP="009A0E5F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7B550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037223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3E8BC5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9A0E5F" w:rsidRPr="00823DB2" w14:paraId="44BF7B30" w14:textId="77777777" w:rsidTr="00BF7403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2C4EA" w14:textId="77777777" w:rsidR="009A0E5F" w:rsidRPr="00823DB2" w:rsidRDefault="009A0E5F" w:rsidP="009A0E5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4151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EB8103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C13FF5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9A0E5F" w:rsidRPr="00823DB2" w14:paraId="695B7EF2" w14:textId="77777777" w:rsidTr="009A0E5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5AA79" w14:textId="77777777" w:rsidR="009A0E5F" w:rsidRPr="00823DB2" w:rsidRDefault="009A0E5F" w:rsidP="009A0E5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82C2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EA9F2B2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D047B2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9A0E5F" w:rsidRPr="00823DB2" w14:paraId="0391E7A8" w14:textId="77777777" w:rsidTr="009A0E5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1F522" w14:textId="77777777" w:rsidR="009A0E5F" w:rsidRPr="00823DB2" w:rsidRDefault="009A0E5F" w:rsidP="009A0E5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16C9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64D331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06E527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9A0E5F" w:rsidRPr="00823DB2" w14:paraId="244689CD" w14:textId="77777777" w:rsidTr="009A0E5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CD62" w14:textId="77777777" w:rsidR="009A0E5F" w:rsidRPr="00823DB2" w:rsidRDefault="009A0E5F" w:rsidP="009A0E5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E8AA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81A736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F89A5B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  <w:tr w:rsidR="009A0E5F" w:rsidRPr="00823DB2" w14:paraId="79BD5B58" w14:textId="77777777" w:rsidTr="009A0E5F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130CC" w14:textId="77777777" w:rsidR="009A0E5F" w:rsidRPr="00823DB2" w:rsidRDefault="009A0E5F" w:rsidP="009A0E5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9EC36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C78EE2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C167F1" w14:textId="77777777" w:rsidR="009A0E5F" w:rsidRPr="00823DB2" w:rsidRDefault="009A0E5F" w:rsidP="009A0E5F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</w:tr>
    </w:tbl>
    <w:p w14:paraId="70663427" w14:textId="77777777" w:rsidR="002347E7" w:rsidRPr="00823DB2" w:rsidRDefault="002347E7" w:rsidP="002347E7">
      <w:pPr>
        <w:rPr>
          <w:rFonts w:ascii="Cambria" w:hAnsi="Cambria" w:cstheme="minorHAnsi"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6AE3C402" w14:textId="77777777" w:rsidTr="00831C1A">
        <w:tc>
          <w:tcPr>
            <w:tcW w:w="4112" w:type="dxa"/>
          </w:tcPr>
          <w:p w14:paraId="1BEBBFAB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Dokt</w:t>
            </w:r>
            <w:r w:rsidR="00C94BED" w:rsidRPr="00823DB2">
              <w:rPr>
                <w:rFonts w:ascii="Cambria" w:hAnsi="Cambria" w:cstheme="minorHAnsi"/>
                <w:b/>
                <w:bCs/>
              </w:rPr>
              <w:t>o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rant uzyskuje ocenę na podstawie </w:t>
            </w:r>
          </w:p>
          <w:p w14:paraId="3E24D492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lastRenderedPageBreak/>
              <w:t>Kryteria przyznawania ocen:</w:t>
            </w:r>
          </w:p>
          <w:p w14:paraId="25FBA987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42A3544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0EE4A5B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4B5743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7037E73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AE6B1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D50500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D1A756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B17DDD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A67C1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F24E6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B7728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50B28BF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CAFC55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E3363B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4844E2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2B6E14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1CECE94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7BD76F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A89FAC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67B49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86B83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656609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AC43A5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4FE683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EF07BD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1ACCB97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AF4889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229BC3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62640E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494BD3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92C35B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3015403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A4D415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D08BC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8E738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F405D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6921C7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5A127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0840D6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038AB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ECE42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71F9479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33C5822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D0DAF9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116509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01F3AD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921904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podstawową dotyczącą dorobku naukowego z zakresu metodyki pisania językoznawczych prac naukowych i głównych tendencji w tym zakresie. </w:t>
            </w:r>
          </w:p>
          <w:p w14:paraId="07A95196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5AB8DC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metod pisania naukowych prac lingwistycznych, rozwijania wybranych metod badawczych i stosowania ich</w:t>
            </w:r>
          </w:p>
          <w:p w14:paraId="216B048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19984D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pomocą promotora; krytycznie ocenia lingwistyczne metody badawcze po ukierunkowaniu nauczyciela akademickiego</w:t>
            </w:r>
          </w:p>
          <w:p w14:paraId="1989DEC2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9338A3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pogłębioną dotyczącą dorobku naukowego z zakresu metodyki pisania językoznawczych prac naukowych i głównych tendencji w tym zakresie. </w:t>
            </w:r>
          </w:p>
          <w:p w14:paraId="294A8D11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C128F4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metod pisania naukowych prac lingwistycznych, rozwijania większości metod badawczych i stosowania ich</w:t>
            </w:r>
          </w:p>
          <w:p w14:paraId="5F0F894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2127DF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nieznaczną pomocą promotora; krytycznie ocenia lingwistyczne metody badawcze po nieznacznym ukierunkowaniu nauczyciela akademickiego</w:t>
            </w:r>
          </w:p>
          <w:p w14:paraId="4A77AC1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C12119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wszechstronną dotyczącą dorobku naukowego z zakresu metodyki pisania językoznawczych prac naukowych i głównych tendencji w tym zakresie. </w:t>
            </w:r>
          </w:p>
          <w:p w14:paraId="0C3AF91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D730322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wszystkich doświadczeń z zakresu metod pisania naukowych prac lingwistycznych, rozwijania wszystkich metod badawczych i stosowania ich</w:t>
            </w:r>
          </w:p>
          <w:p w14:paraId="504BFB0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DEA26E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bez pomocy promotora; krytycznie ocenia lingwistyczne metody badawcze bez ukierunkowania nauczyciela akademickiego</w:t>
            </w:r>
          </w:p>
        </w:tc>
      </w:tr>
    </w:tbl>
    <w:p w14:paraId="3EE37B3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4751EDEC" w14:textId="77777777" w:rsidTr="00831C1A">
        <w:trPr>
          <w:trHeight w:val="540"/>
        </w:trPr>
        <w:tc>
          <w:tcPr>
            <w:tcW w:w="9351" w:type="dxa"/>
          </w:tcPr>
          <w:p w14:paraId="37FB860A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2D214AB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0AAF36BC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CB32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213D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12678849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D37CC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Godziny kontaktowe doktoranta (w ramach zajęć):</w:t>
            </w:r>
          </w:p>
        </w:tc>
      </w:tr>
      <w:tr w:rsidR="002347E7" w:rsidRPr="00823DB2" w14:paraId="06742172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E41AD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62DB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15</w:t>
            </w:r>
          </w:p>
        </w:tc>
      </w:tr>
      <w:tr w:rsidR="002347E7" w:rsidRPr="00823DB2" w14:paraId="4B1C45F1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033B7B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78F89918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138F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02B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53B0FA96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633C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BE6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5B1B52C3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3AC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prezentacji założeń pracy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193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2</w:t>
            </w:r>
          </w:p>
        </w:tc>
      </w:tr>
      <w:tr w:rsidR="002347E7" w:rsidRPr="00823DB2" w14:paraId="643B3727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2EA9E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78D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27</w:t>
            </w:r>
          </w:p>
        </w:tc>
      </w:tr>
      <w:tr w:rsidR="002347E7" w:rsidRPr="00823DB2" w14:paraId="332191F8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C0B6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D50F563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2A6B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29E99D6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4"/>
          <w:szCs w:val="24"/>
        </w:rPr>
      </w:pPr>
      <w:r w:rsidRPr="00823DB2">
        <w:rPr>
          <w:rFonts w:ascii="Cambria" w:hAnsi="Cambria" w:cstheme="minorHAnsi"/>
          <w:sz w:val="24"/>
          <w:szCs w:val="24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19FA61AD" w14:textId="77777777" w:rsidTr="00831C1A">
        <w:tc>
          <w:tcPr>
            <w:tcW w:w="9351" w:type="dxa"/>
            <w:shd w:val="clear" w:color="auto" w:fill="auto"/>
          </w:tcPr>
          <w:p w14:paraId="02475441" w14:textId="77777777" w:rsidR="002347E7" w:rsidRPr="00823DB2" w:rsidRDefault="002347E7" w:rsidP="00C94BED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0577F611" w14:textId="77777777" w:rsidR="002347E7" w:rsidRPr="00823DB2" w:rsidRDefault="002347E7">
            <w:pPr>
              <w:pStyle w:val="Tekstpodstawowy"/>
              <w:numPr>
                <w:ilvl w:val="0"/>
                <w:numId w:val="19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Bartmiński J., Kryteria ilościowe w badaniu stereotypów językowych, „Biuletyn Polskiego Towarzystwa Językoznawczego” 1988, t. 41, s. 91–104.</w:t>
            </w:r>
          </w:p>
          <w:p w14:paraId="6627A359" w14:textId="77777777" w:rsidR="002347E7" w:rsidRPr="00823DB2" w:rsidRDefault="002347E7">
            <w:pPr>
              <w:pStyle w:val="Tekstpodstawowy"/>
              <w:numPr>
                <w:ilvl w:val="0"/>
                <w:numId w:val="19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Cockiewicz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W., Śliwiński W., O pewnej metodzie badań ilościowych frazeologii współczesnej polszczyzny mówionej w telewizji, [w:] A. M. Lewicki (red.), Stałość i zmienność związków frazeologicznych, Lublin 1982, Wydawnictwo UMCS, s. 137–162.</w:t>
            </w:r>
          </w:p>
          <w:p w14:paraId="19B26E82" w14:textId="77777777" w:rsidR="002347E7" w:rsidRPr="00823DB2" w:rsidRDefault="002347E7">
            <w:pPr>
              <w:pStyle w:val="Tekstpodstawowy"/>
              <w:numPr>
                <w:ilvl w:val="0"/>
                <w:numId w:val="19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Hammerl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R., Sambor J., Statystyka dla językoznawców, Warszawa 1990, Wydawnictwo Naukowe PWN.</w:t>
            </w:r>
          </w:p>
          <w:p w14:paraId="6D462BF8" w14:textId="77777777" w:rsidR="002347E7" w:rsidRPr="00823DB2" w:rsidRDefault="002347E7">
            <w:pPr>
              <w:pStyle w:val="Tekstpodstawowy"/>
              <w:numPr>
                <w:ilvl w:val="0"/>
                <w:numId w:val="19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Lewandowska-Tomaszczyk B. (red.), Podstawy językoznawstwa korpusowego, Łódź 2005, Wydawnictwo Uniwersytetu Łódzkiego.</w:t>
            </w:r>
          </w:p>
          <w:p w14:paraId="3811B285" w14:textId="77777777" w:rsidR="002347E7" w:rsidRPr="00823DB2" w:rsidRDefault="002347E7">
            <w:pPr>
              <w:pStyle w:val="Tekstprzypisudolnego"/>
              <w:numPr>
                <w:ilvl w:val="0"/>
                <w:numId w:val="19"/>
              </w:numPr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Skubalanka T., </w:t>
            </w:r>
            <w:r w:rsidRPr="00823DB2">
              <w:rPr>
                <w:rFonts w:ascii="Cambria" w:hAnsi="Cambria"/>
                <w:i/>
              </w:rPr>
              <w:t>Podstawy analizy stylistycznej. Rozważania o metodzie</w:t>
            </w:r>
            <w:r w:rsidRPr="00823DB2">
              <w:rPr>
                <w:rFonts w:ascii="Cambria" w:hAnsi="Cambria"/>
              </w:rPr>
              <w:t>, Lublin 2002.</w:t>
            </w:r>
          </w:p>
        </w:tc>
      </w:tr>
      <w:tr w:rsidR="002347E7" w:rsidRPr="00823DB2" w14:paraId="5D5B849E" w14:textId="77777777" w:rsidTr="00831C1A">
        <w:tc>
          <w:tcPr>
            <w:tcW w:w="9351" w:type="dxa"/>
            <w:shd w:val="clear" w:color="auto" w:fill="auto"/>
          </w:tcPr>
          <w:p w14:paraId="3581D6A8" w14:textId="77777777" w:rsidR="002347E7" w:rsidRPr="00823DB2" w:rsidRDefault="002347E7" w:rsidP="00C94BED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5114B655" w14:textId="77777777" w:rsidR="002347E7" w:rsidRPr="00823DB2" w:rsidRDefault="002347E7">
            <w:pPr>
              <w:numPr>
                <w:ilvl w:val="0"/>
                <w:numId w:val="18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Pamuła S., Metoda analizy zawartości prasy i jej zastosowanie w wybranych tygodnikach, Częstochowa 1996, Wydawnictwo WSP. </w:t>
            </w:r>
          </w:p>
          <w:p w14:paraId="22A3C9C6" w14:textId="77777777" w:rsidR="002347E7" w:rsidRPr="00823DB2" w:rsidRDefault="002347E7">
            <w:pPr>
              <w:numPr>
                <w:ilvl w:val="0"/>
                <w:numId w:val="18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Pawłowski A., Metody kwantytatywne w sekwencyjnej analizie tekstu, Warszawa 2001, Katedra Lingwistyki Formalnej Uniwersytetu Warszawskiego.</w:t>
            </w:r>
          </w:p>
          <w:p w14:paraId="0080842E" w14:textId="77777777" w:rsidR="002347E7" w:rsidRPr="00823DB2" w:rsidRDefault="002347E7">
            <w:pPr>
              <w:numPr>
                <w:ilvl w:val="0"/>
                <w:numId w:val="18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Pawłowski A., Empiryczne i ilościowe metody badań wobec naukowego statusu współczesnego językoznawstwa, [w:] Metodologie językoznawstwa. Filozoficzne i empiryczne problemy w analizie języka, red. P.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Stalmaszczyk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Łódź 2010.</w:t>
            </w:r>
          </w:p>
        </w:tc>
      </w:tr>
    </w:tbl>
    <w:p w14:paraId="1AFB8C2D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4"/>
          <w:szCs w:val="24"/>
        </w:rPr>
      </w:pPr>
      <w:r w:rsidRPr="00823DB2">
        <w:rPr>
          <w:rFonts w:ascii="Cambria" w:hAnsi="Cambria" w:cstheme="minorHAnsi"/>
          <w:sz w:val="24"/>
          <w:szCs w:val="24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161962E4" w14:textId="77777777" w:rsidTr="00831C1A">
        <w:tc>
          <w:tcPr>
            <w:tcW w:w="3846" w:type="dxa"/>
            <w:shd w:val="clear" w:color="auto" w:fill="auto"/>
          </w:tcPr>
          <w:p w14:paraId="3F3D531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EA8A04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Joanna Rychter</w:t>
            </w:r>
          </w:p>
        </w:tc>
      </w:tr>
      <w:tr w:rsidR="002347E7" w:rsidRPr="00823DB2" w14:paraId="32A440CC" w14:textId="77777777" w:rsidTr="00831C1A">
        <w:tc>
          <w:tcPr>
            <w:tcW w:w="3846" w:type="dxa"/>
            <w:shd w:val="clear" w:color="auto" w:fill="auto"/>
          </w:tcPr>
          <w:p w14:paraId="66F386E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278BA0CB" w14:textId="77777777" w:rsidR="002347E7" w:rsidRPr="00823DB2" w:rsidRDefault="00C94BED" w:rsidP="00C94BED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823DB2" w14:paraId="320493F9" w14:textId="77777777" w:rsidTr="00831C1A">
        <w:tc>
          <w:tcPr>
            <w:tcW w:w="3846" w:type="dxa"/>
            <w:shd w:val="clear" w:color="auto" w:fill="auto"/>
          </w:tcPr>
          <w:p w14:paraId="62569CA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FC4F55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jrychter@ajp.edu.pl</w:t>
            </w:r>
          </w:p>
        </w:tc>
      </w:tr>
      <w:tr w:rsidR="002347E7" w:rsidRPr="00823DB2" w14:paraId="6E8C4821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74AD85F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3FF9D5C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16B80357" w14:textId="77777777" w:rsidR="002347E7" w:rsidRPr="00823DB2" w:rsidRDefault="002347E7" w:rsidP="002347E7">
      <w:pPr>
        <w:rPr>
          <w:rFonts w:ascii="Cambria" w:hAnsi="Cambria"/>
          <w:sz w:val="24"/>
          <w:szCs w:val="24"/>
        </w:rPr>
      </w:pPr>
    </w:p>
    <w:p w14:paraId="2C64E312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3567E170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823DB2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bottomFromText="160" w:vertAnchor="page" w:horzAnchor="margin" w:tblpY="1958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7"/>
        <w:gridCol w:w="2816"/>
        <w:gridCol w:w="4562"/>
      </w:tblGrid>
      <w:tr w:rsidR="002347E7" w:rsidRPr="00823DB2" w14:paraId="22C228A5" w14:textId="77777777" w:rsidTr="002347E7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04C7E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1CCDFFB" wp14:editId="2BB94400">
                  <wp:extent cx="838200" cy="895350"/>
                  <wp:effectExtent l="0" t="0" r="0" b="0"/>
                  <wp:docPr id="1437655256" name="Obraz 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01186121" descr="Obraz zawierający godło, symbol, logo, Znak towarowy&#10;&#10;Opis wygenerowany automatycznie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C37090" w14:textId="77777777" w:rsidR="002347E7" w:rsidRPr="00823DB2" w:rsidRDefault="002347E7" w:rsidP="00DA6DF4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3B466533" w14:textId="77777777" w:rsidTr="002347E7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9DFDBD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1BED31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726C0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1E0C30D4" w14:textId="77777777" w:rsidTr="002347E7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52584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9CFBCA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744F20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60035EBA" w14:textId="77777777" w:rsidTr="002347E7">
        <w:trPr>
          <w:trHeight w:val="44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A0351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E0D25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B32A9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7C55DD8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177EAB75" w14:textId="77777777" w:rsidTr="002347E7">
        <w:trPr>
          <w:trHeight w:val="39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0B40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241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Metody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zbierania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przetwarzania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analizy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syntezy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danych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językoznawstwie</w:t>
            </w:r>
            <w:proofErr w:type="spellEnd"/>
          </w:p>
        </w:tc>
      </w:tr>
      <w:tr w:rsidR="002347E7" w:rsidRPr="00823DB2" w14:paraId="54E23D28" w14:textId="77777777" w:rsidTr="002347E7">
        <w:trPr>
          <w:trHeight w:val="41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541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AACC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296D8248" w14:textId="77777777" w:rsidTr="002347E7">
        <w:trPr>
          <w:trHeight w:val="4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07A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E05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70C25BFC" w14:textId="77777777" w:rsidTr="002347E7">
        <w:trPr>
          <w:trHeight w:val="4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BCB9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D311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dyscyplinowy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warsztat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badacza</w:t>
            </w:r>
            <w:proofErr w:type="spellEnd"/>
          </w:p>
        </w:tc>
      </w:tr>
      <w:tr w:rsidR="002347E7" w:rsidRPr="00823DB2" w14:paraId="021332EA" w14:textId="77777777" w:rsidTr="002347E7">
        <w:trPr>
          <w:trHeight w:val="4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B7B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304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3A27375D" w14:textId="77777777" w:rsidTr="002347E7">
        <w:trPr>
          <w:trHeight w:val="4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4F3E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D36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3CEECD51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CAE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74F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Joanna Rychter</w:t>
            </w:r>
          </w:p>
        </w:tc>
      </w:tr>
    </w:tbl>
    <w:p w14:paraId="304763C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55EBD411" w14:textId="77777777" w:rsidTr="002347E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05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714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48D9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16C1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010A784A" w14:textId="77777777" w:rsidTr="002347E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36EB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C04F9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7CD2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52A7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09B561B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2347E7" w:rsidRPr="00823DB2" w14:paraId="307938E7" w14:textId="77777777" w:rsidTr="002347E7">
        <w:trPr>
          <w:trHeight w:val="301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16D42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podstawowa wiedza z zakresu metodologii badań językoznawczych, specyfiki pracy w dyscyplinie</w:t>
            </w:r>
          </w:p>
        </w:tc>
      </w:tr>
    </w:tbl>
    <w:p w14:paraId="3588BD3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63D80C25" w14:textId="77777777" w:rsidTr="002347E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05F2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dobycie przez doktorantów umiejętności korzystania z dorobku naukowego w zakresie metod zbierania, przetwarzania, analizy i syntezy danych w językoznawstwa,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9DED8B2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poprzez przekazanie wiedzy na temat metod zbierania, przetwarzania, analizy i syntezy danych w językoznawstwie,</w:t>
            </w:r>
          </w:p>
          <w:p w14:paraId="652BFEBA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uzyskanie przez doktorantów wysokich kompetencji badawczych i samodzielności naukowej w zakresie zbierania, przetwarzania, analizy i syntezy danych w językowych</w:t>
            </w:r>
          </w:p>
        </w:tc>
      </w:tr>
    </w:tbl>
    <w:p w14:paraId="7256DAD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30715D33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ECBB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7833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70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kształcenia w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dyscyplinie</w:t>
            </w:r>
          </w:p>
        </w:tc>
      </w:tr>
      <w:tr w:rsidR="002347E7" w:rsidRPr="00823DB2" w14:paraId="17061430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1340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6E98A12A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143E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3C1F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dorobek naukowy z zakresu metod zbierania, przetwarzania, analizy i syntezy danych w językoznawstwie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D573D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313D34C1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BB89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4C407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metod zbierania, przetwarzania, analizy i syntezy danych językowych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13EA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17C4AFD2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DB0C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35B8B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główne tendencje z zakresu metod zbierania, przetwarzania, syntezy i analizy danych językowych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C58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823DB2" w14:paraId="79D34461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C97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66B39A2C" w14:textId="77777777" w:rsidTr="002347E7">
        <w:trPr>
          <w:trHeight w:val="20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32F3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6C25E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uczestniczy w wymianie doświadczeń z zakresu metod zbierania, przetwarzania, syntezy i analizy danych językowych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B803D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823DB2" w14:paraId="2CCC7F71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670C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01C3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rozwija metody badawcze i twórczo je stosuje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7DD7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46349052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1DFD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4046B325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17E7E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E866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lingwistyczny polski, jak i światowy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2D6D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9A0E5F" w:rsidRPr="00823DB2">
              <w:rPr>
                <w:rFonts w:ascii="Cambria" w:hAnsi="Cambria" w:cstheme="minorHAnsi"/>
                <w:sz w:val="20"/>
                <w:szCs w:val="20"/>
              </w:rPr>
              <w:t>_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</w:tr>
      <w:tr w:rsidR="002347E7" w:rsidRPr="00823DB2" w14:paraId="063A9AAB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378B7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025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krytycznie ocenia dotychczasowe lingwistyczne metody badawcze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6634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114C54B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0223A026" w14:textId="77777777" w:rsidTr="002347E7">
        <w:trPr>
          <w:trHeight w:val="592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7621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B4EB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Treści ćwiczeń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C688C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1FAC6D1C" w14:textId="77777777" w:rsidTr="002347E7">
        <w:trPr>
          <w:trHeight w:val="236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38AC0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EC365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Język przedmiotem analizy. Specyfika danych językowych.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A36D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2D35E00D" w14:textId="77777777" w:rsidTr="002347E7">
        <w:trPr>
          <w:trHeight w:val="28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7CDA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C7B14" w14:textId="77777777" w:rsidR="002347E7" w:rsidRPr="00823DB2" w:rsidRDefault="002347E7">
            <w:pPr>
              <w:shd w:val="clear" w:color="auto" w:fill="FFFFFF"/>
              <w:spacing w:after="0" w:line="240" w:lineRule="auto"/>
              <w:jc w:val="both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Metody i etapy zbierania danych językowych (</w:t>
            </w:r>
            <w:r w:rsidRPr="00823DB2">
              <w:rPr>
                <w:rFonts w:ascii="Cambria" w:hAnsi="Cambria" w:cs="Arial"/>
                <w:color w:val="040C28"/>
                <w:sz w:val="20"/>
                <w:szCs w:val="20"/>
              </w:rPr>
              <w:t>ekscerpty bibliograficzne, leksykograficzne, tekstowe, zapisy języka mówionego)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A9DD5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F0EBC70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2D51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20B2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Badanie języka mówionego a pisanego; danego a współczesnego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FCD7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C0F5037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09F3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A9375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Przetwarzanie danych językowych dawniej a dziś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C3CD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0107229E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4FF10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9C6D2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Analiza danych językowych (</w:t>
            </w:r>
            <w:r w:rsidRPr="00823DB2">
              <w:rPr>
                <w:rFonts w:ascii="Cambria" w:hAnsi="Cambria" w:cs="Arial"/>
                <w:color w:val="202124"/>
                <w:sz w:val="20"/>
                <w:szCs w:val="20"/>
                <w:shd w:val="clear" w:color="auto" w:fill="FFFFFF"/>
              </w:rPr>
              <w:t>podział logiczny, klasyfikacja i typologia, klasyfikacja dychotomiczna, ekwipolentna, wielostopniowa)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D1263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4E813D52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7BD8A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F0075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Synteza danych językowych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1615F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00760D4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5B63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D4AF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Prezentacja próbki badawczej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10C0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2BFB3AB1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044B0F2" w14:textId="77777777" w:rsidTr="002347E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9EA1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43266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3777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40B2A3DA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06450A16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24"/>
          <w:szCs w:val="24"/>
        </w:rPr>
      </w:pPr>
    </w:p>
    <w:p w14:paraId="21A09D20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5FFE9E43" w14:textId="77777777" w:rsidTr="002347E7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891C5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EE70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3F72E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2ECE859B" w14:textId="77777777" w:rsidTr="002347E7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A689A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A3E1" w14:textId="77777777" w:rsidR="002347E7" w:rsidRPr="00823DB2" w:rsidRDefault="002347E7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 xml:space="preserve">M3 pokaz prezentacji multimedialnej </w:t>
            </w:r>
          </w:p>
          <w:p w14:paraId="0EAAB09B" w14:textId="77777777" w:rsidR="002347E7" w:rsidRPr="00823DB2" w:rsidRDefault="002347E7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M2 dyskusja kierowana</w:t>
            </w:r>
          </w:p>
          <w:p w14:paraId="4545D0D2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M5 prezentacja próbki badawczej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8F011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Prezentacja multimedialna</w:t>
            </w:r>
          </w:p>
        </w:tc>
      </w:tr>
    </w:tbl>
    <w:p w14:paraId="43E8657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4588B3F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60C7A985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AD4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2627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4048A32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20"/>
                <w:szCs w:val="20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8CE2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podsumowuje osiągnięte efekty uczenia się</w:t>
            </w:r>
          </w:p>
        </w:tc>
      </w:tr>
      <w:tr w:rsidR="002347E7" w:rsidRPr="00823DB2" w14:paraId="5F30D90D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310D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9A27A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 F2; </w:t>
            </w:r>
          </w:p>
          <w:p w14:paraId="056B0B9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aktywność F2; </w:t>
            </w:r>
          </w:p>
          <w:p w14:paraId="76A8A7E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 F4;</w:t>
            </w:r>
          </w:p>
          <w:p w14:paraId="3F3F038B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zaprezentowanie próbki badawczej F4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7BA3E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społecznych.</w:t>
            </w:r>
          </w:p>
        </w:tc>
      </w:tr>
    </w:tbl>
    <w:p w14:paraId="7003C3BA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M8.2. Sposoby (metody) weryfikacji osiągnięcia przedmiotowych efektów uczenia się (wstawić „x”)</w:t>
      </w:r>
    </w:p>
    <w:tbl>
      <w:tblPr>
        <w:tblW w:w="33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0"/>
        <w:gridCol w:w="563"/>
        <w:gridCol w:w="595"/>
        <w:gridCol w:w="567"/>
        <w:gridCol w:w="640"/>
      </w:tblGrid>
      <w:tr w:rsidR="002347E7" w:rsidRPr="00823DB2" w14:paraId="261C7F9E" w14:textId="77777777" w:rsidTr="002347E7">
        <w:trPr>
          <w:trHeight w:val="150"/>
        </w:trPr>
        <w:tc>
          <w:tcPr>
            <w:tcW w:w="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78A803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ED2553B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Ćwiczenia </w:t>
            </w:r>
          </w:p>
        </w:tc>
      </w:tr>
      <w:tr w:rsidR="002347E7" w:rsidRPr="00823DB2" w14:paraId="2AA54AA0" w14:textId="77777777" w:rsidTr="002347E7">
        <w:trPr>
          <w:trHeight w:val="325"/>
        </w:trPr>
        <w:tc>
          <w:tcPr>
            <w:tcW w:w="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8994E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E1510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7AC47B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068F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B41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2347E7" w:rsidRPr="00823DB2" w14:paraId="6D19DB76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C954C" w14:textId="77777777" w:rsidR="002347E7" w:rsidRPr="00823DB2" w:rsidRDefault="002347E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684EC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36E7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22904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C7178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43165E17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3A07" w14:textId="77777777" w:rsidR="002347E7" w:rsidRPr="00823DB2" w:rsidRDefault="002347E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FD14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5C1CC8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900E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41BA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58F1B3D3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4729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4C1931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F319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E179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BDC5D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112DC12B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C8FE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95A1F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342D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C57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C545F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23D54DF4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83D7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3A52C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64248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9A184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62B3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11BB7A4C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C431C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476F3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2C6AF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CED6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93B6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5D606C24" w14:textId="77777777" w:rsidTr="002347E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4F6C8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37CB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4541E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BE25B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7A6A2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5721925E" w14:textId="77777777" w:rsidR="002347E7" w:rsidRPr="00823DB2" w:rsidRDefault="002347E7" w:rsidP="002347E7">
      <w:pPr>
        <w:rPr>
          <w:rFonts w:ascii="Cambria" w:hAnsi="Cambria" w:cstheme="minorHAnsi"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677748B9" w14:textId="77777777" w:rsidTr="002347E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91290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Doktorant uzyskuje ocenę na podstawie </w:t>
            </w:r>
          </w:p>
          <w:p w14:paraId="174A062A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0DDB49A9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30A5880D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59612247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E6CE98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3348349E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417510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D8BC21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5A2030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35B54D3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1D1F35B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E718F3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5905B2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5E057853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2E5F8D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885781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91ABF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677EA367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04F989D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9E6B9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936929" w14:textId="77777777" w:rsidR="00D1655B" w:rsidRPr="00823DB2" w:rsidRDefault="00D1655B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362D2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36F88A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DAA48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E6561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D8166A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4CEF23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A7EE7F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71957E7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217AC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26F7B7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9E01191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040ECE4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70B60A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A8742EE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21F65A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98B6C3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4C27A4E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3DAC86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469E2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F2E721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3DAFB07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F0E4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1124142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45E401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ECCA3C5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BB38882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podstawową dotyczącą dorobku naukowego z zakresu metod zbierania, przetwarzania, analizy i syntezy danych językowych. </w:t>
            </w:r>
          </w:p>
          <w:p w14:paraId="2188AD72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372B1D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metod zbierania, przetwarzania, analizy i syntezy danych językowych</w:t>
            </w:r>
          </w:p>
          <w:p w14:paraId="321C4E05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2E9E2A9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pomocą promotora; krytycznie ocenia lingwistyczne metody badawcze po ukierunkowaniu nauczyciela akademickiego</w:t>
            </w:r>
          </w:p>
          <w:p w14:paraId="61A91824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dobrą dotyczącą dorobku naukowego z zakresu metod zbierania, przetwarzania, analizy i syntezy danych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 xml:space="preserve">językowych. </w:t>
            </w:r>
          </w:p>
          <w:p w14:paraId="2F0FFBC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339E5AC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metod zbierania, przetwarzania, analizy i syntezy danych językowych</w:t>
            </w:r>
          </w:p>
          <w:p w14:paraId="2F2CA0B2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E1DA2C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nieznaczną pomocą promotora; krytycznie ocenia lingwistyczne metody badawcze po nieznacznym ukierunkowaniu nauczyciela akademickiego</w:t>
            </w:r>
          </w:p>
          <w:p w14:paraId="31F9BB0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487D6A0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bardzo dobrą dotyczącą dorobku naukowego z zakresu metod zbierania, przetwarzania, analizy i syntezy danych językowych i głównych tendencji w tym zakresie. </w:t>
            </w:r>
          </w:p>
          <w:p w14:paraId="7A4199FA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1BD149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wszystkich doświadczeń z zakresu metod zbierania, przetwarzania, analizy i syntezy danych językowych</w:t>
            </w:r>
          </w:p>
          <w:p w14:paraId="0DCAC530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6FB72FE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bez pomocy promotora; krytycznie ocenia lingwistyczne metody badawcze bez ukierunkowania nauczyciela akademickiego</w:t>
            </w:r>
          </w:p>
        </w:tc>
      </w:tr>
    </w:tbl>
    <w:p w14:paraId="662DC1DD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2347E7" w:rsidRPr="00823DB2" w14:paraId="4FCFE958" w14:textId="77777777" w:rsidTr="002347E7">
        <w:trPr>
          <w:trHeight w:val="5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2144" w14:textId="77777777" w:rsidR="002347E7" w:rsidRPr="00823DB2" w:rsidRDefault="002347E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7637C54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0"/>
        <w:gridCol w:w="2125"/>
      </w:tblGrid>
      <w:tr w:rsidR="002347E7" w:rsidRPr="00823DB2" w14:paraId="4BE61A37" w14:textId="77777777" w:rsidTr="002347E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986613" w14:textId="77777777" w:rsidR="002347E7" w:rsidRPr="00823DB2" w:rsidRDefault="002347E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90B7BF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716F96B8" w14:textId="77777777" w:rsidTr="002347E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5888553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29D0B6E0" w14:textId="77777777" w:rsidTr="002347E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FB51" w14:textId="77777777" w:rsidR="002347E7" w:rsidRPr="00823DB2" w:rsidRDefault="002347E7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7309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15</w:t>
            </w:r>
          </w:p>
        </w:tc>
      </w:tr>
      <w:tr w:rsidR="002347E7" w:rsidRPr="00823DB2" w14:paraId="12AC64B1" w14:textId="77777777" w:rsidTr="002347E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047FE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22B523D9" w14:textId="77777777" w:rsidTr="002347E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9F999D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D50888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228FA574" w14:textId="77777777" w:rsidTr="002347E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CF887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470B7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1887AAC9" w14:textId="77777777" w:rsidTr="002347E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CB2914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prezentacji założeń pracy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3F19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2</w:t>
            </w:r>
          </w:p>
        </w:tc>
      </w:tr>
      <w:tr w:rsidR="002347E7" w:rsidRPr="00823DB2" w14:paraId="4CE9F6A5" w14:textId="77777777" w:rsidTr="002347E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FA9B4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E1936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27</w:t>
            </w:r>
          </w:p>
        </w:tc>
      </w:tr>
      <w:tr w:rsidR="002347E7" w:rsidRPr="00823DB2" w14:paraId="1E8B245D" w14:textId="77777777" w:rsidTr="002347E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A80377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699B8CF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3A91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5AFEB61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45"/>
      </w:tblGrid>
      <w:tr w:rsidR="002347E7" w:rsidRPr="00823DB2" w14:paraId="20D53BB5" w14:textId="77777777" w:rsidTr="002347E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B5914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obowiązkowa:</w:t>
            </w:r>
          </w:p>
          <w:p w14:paraId="7AB5493A" w14:textId="77777777" w:rsidR="002347E7" w:rsidRPr="00823DB2" w:rsidRDefault="002347E7">
            <w:pPr>
              <w:pStyle w:val="Tekstpodstawowy"/>
              <w:numPr>
                <w:ilvl w:val="0"/>
                <w:numId w:val="6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 xml:space="preserve">Miodunka W. T.,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eastAsia="en-US"/>
              </w:rPr>
              <w:t>Biografia językowa jako jedna z metod badania dwujęzyczności</w:t>
            </w:r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>.</w:t>
            </w:r>
          </w:p>
          <w:p w14:paraId="17C724BE" w14:textId="77777777" w:rsidR="002347E7" w:rsidRPr="00823DB2" w:rsidRDefault="002347E7">
            <w:pPr>
              <w:pStyle w:val="Tekstpodstawowy"/>
              <w:numPr>
                <w:ilvl w:val="0"/>
                <w:numId w:val="6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>Furdal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 xml:space="preserve"> A., Zakres badań geografii lingwistycznej, „Biuletyn Polskiego Towarzystwa Językoznawczego”, z. XXXVII, Wrocław-Warszawa-Kraków-Gdańsk 1980, s. 73-79.</w:t>
            </w:r>
          </w:p>
          <w:p w14:paraId="4DD94B70" w14:textId="77777777" w:rsidR="002347E7" w:rsidRPr="00823DB2" w:rsidRDefault="002347E7">
            <w:pPr>
              <w:pStyle w:val="Tekstpodstawowy"/>
              <w:numPr>
                <w:ilvl w:val="0"/>
                <w:numId w:val="6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>Habrajska G., Dialektologiczne metody we współczesnym językoznawstwie, [w:] Teoretyczne, badawcze i dydaktyczne założenia dialektologii, red. S. Gali, Łódź 1998, s. 55-61.</w:t>
            </w:r>
          </w:p>
          <w:p w14:paraId="242FED4B" w14:textId="77777777" w:rsidR="002347E7" w:rsidRPr="00823DB2" w:rsidRDefault="002347E7">
            <w:pPr>
              <w:pStyle w:val="Tekstpodstawowy"/>
              <w:numPr>
                <w:ilvl w:val="0"/>
                <w:numId w:val="6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>Szuchalska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 xml:space="preserve"> A., Obserwacja uczestnicząca na lekcjach językowych – korzyści i ograniczenia,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>Linguodidactica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 xml:space="preserve"> XXIV DOI: 10.15290/lingdid.2020.24.19.</w:t>
            </w:r>
          </w:p>
          <w:p w14:paraId="5DAF1569" w14:textId="77777777" w:rsidR="002347E7" w:rsidRPr="00823DB2" w:rsidRDefault="002347E7">
            <w:pPr>
              <w:pStyle w:val="Tekstpodstawowy"/>
              <w:numPr>
                <w:ilvl w:val="0"/>
                <w:numId w:val="6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>Woliński M., Automatyczna analiza składnikowa języka polskiego, Warszawa 2019.</w:t>
            </w:r>
          </w:p>
        </w:tc>
      </w:tr>
      <w:tr w:rsidR="002347E7" w:rsidRPr="00823DB2" w14:paraId="485F3054" w14:textId="77777777" w:rsidTr="002347E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04B13" w14:textId="77777777" w:rsidR="002347E7" w:rsidRPr="00823DB2" w:rsidRDefault="002347E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C2CD3D9" w14:textId="77777777" w:rsidR="002347E7" w:rsidRPr="00823DB2" w:rsidRDefault="002347E7">
            <w:pPr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Bajerowa I., Dwie szkoły językoznawstwa polonistycznego XX w. – konflikty i współpraca, „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Annalecta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” 2002, XI, z. 1–2, s. 9–20. </w:t>
            </w:r>
          </w:p>
          <w:p w14:paraId="7EC7EB4B" w14:textId="77777777" w:rsidR="002347E7" w:rsidRPr="00823DB2" w:rsidRDefault="002347E7">
            <w:pPr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Lewandowska-Tomaszczyk B. (red.), Podstawy językoznawstwa korpusowego, Łódź: Wydawnictwo Uniwersytetu Łódzkiego 2005.</w:t>
            </w:r>
          </w:p>
          <w:p w14:paraId="569A96AE" w14:textId="77777777" w:rsidR="002347E7" w:rsidRPr="00823DB2" w:rsidRDefault="002347E7">
            <w:pPr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Jedlikowska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G., O (nie)istnieniu efektywnych metod statystycznych w badaniach językoznawczych nad tekstem konstytucji, „The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Peculiarity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of Man” 2018, nr 28.</w:t>
            </w:r>
          </w:p>
          <w:p w14:paraId="03936390" w14:textId="77777777" w:rsidR="002347E7" w:rsidRPr="00823DB2" w:rsidRDefault="002347E7">
            <w:pPr>
              <w:numPr>
                <w:ilvl w:val="0"/>
                <w:numId w:val="7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Metodologie językoznawstwa Od diachronii do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panchronii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pod redakcją Piotra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Stalmaszczyka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Łódź 2018.</w:t>
            </w:r>
          </w:p>
        </w:tc>
      </w:tr>
    </w:tbl>
    <w:p w14:paraId="06CDD605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4"/>
        <w:gridCol w:w="5501"/>
      </w:tblGrid>
      <w:tr w:rsidR="002347E7" w:rsidRPr="00823DB2" w14:paraId="37577966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8269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CCE6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Joanna Rychter</w:t>
            </w:r>
          </w:p>
        </w:tc>
      </w:tr>
      <w:tr w:rsidR="002347E7" w:rsidRPr="00823DB2" w14:paraId="564F4BD1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8FD12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16C2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08.05.2023 r.</w:t>
            </w:r>
          </w:p>
        </w:tc>
      </w:tr>
      <w:tr w:rsidR="002347E7" w:rsidRPr="00823DB2" w14:paraId="02CE1966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C728F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63A56D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jrychter@ajp.edu.pl</w:t>
            </w:r>
          </w:p>
        </w:tc>
      </w:tr>
      <w:tr w:rsidR="002347E7" w:rsidRPr="00823DB2" w14:paraId="33D601BB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1068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3D318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340D3DBF" w14:textId="77777777" w:rsidR="002347E7" w:rsidRPr="00823DB2" w:rsidRDefault="002347E7" w:rsidP="002347E7">
      <w:pPr>
        <w:rPr>
          <w:rFonts w:ascii="Cambria" w:hAnsi="Cambria"/>
          <w:sz w:val="24"/>
          <w:szCs w:val="24"/>
        </w:rPr>
      </w:pPr>
    </w:p>
    <w:p w14:paraId="7B06A7EB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4964D2EA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6490D9DF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3BFC2E4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7D728718" wp14:editId="2DB5A56C">
                  <wp:extent cx="838200" cy="895350"/>
                  <wp:effectExtent l="0" t="0" r="0" b="0"/>
                  <wp:docPr id="415497620" name="Obraz 41549762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48745E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03FF73D9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40339F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AD4BA6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DFF3E2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63733A2B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A0C08F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C11AB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D29B0E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7A81E5DF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68B77A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F7B5C4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7A8FD24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645C895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2A83B778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4D0D5C5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149B727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Media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cyfrowe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procesach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badawczych</w:t>
            </w:r>
            <w:proofErr w:type="spellEnd"/>
          </w:p>
        </w:tc>
      </w:tr>
      <w:tr w:rsidR="002347E7" w:rsidRPr="00823DB2" w14:paraId="54571599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1A2247D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3029F2D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16B3E187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2BE47E7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7D3E2E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359F3160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0DDFC16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5C0B393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Dyscyplinowy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warsztat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badacza</w:t>
            </w:r>
            <w:proofErr w:type="spellEnd"/>
          </w:p>
        </w:tc>
      </w:tr>
      <w:tr w:rsidR="002347E7" w:rsidRPr="00823DB2" w14:paraId="656DBBD0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3735F86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2C87810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66A0F808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3DCB055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309887D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4D04ED37" w14:textId="77777777" w:rsidTr="00831C1A">
        <w:tc>
          <w:tcPr>
            <w:tcW w:w="4219" w:type="dxa"/>
            <w:vAlign w:val="center"/>
          </w:tcPr>
          <w:p w14:paraId="4858477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7DB9692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prof. AJP Agnieszka Niekrewicz</w:t>
            </w:r>
          </w:p>
        </w:tc>
      </w:tr>
    </w:tbl>
    <w:p w14:paraId="510D393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43E5A4F1" w14:textId="77777777" w:rsidTr="00831C1A">
        <w:tc>
          <w:tcPr>
            <w:tcW w:w="1951" w:type="dxa"/>
            <w:shd w:val="clear" w:color="auto" w:fill="auto"/>
            <w:vAlign w:val="center"/>
          </w:tcPr>
          <w:p w14:paraId="0358AB7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BB73F8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00C566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45BE17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618D7787" w14:textId="77777777" w:rsidTr="00831C1A">
        <w:tc>
          <w:tcPr>
            <w:tcW w:w="1951" w:type="dxa"/>
            <w:shd w:val="clear" w:color="auto" w:fill="auto"/>
          </w:tcPr>
          <w:p w14:paraId="5BF57E0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F1A40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82E31D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II/4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F3B508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0B2F552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36D313AB" w14:textId="77777777" w:rsidTr="00831C1A">
        <w:trPr>
          <w:trHeight w:val="301"/>
        </w:trPr>
        <w:tc>
          <w:tcPr>
            <w:tcW w:w="9351" w:type="dxa"/>
          </w:tcPr>
          <w:p w14:paraId="31E199B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Brak.</w:t>
            </w:r>
          </w:p>
        </w:tc>
      </w:tr>
    </w:tbl>
    <w:p w14:paraId="5AA6493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07C1C1A4" w14:textId="77777777" w:rsidTr="00831C1A">
        <w:tc>
          <w:tcPr>
            <w:tcW w:w="9351" w:type="dxa"/>
            <w:shd w:val="clear" w:color="auto" w:fill="auto"/>
          </w:tcPr>
          <w:p w14:paraId="3853580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Przygotowanie doktorantów do samodzielnego prowadzenia pracy naukowej z zastosowaniem mediów cyfrowych.</w:t>
            </w:r>
          </w:p>
          <w:p w14:paraId="70652CA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C2 – Z</w:t>
            </w:r>
            <w:r w:rsidRPr="00823DB2">
              <w:rPr>
                <w:rFonts w:ascii="Cambria" w:hAnsi="Cambria"/>
                <w:sz w:val="20"/>
              </w:rPr>
              <w:t xml:space="preserve">dobycie przez doktorantów umiejętności identyfikowania i rozwiązywania problemów badawczych, planowania i realizacji badań naukowych, opracowywania ich wyników w formie publikacji lub prezentacji podczas konferencji naukowych. </w:t>
            </w:r>
          </w:p>
          <w:p w14:paraId="7470002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2F2E675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4BDAA45E" w14:textId="77777777" w:rsidTr="00831C1A">
        <w:tc>
          <w:tcPr>
            <w:tcW w:w="1271" w:type="dxa"/>
            <w:shd w:val="clear" w:color="auto" w:fill="auto"/>
            <w:vAlign w:val="center"/>
          </w:tcPr>
          <w:p w14:paraId="223FB91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01ABA50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0E7E8C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46EFACB5" w14:textId="77777777" w:rsidTr="00831C1A">
        <w:tc>
          <w:tcPr>
            <w:tcW w:w="9400" w:type="dxa"/>
            <w:gridSpan w:val="3"/>
            <w:shd w:val="clear" w:color="auto" w:fill="auto"/>
          </w:tcPr>
          <w:p w14:paraId="1DE074D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396EE6DE" w14:textId="77777777" w:rsidTr="00831C1A">
        <w:tc>
          <w:tcPr>
            <w:tcW w:w="1271" w:type="dxa"/>
            <w:shd w:val="clear" w:color="auto" w:fill="auto"/>
            <w:vAlign w:val="center"/>
          </w:tcPr>
          <w:p w14:paraId="73C1699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5DFD2E9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Doktorant zna kierunki i metody badawcze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mediolingwistyki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54F0EAD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K_W02, K_W03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65D04219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6E9BB08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55AE9923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1849A1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57192CFD" w14:textId="77777777" w:rsidR="002347E7" w:rsidRPr="00823DB2" w:rsidRDefault="002347E7" w:rsidP="00831C1A">
            <w:pPr>
              <w:pStyle w:val="NormalnyWeb"/>
              <w:jc w:val="both"/>
              <w:rPr>
                <w:rFonts w:ascii="Cambria" w:hAnsi="Cambria"/>
                <w:sz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Doktorant potrafi wykorzystywać wiedzę </w:t>
            </w:r>
            <w:proofErr w:type="spellStart"/>
            <w:r w:rsidRPr="00823DB2">
              <w:rPr>
                <w:rFonts w:ascii="Cambria" w:hAnsi="Cambria"/>
                <w:sz w:val="20"/>
              </w:rPr>
              <w:t>mediolingwistyczną</w:t>
            </w:r>
            <w:proofErr w:type="spellEnd"/>
            <w:r w:rsidRPr="00823DB2">
              <w:rPr>
                <w:rFonts w:ascii="Cambria" w:hAnsi="Cambria"/>
                <w:sz w:val="20"/>
              </w:rPr>
              <w:t xml:space="preserve"> do twórczego identyfikowania, formułowania i innowacyjnego rozwiązywania złożonych problemów lub wykonywania zadań o charakterze badawczym.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BDFD9A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4474EF1E" w14:textId="77777777" w:rsidTr="00831C1A">
        <w:tc>
          <w:tcPr>
            <w:tcW w:w="1271" w:type="dxa"/>
            <w:shd w:val="clear" w:color="auto" w:fill="auto"/>
            <w:vAlign w:val="center"/>
          </w:tcPr>
          <w:p w14:paraId="2635C51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77D689A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Doktorant potrafi zaplanować wykorzystanie narzędzi cyfrowych do realizacji różnorodnych zadań badawczych.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C6B890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K_U11</w:t>
            </w:r>
          </w:p>
        </w:tc>
      </w:tr>
      <w:tr w:rsidR="002347E7" w:rsidRPr="00823DB2" w14:paraId="68BD43D9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55062B7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320E335A" w14:textId="77777777" w:rsidTr="00831C1A">
        <w:tc>
          <w:tcPr>
            <w:tcW w:w="1271" w:type="dxa"/>
            <w:shd w:val="clear" w:color="auto" w:fill="auto"/>
            <w:vAlign w:val="center"/>
          </w:tcPr>
          <w:p w14:paraId="3FE0C5B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2D0D7D7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Doktorant jest gotów </w:t>
            </w:r>
            <w:r w:rsidRPr="00823DB2">
              <w:rPr>
                <w:rFonts w:ascii="Cambria" w:hAnsi="Cambria"/>
                <w:sz w:val="20"/>
              </w:rPr>
              <w:t xml:space="preserve">do niezależnego badania powiększającego istniejący dorobek naukowy językoznawstwa, w szczególności </w:t>
            </w:r>
            <w:proofErr w:type="spellStart"/>
            <w:r w:rsidRPr="00823DB2">
              <w:rPr>
                <w:rFonts w:ascii="Cambria" w:hAnsi="Cambria"/>
                <w:sz w:val="20"/>
              </w:rPr>
              <w:t>mediolingwistyki</w:t>
            </w:r>
            <w:proofErr w:type="spellEnd"/>
            <w:r w:rsidRPr="00823DB2">
              <w:rPr>
                <w:rFonts w:ascii="Cambria" w:hAnsi="Cambria"/>
                <w:sz w:val="20"/>
              </w:rPr>
              <w:t>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993B18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</w:tbl>
    <w:p w14:paraId="65D4DD3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1B5BED12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323822F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2EA1FAE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1722567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4E031865" w14:textId="77777777" w:rsidTr="00831C1A">
        <w:trPr>
          <w:trHeight w:val="236"/>
        </w:trPr>
        <w:tc>
          <w:tcPr>
            <w:tcW w:w="659" w:type="dxa"/>
          </w:tcPr>
          <w:p w14:paraId="30A29D3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C1</w:t>
            </w:r>
          </w:p>
        </w:tc>
        <w:tc>
          <w:tcPr>
            <w:tcW w:w="6537" w:type="dxa"/>
          </w:tcPr>
          <w:p w14:paraId="6975FA01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Główne założenia i metody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mediolingwistyki</w:t>
            </w:r>
            <w:proofErr w:type="spellEnd"/>
          </w:p>
        </w:tc>
        <w:tc>
          <w:tcPr>
            <w:tcW w:w="2155" w:type="dxa"/>
          </w:tcPr>
          <w:p w14:paraId="6E04ECF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4F705CF2" w14:textId="77777777" w:rsidTr="00831C1A">
        <w:trPr>
          <w:trHeight w:val="236"/>
        </w:trPr>
        <w:tc>
          <w:tcPr>
            <w:tcW w:w="659" w:type="dxa"/>
          </w:tcPr>
          <w:p w14:paraId="67CBA6B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C2</w:t>
            </w:r>
          </w:p>
        </w:tc>
        <w:tc>
          <w:tcPr>
            <w:tcW w:w="6537" w:type="dxa"/>
          </w:tcPr>
          <w:p w14:paraId="0AC8AEE1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Charakterystyka obszarów zainteresowań badaczy nowych mediów</w:t>
            </w:r>
          </w:p>
        </w:tc>
        <w:tc>
          <w:tcPr>
            <w:tcW w:w="2155" w:type="dxa"/>
          </w:tcPr>
          <w:p w14:paraId="4FE997C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5317AAB6" w14:textId="77777777" w:rsidTr="00831C1A">
        <w:trPr>
          <w:trHeight w:val="285"/>
        </w:trPr>
        <w:tc>
          <w:tcPr>
            <w:tcW w:w="659" w:type="dxa"/>
          </w:tcPr>
          <w:p w14:paraId="24AA9DD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C3</w:t>
            </w:r>
          </w:p>
        </w:tc>
        <w:tc>
          <w:tcPr>
            <w:tcW w:w="6537" w:type="dxa"/>
          </w:tcPr>
          <w:p w14:paraId="4075E020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Mediolingwistyczne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 analizy językowego obrazu świata – przegląd badań; formułowanie propozycji badawczych</w:t>
            </w:r>
          </w:p>
        </w:tc>
        <w:tc>
          <w:tcPr>
            <w:tcW w:w="2155" w:type="dxa"/>
          </w:tcPr>
          <w:p w14:paraId="05240D1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5A5910B4" w14:textId="77777777" w:rsidTr="00831C1A">
        <w:trPr>
          <w:trHeight w:val="345"/>
        </w:trPr>
        <w:tc>
          <w:tcPr>
            <w:tcW w:w="659" w:type="dxa"/>
          </w:tcPr>
          <w:p w14:paraId="4DFCE32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C4</w:t>
            </w:r>
          </w:p>
        </w:tc>
        <w:tc>
          <w:tcPr>
            <w:tcW w:w="6537" w:type="dxa"/>
          </w:tcPr>
          <w:p w14:paraId="79A3439A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Wpływ mediów cyfrowych na zmiany w leksyce i frazeologii – przegląd i projektowanie badań</w:t>
            </w:r>
          </w:p>
        </w:tc>
        <w:tc>
          <w:tcPr>
            <w:tcW w:w="2155" w:type="dxa"/>
          </w:tcPr>
          <w:p w14:paraId="0765757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3884F7A5" w14:textId="77777777" w:rsidTr="00831C1A">
        <w:trPr>
          <w:trHeight w:val="345"/>
        </w:trPr>
        <w:tc>
          <w:tcPr>
            <w:tcW w:w="659" w:type="dxa"/>
          </w:tcPr>
          <w:p w14:paraId="25E2B07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C5</w:t>
            </w:r>
          </w:p>
        </w:tc>
        <w:tc>
          <w:tcPr>
            <w:tcW w:w="6537" w:type="dxa"/>
          </w:tcPr>
          <w:p w14:paraId="0499A938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Metody badania nowych gatunków i zjawisk językowych w komunikacji medialnej </w:t>
            </w:r>
          </w:p>
        </w:tc>
        <w:tc>
          <w:tcPr>
            <w:tcW w:w="2155" w:type="dxa"/>
          </w:tcPr>
          <w:p w14:paraId="15FD7BD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5C3D55A2" w14:textId="77777777" w:rsidTr="00831C1A">
        <w:trPr>
          <w:trHeight w:val="345"/>
        </w:trPr>
        <w:tc>
          <w:tcPr>
            <w:tcW w:w="659" w:type="dxa"/>
          </w:tcPr>
          <w:p w14:paraId="601D372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C6</w:t>
            </w:r>
          </w:p>
        </w:tc>
        <w:tc>
          <w:tcPr>
            <w:tcW w:w="6537" w:type="dxa"/>
          </w:tcPr>
          <w:p w14:paraId="5BDAA910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Elektroniczne korpusy tekstów w badaniach językoznawczych</w:t>
            </w:r>
          </w:p>
        </w:tc>
        <w:tc>
          <w:tcPr>
            <w:tcW w:w="2155" w:type="dxa"/>
          </w:tcPr>
          <w:p w14:paraId="6E94C45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3</w:t>
            </w:r>
          </w:p>
        </w:tc>
      </w:tr>
      <w:tr w:rsidR="002347E7" w:rsidRPr="00823DB2" w14:paraId="5AA9E53C" w14:textId="77777777" w:rsidTr="00831C1A">
        <w:trPr>
          <w:trHeight w:val="345"/>
        </w:trPr>
        <w:tc>
          <w:tcPr>
            <w:tcW w:w="659" w:type="dxa"/>
          </w:tcPr>
          <w:p w14:paraId="380B16D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C7</w:t>
            </w:r>
          </w:p>
        </w:tc>
        <w:tc>
          <w:tcPr>
            <w:tcW w:w="6537" w:type="dxa"/>
          </w:tcPr>
          <w:p w14:paraId="1C775081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Słowniki elektroniczne w badaniach lingwistycznych</w:t>
            </w:r>
          </w:p>
        </w:tc>
        <w:tc>
          <w:tcPr>
            <w:tcW w:w="2155" w:type="dxa"/>
          </w:tcPr>
          <w:p w14:paraId="2858330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52424FBA" w14:textId="77777777" w:rsidTr="00831C1A">
        <w:tc>
          <w:tcPr>
            <w:tcW w:w="659" w:type="dxa"/>
          </w:tcPr>
          <w:p w14:paraId="42CC254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2CBE357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1816AE1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39216C3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54F97E2B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026A0B2C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165ED757" w14:textId="77777777" w:rsidTr="00831C1A">
        <w:tc>
          <w:tcPr>
            <w:tcW w:w="1666" w:type="dxa"/>
          </w:tcPr>
          <w:p w14:paraId="393B386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2FEFA1B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171B88E1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67BAA11C" w14:textId="77777777" w:rsidTr="00831C1A">
        <w:tc>
          <w:tcPr>
            <w:tcW w:w="1666" w:type="dxa"/>
          </w:tcPr>
          <w:p w14:paraId="4F77CF8A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261BE0B" w14:textId="77777777" w:rsidR="009A0E5F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M1 – metoda podająca, </w:t>
            </w:r>
          </w:p>
          <w:p w14:paraId="3AC48ED4" w14:textId="77777777" w:rsidR="009A0E5F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M2 – metoda problemowa; </w:t>
            </w:r>
          </w:p>
          <w:p w14:paraId="21A824E6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M5- metoda praktyczna</w:t>
            </w:r>
          </w:p>
        </w:tc>
        <w:tc>
          <w:tcPr>
            <w:tcW w:w="2722" w:type="dxa"/>
          </w:tcPr>
          <w:p w14:paraId="4A9C42C7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prezentacje multimedialne, artykuły naukowe, zasoby internetowe (korpusy językowe, słowniki, portale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informacyjne, biblioteki cyfrowe)</w:t>
            </w:r>
          </w:p>
        </w:tc>
      </w:tr>
    </w:tbl>
    <w:p w14:paraId="7DC3A0A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lastRenderedPageBreak/>
        <w:t>8. Sposoby (metody) weryfikacji i oceny efektów uczenia się osiągniętych przez doktoranta</w:t>
      </w:r>
    </w:p>
    <w:p w14:paraId="54F860E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60ABB915" w14:textId="77777777" w:rsidTr="00831C1A">
        <w:tc>
          <w:tcPr>
            <w:tcW w:w="1890" w:type="dxa"/>
            <w:vAlign w:val="center"/>
          </w:tcPr>
          <w:p w14:paraId="57AA0CD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31BB007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6E0E0B8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BDD37A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1FC7FF9B" w14:textId="77777777" w:rsidTr="00831C1A">
        <w:tc>
          <w:tcPr>
            <w:tcW w:w="1890" w:type="dxa"/>
          </w:tcPr>
          <w:p w14:paraId="36E8512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097E9FB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F2 - obserwacja podczas zajęć / aktywność</w:t>
            </w:r>
          </w:p>
        </w:tc>
        <w:tc>
          <w:tcPr>
            <w:tcW w:w="3119" w:type="dxa"/>
            <w:vAlign w:val="center"/>
          </w:tcPr>
          <w:p w14:paraId="59C2C337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P2 – kolokwium ustne</w:t>
            </w:r>
          </w:p>
        </w:tc>
      </w:tr>
    </w:tbl>
    <w:p w14:paraId="56A5A2FE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D1655B" w:rsidRPr="00823DB2" w14:paraId="43A138CC" w14:textId="77777777" w:rsidTr="00D1655B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6AC144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85231F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</w:tr>
      <w:tr w:rsidR="00D1655B" w:rsidRPr="00823DB2" w14:paraId="64F37658" w14:textId="77777777" w:rsidTr="00D1655B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D077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A61D5A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E168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>P2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3935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38BB4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D1655B" w:rsidRPr="00823DB2" w14:paraId="7C850D5C" w14:textId="77777777" w:rsidTr="00D1655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F4D8" w14:textId="77777777" w:rsidR="00D1655B" w:rsidRPr="00823DB2" w:rsidRDefault="00D1655B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30EB5E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5A61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FDEC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39E6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1655B" w:rsidRPr="00823DB2" w14:paraId="75A65DD7" w14:textId="77777777" w:rsidTr="00D1655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E7657" w14:textId="77777777" w:rsidR="00D1655B" w:rsidRPr="00823DB2" w:rsidRDefault="00D1655B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EE9B15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464C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D15D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AB03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1655B" w:rsidRPr="00823DB2" w14:paraId="456F8430" w14:textId="77777777" w:rsidTr="00D1655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F373" w14:textId="77777777" w:rsidR="00D1655B" w:rsidRPr="00823DB2" w:rsidRDefault="00D1655B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0A3D72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20DE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DD869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42656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1655B" w:rsidRPr="00823DB2" w14:paraId="572C9F16" w14:textId="77777777" w:rsidTr="00D1655B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0232" w14:textId="77777777" w:rsidR="00D1655B" w:rsidRPr="00823DB2" w:rsidRDefault="00D1655B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74336C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885B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CE7E5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180D" w14:textId="77777777" w:rsidR="00D1655B" w:rsidRPr="00823DB2" w:rsidRDefault="00D1655B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65DFEC33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DA6DF4" w:rsidRPr="00823DB2" w14:paraId="5C2CF980" w14:textId="77777777" w:rsidTr="00DA6DF4">
        <w:tc>
          <w:tcPr>
            <w:tcW w:w="10060" w:type="dxa"/>
          </w:tcPr>
          <w:p w14:paraId="5A755F3B" w14:textId="77777777" w:rsidR="00DA6DF4" w:rsidRPr="00823DB2" w:rsidRDefault="00DA6DF4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63D33A31" w14:textId="77777777" w:rsidR="00DA6DF4" w:rsidRPr="00823DB2" w:rsidRDefault="00DA6DF4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96C48E3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podstawową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 najważniejszych kierunkach i metodach badawczych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mediolingwistyki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(50%).</w:t>
            </w:r>
          </w:p>
          <w:p w14:paraId="0A34F333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 xml:space="preserve">wykorzystywania wiedzy </w:t>
            </w:r>
            <w:proofErr w:type="spellStart"/>
            <w:r w:rsidRPr="00823DB2">
              <w:rPr>
                <w:rFonts w:ascii="Cambria" w:hAnsi="Cambria"/>
                <w:sz w:val="20"/>
              </w:rPr>
              <w:t>mediolingwistycznej</w:t>
            </w:r>
            <w:proofErr w:type="spellEnd"/>
            <w:r w:rsidRPr="00823DB2">
              <w:rPr>
                <w:rFonts w:ascii="Cambria" w:hAnsi="Cambria"/>
                <w:sz w:val="20"/>
              </w:rPr>
              <w:t xml:space="preserve"> do twórczego identyfikowania, formułowania i innowacyjnego rozwiązywania wybranych problemów lub wykonywania </w:t>
            </w:r>
            <w:r w:rsidRPr="00823DB2">
              <w:rPr>
                <w:rFonts w:ascii="Cambria" w:hAnsi="Cambria"/>
                <w:sz w:val="20"/>
              </w:rPr>
              <w:br/>
              <w:t>prostych zadań o charakterze badawczym (50%).</w:t>
            </w:r>
          </w:p>
          <w:p w14:paraId="2C62B0FD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  <w:proofErr w:type="spellStart"/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proofErr w:type="spellEnd"/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>do niezależnego badania powiększającego istniejący dorobek naukowy językoznawstwa</w:t>
            </w:r>
          </w:p>
          <w:p w14:paraId="612C9BFF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769676C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 większości kierunków i metoda badawczych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mediolingwistyki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br/>
              <w:t>(70%).</w:t>
            </w:r>
          </w:p>
          <w:p w14:paraId="71B14F48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 xml:space="preserve">wykorzystywania wiedzy </w:t>
            </w:r>
            <w:proofErr w:type="spellStart"/>
            <w:r w:rsidRPr="00823DB2">
              <w:rPr>
                <w:rFonts w:ascii="Cambria" w:hAnsi="Cambria"/>
                <w:sz w:val="20"/>
              </w:rPr>
              <w:t>mediolingwistycznej</w:t>
            </w:r>
            <w:proofErr w:type="spellEnd"/>
            <w:r w:rsidRPr="00823DB2">
              <w:rPr>
                <w:rFonts w:ascii="Cambria" w:hAnsi="Cambria"/>
                <w:sz w:val="20"/>
              </w:rPr>
              <w:t xml:space="preserve"> do twórczego identyfikowania, formułowania i innowacyjnego rozwiązywania większości problemów lub wykonywania </w:t>
            </w:r>
            <w:r w:rsidRPr="00823DB2">
              <w:rPr>
                <w:rFonts w:ascii="Cambria" w:hAnsi="Cambria"/>
                <w:sz w:val="20"/>
              </w:rPr>
              <w:br/>
              <w:t>zadań badawczych o średnim poziomie trudności (70%).</w:t>
            </w:r>
          </w:p>
          <w:p w14:paraId="3A3B6E13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>do niezależnego badania powiększającego istniejący dorobek naukowy językoznawstwa</w:t>
            </w:r>
          </w:p>
          <w:p w14:paraId="14FA9E8E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6DA16448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szczegółową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 najważniejszych kierunkach i metodach badawczych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mediolingwistyki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(90%).</w:t>
            </w:r>
          </w:p>
          <w:p w14:paraId="63910EEC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ma umiejętność </w:t>
            </w:r>
            <w:r w:rsidRPr="00823DB2">
              <w:rPr>
                <w:rFonts w:ascii="Cambria" w:hAnsi="Cambria"/>
                <w:sz w:val="20"/>
              </w:rPr>
              <w:t xml:space="preserve">wykorzystywania wiedzy </w:t>
            </w:r>
            <w:proofErr w:type="spellStart"/>
            <w:r w:rsidRPr="00823DB2">
              <w:rPr>
                <w:rFonts w:ascii="Cambria" w:hAnsi="Cambria"/>
                <w:sz w:val="20"/>
              </w:rPr>
              <w:t>mediolingwistycznej</w:t>
            </w:r>
            <w:proofErr w:type="spellEnd"/>
            <w:r w:rsidRPr="00823DB2">
              <w:rPr>
                <w:rFonts w:ascii="Cambria" w:hAnsi="Cambria"/>
                <w:sz w:val="20"/>
              </w:rPr>
              <w:t xml:space="preserve"> do twórczego identyfikowania, formułowania i innowacyjnego rozwiązywania wszystkich wskazanych problemów lub </w:t>
            </w:r>
            <w:r w:rsidRPr="00823DB2">
              <w:rPr>
                <w:rFonts w:ascii="Cambria" w:hAnsi="Cambria"/>
                <w:sz w:val="20"/>
              </w:rPr>
              <w:br/>
              <w:t>wykonywania złożonych zadań o charakterze badawczym (90%).</w:t>
            </w:r>
          </w:p>
          <w:p w14:paraId="4EF65BCF" w14:textId="77777777" w:rsidR="00DA6DF4" w:rsidRPr="00823DB2" w:rsidRDefault="00DA6DF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>do niezależnego badania powiększającego istniejący dorobek naukowy językoznawstwa</w:t>
            </w:r>
          </w:p>
        </w:tc>
      </w:tr>
    </w:tbl>
    <w:p w14:paraId="446C9385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5FDFA0D1" w14:textId="77777777" w:rsidTr="00831C1A">
        <w:trPr>
          <w:trHeight w:val="540"/>
        </w:trPr>
        <w:tc>
          <w:tcPr>
            <w:tcW w:w="9351" w:type="dxa"/>
          </w:tcPr>
          <w:p w14:paraId="14641E00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lastRenderedPageBreak/>
              <w:t>Zaliczenie z oceną</w:t>
            </w:r>
          </w:p>
        </w:tc>
      </w:tr>
    </w:tbl>
    <w:p w14:paraId="21296252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42732376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DA8F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373ED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47AFB44C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243FC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594EFBD6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A49CE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3325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15</w:t>
            </w:r>
          </w:p>
        </w:tc>
      </w:tr>
      <w:tr w:rsidR="002347E7" w:rsidRPr="00823DB2" w14:paraId="593E1113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201E7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3907B488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EF2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1730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2347E7" w:rsidRPr="00823DB2" w14:paraId="697576B4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59414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EB8D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25</w:t>
            </w:r>
          </w:p>
        </w:tc>
      </w:tr>
      <w:tr w:rsidR="002347E7" w:rsidRPr="00823DB2" w14:paraId="3FAAC5E7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7C17D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73A6BA0A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r w:rsidR="00D1655B" w:rsidRPr="00823DB2">
              <w:rPr>
                <w:rFonts w:ascii="Cambria" w:hAnsi="Cambria" w:cstheme="minorHAnsi"/>
                <w:bCs/>
                <w:sz w:val="20"/>
                <w:szCs w:val="20"/>
              </w:rPr>
              <w:t>doktoranta</w:t>
            </w: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057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15770BAF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6083C937" w14:textId="77777777" w:rsidTr="00831C1A">
        <w:tc>
          <w:tcPr>
            <w:tcW w:w="9351" w:type="dxa"/>
            <w:shd w:val="clear" w:color="auto" w:fill="auto"/>
          </w:tcPr>
          <w:p w14:paraId="1307E71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139C8EE" w14:textId="77777777" w:rsidR="002347E7" w:rsidRPr="00823DB2" w:rsidRDefault="002347E7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Kita M., </w:t>
            </w:r>
            <w:r w:rsidRPr="00823DB2">
              <w:rPr>
                <w:rFonts w:ascii="Cambria" w:hAnsi="Cambria"/>
                <w:i/>
                <w:iCs/>
                <w:sz w:val="20"/>
              </w:rPr>
              <w:t>Językoznawca wobec badań języka w Internecie</w:t>
            </w:r>
            <w:r w:rsidRPr="00823DB2">
              <w:rPr>
                <w:rFonts w:ascii="Cambria" w:hAnsi="Cambria"/>
                <w:sz w:val="20"/>
              </w:rPr>
              <w:t>, „</w:t>
            </w:r>
            <w:proofErr w:type="spellStart"/>
            <w:r w:rsidRPr="00823DB2">
              <w:rPr>
                <w:rFonts w:ascii="Cambria" w:hAnsi="Cambria"/>
                <w:sz w:val="20"/>
              </w:rPr>
              <w:t>Artes</w:t>
            </w:r>
            <w:proofErr w:type="spellEnd"/>
            <w:r w:rsidRPr="00823DB2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</w:rPr>
              <w:t>Humanae</w:t>
            </w:r>
            <w:proofErr w:type="spellEnd"/>
            <w:r w:rsidRPr="00823DB2">
              <w:rPr>
                <w:rFonts w:ascii="Cambria" w:hAnsi="Cambria"/>
                <w:sz w:val="20"/>
              </w:rPr>
              <w:t>” 2016, vol. 1, s. 111–124.</w:t>
            </w:r>
          </w:p>
          <w:p w14:paraId="10DE2F4D" w14:textId="77777777" w:rsidR="002347E7" w:rsidRPr="00823DB2" w:rsidRDefault="002347E7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MinionPro-Regular"/>
                <w:sz w:val="20"/>
                <w:szCs w:val="18"/>
              </w:rPr>
              <w:t xml:space="preserve">Pałka P., </w:t>
            </w:r>
            <w:proofErr w:type="spellStart"/>
            <w:r w:rsidRPr="00823DB2">
              <w:rPr>
                <w:rFonts w:ascii="Cambria" w:hAnsi="Cambria" w:cs="MinionPro-Regular"/>
                <w:sz w:val="20"/>
                <w:szCs w:val="18"/>
              </w:rPr>
              <w:t>Kwaśnicka-Janowicz</w:t>
            </w:r>
            <w:proofErr w:type="spellEnd"/>
            <w:r w:rsidRPr="00823DB2">
              <w:rPr>
                <w:rFonts w:ascii="Cambria" w:hAnsi="Cambria" w:cs="MinionPro-Regular"/>
                <w:sz w:val="20"/>
                <w:szCs w:val="18"/>
              </w:rPr>
              <w:t xml:space="preserve"> A., </w:t>
            </w:r>
            <w:r w:rsidRPr="00823DB2">
              <w:rPr>
                <w:rFonts w:ascii="Cambria" w:hAnsi="Cambria" w:cs="MinionPro-Regular"/>
                <w:i/>
                <w:iCs/>
                <w:sz w:val="20"/>
                <w:szCs w:val="18"/>
              </w:rPr>
              <w:t>Przewodnik po elektronicznych zasobach językowych dla polonistów (słowniki, kartoteki, korpusy, kompendia)</w:t>
            </w:r>
            <w:r w:rsidRPr="00823DB2">
              <w:rPr>
                <w:rFonts w:ascii="Cambria" w:hAnsi="Cambria" w:cs="MinionPro-Regular"/>
                <w:sz w:val="20"/>
                <w:szCs w:val="18"/>
              </w:rPr>
              <w:t>, Kraków 2017,</w:t>
            </w:r>
            <w:r w:rsidRPr="00823DB2">
              <w:rPr>
                <w:rFonts w:ascii="Cambria" w:hAnsi="Cambria" w:cs="MinionPro-Regular"/>
                <w:color w:val="000000" w:themeColor="text1"/>
                <w:sz w:val="20"/>
                <w:szCs w:val="18"/>
              </w:rPr>
              <w:t xml:space="preserve"> </w:t>
            </w:r>
            <w:r w:rsidRPr="00823DB2">
              <w:rPr>
                <w:rFonts w:ascii="Cambria" w:hAnsi="Cambria" w:cs="MinionPro-Regular"/>
                <w:sz w:val="20"/>
                <w:szCs w:val="18"/>
              </w:rPr>
              <w:t>http://tmjp.pl/images/</w:t>
            </w:r>
            <w:r w:rsidRPr="00823DB2">
              <w:rPr>
                <w:rFonts w:ascii="Cambria" w:hAnsi="Cambria" w:cs="MinionPro-Regular"/>
                <w:color w:val="000000" w:themeColor="text1"/>
                <w:sz w:val="20"/>
                <w:szCs w:val="18"/>
              </w:rPr>
              <w:t xml:space="preserve"> pdf/przewodnik_po_elektronicznych_zasobach.pdf.</w:t>
            </w:r>
          </w:p>
          <w:p w14:paraId="36C95279" w14:textId="77777777" w:rsidR="002347E7" w:rsidRPr="00823DB2" w:rsidRDefault="002347E7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color w:val="000000" w:themeColor="text1"/>
                <w:sz w:val="20"/>
                <w:szCs w:val="16"/>
              </w:rPr>
              <w:t>Pęzik</w:t>
            </w:r>
            <w:proofErr w:type="spellEnd"/>
            <w:r w:rsidRPr="00823DB2">
              <w:rPr>
                <w:rFonts w:ascii="Cambria" w:hAnsi="Cambria"/>
                <w:color w:val="000000" w:themeColor="text1"/>
                <w:sz w:val="20"/>
                <w:szCs w:val="16"/>
              </w:rPr>
              <w:t xml:space="preserve"> P. 2020,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16"/>
              </w:rPr>
              <w:t xml:space="preserve">Budowa i zastosowania korpusu monitorującego </w:t>
            </w:r>
            <w:proofErr w:type="spellStart"/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16"/>
              </w:rPr>
              <w:t>Monco</w:t>
            </w:r>
            <w:proofErr w:type="spellEnd"/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16"/>
              </w:rPr>
              <w:t xml:space="preserve">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18"/>
              </w:rPr>
              <w:t>PL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16"/>
              </w:rPr>
              <w:t xml:space="preserve">, „Forum Lingwistyczne”, nr 2 (online: </w:t>
            </w:r>
            <w:r w:rsidRPr="00823DB2">
              <w:rPr>
                <w:rFonts w:ascii="Cambria" w:hAnsi="Cambria"/>
                <w:sz w:val="20"/>
                <w:szCs w:val="16"/>
              </w:rPr>
              <w:t>https://journals.us.edu.pl/index.php/</w:t>
            </w:r>
            <w:r w:rsidRPr="00823DB2">
              <w:rPr>
                <w:rFonts w:ascii="Cambria" w:hAnsi="Cambria"/>
                <w:sz w:val="20"/>
                <w:szCs w:val="18"/>
              </w:rPr>
              <w:t>FL</w:t>
            </w:r>
            <w:r w:rsidRPr="00823DB2">
              <w:rPr>
                <w:rFonts w:ascii="Cambria" w:hAnsi="Cambria"/>
                <w:sz w:val="20"/>
                <w:szCs w:val="16"/>
              </w:rPr>
              <w:t>/article/view/10335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16"/>
              </w:rPr>
              <w:t>.</w:t>
            </w:r>
          </w:p>
          <w:p w14:paraId="646DB9F5" w14:textId="77777777" w:rsidR="002347E7" w:rsidRPr="00823DB2" w:rsidRDefault="002347E7">
            <w:pPr>
              <w:pStyle w:val="Tekstpodstawowy"/>
              <w:numPr>
                <w:ilvl w:val="0"/>
                <w:numId w:val="47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Skowronek B., 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</w:rPr>
              <w:t>Mediolingwistyka</w:t>
            </w:r>
            <w:proofErr w:type="spellEnd"/>
            <w:r w:rsidRPr="00823DB2">
              <w:rPr>
                <w:rFonts w:ascii="Cambria" w:hAnsi="Cambria"/>
                <w:sz w:val="20"/>
              </w:rPr>
              <w:t>, Kraków 2013.</w:t>
            </w:r>
          </w:p>
        </w:tc>
      </w:tr>
      <w:tr w:rsidR="002347E7" w:rsidRPr="00823DB2" w14:paraId="0BB6F27F" w14:textId="77777777" w:rsidTr="00831C1A">
        <w:tc>
          <w:tcPr>
            <w:tcW w:w="9351" w:type="dxa"/>
            <w:shd w:val="clear" w:color="auto" w:fill="auto"/>
          </w:tcPr>
          <w:p w14:paraId="3ACB1B52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CE3F88D" w14:textId="77777777" w:rsidR="002347E7" w:rsidRPr="00823DB2" w:rsidRDefault="002347E7">
            <w:pPr>
              <w:pStyle w:val="Akapitzlist"/>
              <w:numPr>
                <w:ilvl w:val="0"/>
                <w:numId w:val="48"/>
              </w:numPr>
              <w:spacing w:after="0" w:line="360" w:lineRule="auto"/>
              <w:jc w:val="both"/>
              <w:rPr>
                <w:rFonts w:ascii="Cambria" w:eastAsia="Times New Roman" w:hAnsi="Cambria" w:cs="Times New Roman"/>
                <w:color w:val="000000"/>
                <w:sz w:val="20"/>
                <w:szCs w:val="16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16"/>
                <w:lang w:eastAsia="pl-PL"/>
              </w:rPr>
              <w:t xml:space="preserve">Dziamska-Lenart G., Woźniak-Wrzesińska E., </w:t>
            </w:r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16"/>
                <w:lang w:eastAsia="pl-PL"/>
              </w:rPr>
              <w:t>Wyszukiwarka Google jako praktyczne narzędzie lingwistyczne do opisu innowacyjnych użyć frazeologizmów</w:t>
            </w:r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16"/>
                <w:lang w:eastAsia="pl-PL"/>
              </w:rPr>
              <w:t>, „Poznańskie Studia Polonistyczne. Seria Językoznawcze” 2022, vol. 29 (49), nr 1, s. 15-34.</w:t>
            </w:r>
          </w:p>
          <w:p w14:paraId="70C2F1F1" w14:textId="77777777" w:rsidR="002347E7" w:rsidRPr="00823DB2" w:rsidRDefault="002347E7">
            <w:pPr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Internet jako przedmiot badań językoznawczych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red. E. Kołodziejek, R. Sidorowicz, Szczecin 2018.</w:t>
            </w:r>
          </w:p>
          <w:p w14:paraId="01C897A7" w14:textId="77777777" w:rsidR="002347E7" w:rsidRPr="00823DB2" w:rsidRDefault="002347E7">
            <w:pPr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Kita M., </w:t>
            </w:r>
            <w:r w:rsidRPr="00823DB2">
              <w:rPr>
                <w:rFonts w:ascii="Cambria" w:hAnsi="Cambria"/>
                <w:i/>
                <w:iCs/>
                <w:sz w:val="20"/>
              </w:rPr>
              <w:t xml:space="preserve">Język w 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</w:rPr>
              <w:t>internecie</w:t>
            </w:r>
            <w:proofErr w:type="spellEnd"/>
            <w:r w:rsidRPr="00823DB2">
              <w:rPr>
                <w:rFonts w:ascii="Cambria" w:hAnsi="Cambria"/>
                <w:i/>
                <w:iCs/>
                <w:sz w:val="20"/>
              </w:rPr>
              <w:t>. Rozpoznanie stanu wiedzy</w:t>
            </w:r>
            <w:r w:rsidRPr="00823DB2">
              <w:rPr>
                <w:rFonts w:ascii="Cambria" w:hAnsi="Cambria"/>
                <w:sz w:val="20"/>
              </w:rPr>
              <w:t xml:space="preserve">, [ w:] </w:t>
            </w:r>
            <w:r w:rsidRPr="00823DB2">
              <w:rPr>
                <w:rFonts w:ascii="Cambria" w:hAnsi="Cambria"/>
                <w:i/>
                <w:iCs/>
                <w:sz w:val="20"/>
              </w:rPr>
              <w:t xml:space="preserve">Język w 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</w:rPr>
              <w:t>internecie</w:t>
            </w:r>
            <w:proofErr w:type="spellEnd"/>
            <w:r w:rsidRPr="00823DB2">
              <w:rPr>
                <w:rFonts w:ascii="Cambria" w:hAnsi="Cambria"/>
                <w:sz w:val="20"/>
              </w:rPr>
              <w:t xml:space="preserve">, red. I. </w:t>
            </w:r>
            <w:proofErr w:type="spellStart"/>
            <w:r w:rsidRPr="00823DB2">
              <w:rPr>
                <w:rFonts w:ascii="Cambria" w:hAnsi="Cambria"/>
                <w:sz w:val="20"/>
              </w:rPr>
              <w:t>Loewe</w:t>
            </w:r>
            <w:proofErr w:type="spellEnd"/>
            <w:r w:rsidRPr="00823DB2">
              <w:rPr>
                <w:rFonts w:ascii="Cambria" w:hAnsi="Cambria"/>
                <w:sz w:val="20"/>
              </w:rPr>
              <w:t>, M. Kita, Katowice 2016, s. 10–58.</w:t>
            </w:r>
          </w:p>
          <w:p w14:paraId="076E80C4" w14:textId="77777777" w:rsidR="002347E7" w:rsidRPr="00823DB2" w:rsidRDefault="002347E7">
            <w:pPr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16"/>
                <w:lang w:eastAsia="pl-PL"/>
              </w:rPr>
              <w:t xml:space="preserve">Niekrewicz A., </w:t>
            </w:r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16"/>
                <w:lang w:eastAsia="pl-PL"/>
              </w:rPr>
              <w:t xml:space="preserve">Od porządkowania do kreowania przekazu – komunikacja za pomocą </w:t>
            </w:r>
            <w:proofErr w:type="spellStart"/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16"/>
                <w:lang w:eastAsia="pl-PL"/>
              </w:rPr>
              <w:t>hashtagów</w:t>
            </w:r>
            <w:proofErr w:type="spellEnd"/>
            <w:r w:rsidRPr="00823DB2">
              <w:rPr>
                <w:rFonts w:ascii="Cambria" w:eastAsia="Times New Roman" w:hAnsi="Cambria" w:cs="Times New Roman"/>
                <w:i/>
                <w:iCs/>
                <w:color w:val="000000"/>
                <w:sz w:val="20"/>
                <w:szCs w:val="16"/>
                <w:lang w:eastAsia="pl-PL"/>
              </w:rPr>
              <w:t>. Studium językoznawcze</w:t>
            </w:r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16"/>
                <w:lang w:eastAsia="pl-PL"/>
              </w:rPr>
              <w:t xml:space="preserve">, Gorzów Wielkopolski 2020. </w:t>
            </w:r>
          </w:p>
          <w:p w14:paraId="354EA14B" w14:textId="77777777" w:rsidR="002347E7" w:rsidRPr="00823DB2" w:rsidRDefault="002347E7">
            <w:pPr>
              <w:numPr>
                <w:ilvl w:val="0"/>
                <w:numId w:val="48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color w:val="000000"/>
                <w:sz w:val="20"/>
                <w:szCs w:val="16"/>
                <w:lang w:eastAsia="pl-PL"/>
              </w:rPr>
              <w:t xml:space="preserve">Pawłowski A., </w:t>
            </w:r>
            <w:r w:rsidRPr="00823DB2">
              <w:rPr>
                <w:rStyle w:val="show-contentdetails--desc"/>
                <w:rFonts w:ascii="Cambria" w:hAnsi="Cambria"/>
                <w:i/>
                <w:iCs/>
                <w:sz w:val="20"/>
              </w:rPr>
              <w:t>Lingwistyka kwantytatywna a humanistyka cyfrowa: ciągłość czy zmiana?</w:t>
            </w:r>
            <w:r w:rsidRPr="00823DB2">
              <w:rPr>
                <w:rStyle w:val="show-contentdetails--desc"/>
                <w:rFonts w:ascii="Cambria" w:hAnsi="Cambria"/>
                <w:sz w:val="20"/>
              </w:rPr>
              <w:t xml:space="preserve">, [w:] </w:t>
            </w:r>
            <w:r w:rsidRPr="00823DB2">
              <w:rPr>
                <w:rStyle w:val="show-contentdetails--desc"/>
                <w:rFonts w:ascii="Cambria" w:hAnsi="Cambria"/>
                <w:i/>
                <w:iCs/>
                <w:sz w:val="20"/>
              </w:rPr>
              <w:t>Polszczyzna w dobie cyfryzacji</w:t>
            </w:r>
            <w:r w:rsidRPr="00823DB2">
              <w:rPr>
                <w:rStyle w:val="show-contentdetails--desc"/>
                <w:rFonts w:ascii="Cambria" w:hAnsi="Cambria"/>
                <w:sz w:val="20"/>
              </w:rPr>
              <w:t xml:space="preserve">, red. A. </w:t>
            </w:r>
            <w:proofErr w:type="spellStart"/>
            <w:r w:rsidRPr="00823DB2">
              <w:rPr>
                <w:rStyle w:val="show-contentdetails--desc"/>
                <w:rFonts w:ascii="Cambria" w:hAnsi="Cambria"/>
                <w:sz w:val="20"/>
              </w:rPr>
              <w:t>Hącia</w:t>
            </w:r>
            <w:proofErr w:type="spellEnd"/>
            <w:r w:rsidRPr="00823DB2">
              <w:rPr>
                <w:rStyle w:val="show-contentdetails--desc"/>
                <w:rFonts w:ascii="Cambria" w:hAnsi="Cambria"/>
                <w:sz w:val="20"/>
              </w:rPr>
              <w:t xml:space="preserve">, K. Kłosińska, P. </w:t>
            </w:r>
            <w:proofErr w:type="spellStart"/>
            <w:r w:rsidRPr="00823DB2">
              <w:rPr>
                <w:rStyle w:val="show-contentdetails--desc"/>
                <w:rFonts w:ascii="Cambria" w:hAnsi="Cambria"/>
                <w:sz w:val="20"/>
              </w:rPr>
              <w:t>Zbróg</w:t>
            </w:r>
            <w:proofErr w:type="spellEnd"/>
            <w:r w:rsidRPr="00823DB2">
              <w:rPr>
                <w:rStyle w:val="show-contentdetails--desc"/>
                <w:rFonts w:ascii="Cambria" w:hAnsi="Cambria"/>
                <w:sz w:val="20"/>
              </w:rPr>
              <w:t>, Warszawa 2021.</w:t>
            </w:r>
          </w:p>
          <w:p w14:paraId="248E8CA9" w14:textId="77777777" w:rsidR="002347E7" w:rsidRPr="00823DB2" w:rsidRDefault="002347E7">
            <w:pPr>
              <w:pStyle w:val="Tekstpodstawowy"/>
              <w:numPr>
                <w:ilvl w:val="0"/>
                <w:numId w:val="48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</w:rPr>
              <w:t>Słowniki dawne i współczesne. Internetowy przewodnik edukacyjny</w:t>
            </w:r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, red. M. Bańko, M. </w:t>
            </w:r>
            <w:proofErr w:type="spellStart"/>
            <w:r w:rsidRPr="00823DB2">
              <w:rPr>
                <w:rFonts w:ascii="Cambria" w:hAnsi="Cambria"/>
                <w:color w:val="000000" w:themeColor="text1"/>
                <w:sz w:val="20"/>
              </w:rPr>
              <w:t>Majdak</w:t>
            </w:r>
            <w:proofErr w:type="spellEnd"/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, M. </w:t>
            </w:r>
            <w:proofErr w:type="spellStart"/>
            <w:r w:rsidRPr="00823DB2">
              <w:rPr>
                <w:rFonts w:ascii="Cambria" w:hAnsi="Cambria"/>
                <w:color w:val="000000" w:themeColor="text1"/>
                <w:sz w:val="20"/>
              </w:rPr>
              <w:t>Czeszewski</w:t>
            </w:r>
            <w:proofErr w:type="spellEnd"/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, </w:t>
            </w:r>
            <w:hyperlink r:id="rId21" w:history="1">
              <w:r w:rsidRPr="00823DB2">
                <w:rPr>
                  <w:rStyle w:val="Hipercze"/>
                  <w:rFonts w:ascii="Cambria" w:hAnsi="Cambria"/>
                  <w:color w:val="000000" w:themeColor="text1"/>
                  <w:sz w:val="20"/>
                </w:rPr>
                <w:t>www.leksykografia.uw.edu.pl</w:t>
              </w:r>
            </w:hyperlink>
            <w:r w:rsidRPr="00823DB2">
              <w:rPr>
                <w:rFonts w:ascii="Cambria" w:hAnsi="Cambria"/>
                <w:color w:val="000000" w:themeColor="text1"/>
                <w:sz w:val="20"/>
              </w:rPr>
              <w:t>.</w:t>
            </w:r>
          </w:p>
        </w:tc>
      </w:tr>
    </w:tbl>
    <w:p w14:paraId="0481ABB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5F4AA84E" w14:textId="77777777" w:rsidTr="00831C1A">
        <w:tc>
          <w:tcPr>
            <w:tcW w:w="3846" w:type="dxa"/>
            <w:shd w:val="clear" w:color="auto" w:fill="auto"/>
          </w:tcPr>
          <w:p w14:paraId="7DA58F2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372343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Agnieszka Niekrewicz</w:t>
            </w:r>
          </w:p>
        </w:tc>
      </w:tr>
      <w:tr w:rsidR="002347E7" w:rsidRPr="00823DB2" w14:paraId="0DAA6979" w14:textId="77777777" w:rsidTr="00831C1A">
        <w:tc>
          <w:tcPr>
            <w:tcW w:w="3846" w:type="dxa"/>
            <w:shd w:val="clear" w:color="auto" w:fill="auto"/>
          </w:tcPr>
          <w:p w14:paraId="4E278F4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EAF7F10" w14:textId="77777777" w:rsidR="002347E7" w:rsidRPr="00823DB2" w:rsidRDefault="00D1655B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2347E7" w:rsidRPr="00823DB2" w14:paraId="07592351" w14:textId="77777777" w:rsidTr="00831C1A">
        <w:tc>
          <w:tcPr>
            <w:tcW w:w="3846" w:type="dxa"/>
            <w:shd w:val="clear" w:color="auto" w:fill="auto"/>
          </w:tcPr>
          <w:p w14:paraId="5D9D069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6C11F10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aniekrewicz@ajp.edu.pl</w:t>
            </w:r>
          </w:p>
        </w:tc>
      </w:tr>
      <w:tr w:rsidR="002347E7" w:rsidRPr="00823DB2" w14:paraId="75081280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1AC98B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556A95F7" w14:textId="77777777" w:rsidR="002347E7" w:rsidRPr="00823DB2" w:rsidRDefault="00F61A53" w:rsidP="00F61A53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Agnieszka Niekrewicz</w:t>
            </w:r>
          </w:p>
        </w:tc>
      </w:tr>
    </w:tbl>
    <w:p w14:paraId="51BAAD50" w14:textId="77777777" w:rsidR="002347E7" w:rsidRPr="00823DB2" w:rsidRDefault="002347E7" w:rsidP="002347E7">
      <w:pPr>
        <w:rPr>
          <w:rFonts w:ascii="Cambria" w:hAnsi="Cambria"/>
        </w:rPr>
      </w:pPr>
    </w:p>
    <w:p w14:paraId="0197B6CD" w14:textId="77777777" w:rsidR="00F54F98" w:rsidRPr="00823DB2" w:rsidRDefault="00F54F98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344C76B1" w14:textId="77777777" w:rsidR="00F54F98" w:rsidRPr="00823DB2" w:rsidRDefault="00F54F98" w:rsidP="00F54F98">
      <w:pPr>
        <w:rPr>
          <w:rFonts w:ascii="Cambria" w:hAnsi="Cambria" w:cstheme="minorHAnsi"/>
          <w:b/>
          <w:bCs/>
        </w:rPr>
      </w:pPr>
    </w:p>
    <w:p w14:paraId="7472422F" w14:textId="77777777" w:rsidR="00F54F98" w:rsidRPr="00823DB2" w:rsidRDefault="00F54F98" w:rsidP="00F54F98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F54F98" w:rsidRPr="00823DB2" w14:paraId="15F36B68" w14:textId="77777777" w:rsidTr="00485F56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E620144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2C97E3E5" wp14:editId="5A0EA2DA">
                  <wp:extent cx="838200" cy="895350"/>
                  <wp:effectExtent l="0" t="0" r="0" b="0"/>
                  <wp:docPr id="1810339302" name="Obraz 1810339302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0D77D6B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F54F98" w:rsidRPr="00823DB2" w14:paraId="4B87D5D9" w14:textId="77777777" w:rsidTr="00485F56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66C403C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1E91443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BB3FB6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F54F98" w:rsidRPr="00823DB2" w14:paraId="3E74D795" w14:textId="77777777" w:rsidTr="00485F5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523D088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A03BE0F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9F1852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F54F98" w:rsidRPr="00823DB2" w14:paraId="18CBF637" w14:textId="77777777" w:rsidTr="00485F56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37F4825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4FF8530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9A562CC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63B1681B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F54F98" w:rsidRPr="00823DB2" w14:paraId="05394399" w14:textId="77777777" w:rsidTr="00485F56">
        <w:trPr>
          <w:trHeight w:val="395"/>
        </w:trPr>
        <w:tc>
          <w:tcPr>
            <w:tcW w:w="4219" w:type="dxa"/>
            <w:vAlign w:val="center"/>
          </w:tcPr>
          <w:p w14:paraId="27F3C2A1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4D7E66C4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Techniki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komunikacji</w:t>
            </w:r>
            <w:proofErr w:type="spellEnd"/>
            <w:r w:rsidRPr="00823DB2">
              <w:rPr>
                <w:rFonts w:ascii="Cambria" w:hAnsi="Cambria"/>
              </w:rPr>
              <w:t xml:space="preserve"> i (auto)</w:t>
            </w:r>
            <w:proofErr w:type="spellStart"/>
            <w:r w:rsidRPr="00823DB2">
              <w:rPr>
                <w:rFonts w:ascii="Cambria" w:hAnsi="Cambria"/>
              </w:rPr>
              <w:t>prezentacji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wyników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badań</w:t>
            </w:r>
            <w:proofErr w:type="spellEnd"/>
          </w:p>
        </w:tc>
      </w:tr>
      <w:tr w:rsidR="00F54F98" w:rsidRPr="00823DB2" w14:paraId="2A26CD7E" w14:textId="77777777" w:rsidTr="00485F56">
        <w:trPr>
          <w:trHeight w:val="416"/>
        </w:trPr>
        <w:tc>
          <w:tcPr>
            <w:tcW w:w="4219" w:type="dxa"/>
            <w:vAlign w:val="center"/>
          </w:tcPr>
          <w:p w14:paraId="00E3089F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Punkty</w:t>
            </w:r>
            <w:proofErr w:type="spellEnd"/>
            <w:r w:rsidRPr="00823DB2">
              <w:rPr>
                <w:rFonts w:ascii="Cambria" w:hAnsi="Cambria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20CE6C8B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1</w:t>
            </w:r>
          </w:p>
        </w:tc>
      </w:tr>
      <w:tr w:rsidR="00F54F98" w:rsidRPr="00823DB2" w14:paraId="6658DF6E" w14:textId="77777777" w:rsidTr="00485F56">
        <w:trPr>
          <w:trHeight w:val="422"/>
        </w:trPr>
        <w:tc>
          <w:tcPr>
            <w:tcW w:w="4219" w:type="dxa"/>
            <w:vAlign w:val="center"/>
          </w:tcPr>
          <w:p w14:paraId="2DA61435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Rodzaj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576204A4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obowiązkowe</w:t>
            </w:r>
            <w:proofErr w:type="spellEnd"/>
            <w:r w:rsidRPr="00823DB2">
              <w:rPr>
                <w:rFonts w:ascii="Cambria" w:hAnsi="Cambria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</w:rPr>
              <w:t>wyboru</w:t>
            </w:r>
            <w:proofErr w:type="spellEnd"/>
          </w:p>
        </w:tc>
      </w:tr>
      <w:tr w:rsidR="00F54F98" w:rsidRPr="00823DB2" w14:paraId="34F32257" w14:textId="77777777" w:rsidTr="00485F56">
        <w:trPr>
          <w:trHeight w:val="414"/>
        </w:trPr>
        <w:tc>
          <w:tcPr>
            <w:tcW w:w="4219" w:type="dxa"/>
            <w:vAlign w:val="center"/>
          </w:tcPr>
          <w:p w14:paraId="7A806B01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2B9602B8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Moduł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dyscyplinowy</w:t>
            </w:r>
            <w:proofErr w:type="spellEnd"/>
            <w:r w:rsidRPr="00823DB2">
              <w:rPr>
                <w:rFonts w:ascii="Cambria" w:hAnsi="Cambria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</w:rPr>
              <w:t>warsztat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badacza</w:t>
            </w:r>
            <w:proofErr w:type="spellEnd"/>
          </w:p>
        </w:tc>
      </w:tr>
      <w:tr w:rsidR="00F54F98" w:rsidRPr="00823DB2" w14:paraId="2C188956" w14:textId="77777777" w:rsidTr="00485F56">
        <w:trPr>
          <w:trHeight w:val="420"/>
        </w:trPr>
        <w:tc>
          <w:tcPr>
            <w:tcW w:w="4219" w:type="dxa"/>
            <w:vAlign w:val="center"/>
          </w:tcPr>
          <w:p w14:paraId="6E7920BF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</w:rPr>
              <w:t>którym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prowadzone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są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37EA219E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Polski</w:t>
            </w:r>
          </w:p>
        </w:tc>
      </w:tr>
      <w:tr w:rsidR="00F54F98" w:rsidRPr="00823DB2" w14:paraId="1483C695" w14:textId="77777777" w:rsidTr="00485F56">
        <w:trPr>
          <w:trHeight w:val="412"/>
        </w:trPr>
        <w:tc>
          <w:tcPr>
            <w:tcW w:w="4219" w:type="dxa"/>
            <w:vAlign w:val="center"/>
          </w:tcPr>
          <w:p w14:paraId="4459610A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33EC8A56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III</w:t>
            </w:r>
          </w:p>
        </w:tc>
      </w:tr>
      <w:tr w:rsidR="00F54F98" w:rsidRPr="00823DB2" w14:paraId="66DD8CB4" w14:textId="77777777" w:rsidTr="00485F56">
        <w:tc>
          <w:tcPr>
            <w:tcW w:w="4219" w:type="dxa"/>
            <w:vAlign w:val="center"/>
          </w:tcPr>
          <w:p w14:paraId="1E660498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Imię</w:t>
            </w:r>
            <w:proofErr w:type="spellEnd"/>
            <w:r w:rsidRPr="00823DB2">
              <w:rPr>
                <w:rFonts w:ascii="Cambria" w:hAnsi="Cambria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</w:rPr>
              <w:t>nazwisko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koordynatora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oraz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osób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prowadzących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4ACAF31D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Piotr Kładoczny</w:t>
            </w:r>
          </w:p>
        </w:tc>
      </w:tr>
    </w:tbl>
    <w:p w14:paraId="5C6BC82E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F54F98" w:rsidRPr="00823DB2" w14:paraId="43DB8A78" w14:textId="77777777" w:rsidTr="00485F56">
        <w:tc>
          <w:tcPr>
            <w:tcW w:w="1951" w:type="dxa"/>
            <w:shd w:val="clear" w:color="auto" w:fill="auto"/>
            <w:vAlign w:val="center"/>
          </w:tcPr>
          <w:p w14:paraId="2DEB710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5C6ECA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113134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3D740B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F54F98" w:rsidRPr="00823DB2" w14:paraId="31F5F215" w14:textId="77777777" w:rsidTr="00485F56">
        <w:tc>
          <w:tcPr>
            <w:tcW w:w="1951" w:type="dxa"/>
            <w:shd w:val="clear" w:color="auto" w:fill="auto"/>
          </w:tcPr>
          <w:p w14:paraId="585C0871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DBCB1A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AF7AB35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A6FE6C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</w:t>
            </w:r>
          </w:p>
        </w:tc>
      </w:tr>
    </w:tbl>
    <w:p w14:paraId="4354DEAE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54F98" w:rsidRPr="00823DB2" w14:paraId="64C9E3D6" w14:textId="77777777" w:rsidTr="00485F56">
        <w:trPr>
          <w:trHeight w:val="301"/>
        </w:trPr>
        <w:tc>
          <w:tcPr>
            <w:tcW w:w="9351" w:type="dxa"/>
          </w:tcPr>
          <w:p w14:paraId="29EF84E4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Tytuł zawodowy magistra</w:t>
            </w:r>
          </w:p>
        </w:tc>
      </w:tr>
    </w:tbl>
    <w:p w14:paraId="30366DBF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F54F98" w:rsidRPr="00823DB2" w14:paraId="69E875F3" w14:textId="77777777" w:rsidTr="00485F56">
        <w:tc>
          <w:tcPr>
            <w:tcW w:w="9351" w:type="dxa"/>
            <w:shd w:val="clear" w:color="auto" w:fill="auto"/>
          </w:tcPr>
          <w:p w14:paraId="331D0C8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Przygotowanie do prowadzenia działalności dydaktycznej przy wykorzystaniu technik komunikacyjnych.</w:t>
            </w:r>
          </w:p>
          <w:p w14:paraId="7C769691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C2 – Zdobycie umiejętności prezentacji wyników badań przez doskonalenie techniki przekazu informacji.</w:t>
            </w:r>
          </w:p>
          <w:p w14:paraId="6C7B3EB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C3 – Przygotowanie do prezentacji wyników badań w rozprawie doktorskiej.</w:t>
            </w:r>
          </w:p>
          <w:p w14:paraId="4F221766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601D993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F54F98" w:rsidRPr="00823DB2" w14:paraId="625AF9ED" w14:textId="77777777" w:rsidTr="00485F56">
        <w:tc>
          <w:tcPr>
            <w:tcW w:w="1271" w:type="dxa"/>
            <w:shd w:val="clear" w:color="auto" w:fill="auto"/>
            <w:vAlign w:val="center"/>
          </w:tcPr>
          <w:p w14:paraId="60049E4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C386395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A510C8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kształcenia w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dyscyplinie</w:t>
            </w:r>
          </w:p>
        </w:tc>
      </w:tr>
      <w:tr w:rsidR="00F54F98" w:rsidRPr="00823DB2" w14:paraId="53DE9257" w14:textId="77777777" w:rsidTr="00485F56">
        <w:tc>
          <w:tcPr>
            <w:tcW w:w="9400" w:type="dxa"/>
            <w:gridSpan w:val="3"/>
            <w:shd w:val="clear" w:color="auto" w:fill="auto"/>
          </w:tcPr>
          <w:p w14:paraId="5732D33C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F54F98" w:rsidRPr="00823DB2" w14:paraId="5B0A88D1" w14:textId="77777777" w:rsidTr="00485F56">
        <w:tc>
          <w:tcPr>
            <w:tcW w:w="1271" w:type="dxa"/>
            <w:shd w:val="clear" w:color="auto" w:fill="auto"/>
            <w:vAlign w:val="center"/>
          </w:tcPr>
          <w:p w14:paraId="1CA102E0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67F81B19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Doktorant zna techniki komunikacyjne służące upowszechnianiu wyników działalności  naukowej.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434721D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K_W05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F54F98" w:rsidRPr="00823DB2" w14:paraId="44723EC9" w14:textId="77777777" w:rsidTr="00485F56">
        <w:tc>
          <w:tcPr>
            <w:tcW w:w="9400" w:type="dxa"/>
            <w:gridSpan w:val="3"/>
            <w:shd w:val="clear" w:color="auto" w:fill="auto"/>
            <w:vAlign w:val="center"/>
          </w:tcPr>
          <w:p w14:paraId="3E2FA24D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F54F98" w:rsidRPr="00823DB2" w14:paraId="70A8250C" w14:textId="77777777" w:rsidTr="00485F56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6DDF848D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32ED05C4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upowszechniać wyniki działalności naukowej, także w formach popularnych.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A03037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K_U08</w:t>
            </w:r>
          </w:p>
        </w:tc>
      </w:tr>
      <w:tr w:rsidR="00F54F98" w:rsidRPr="00823DB2" w14:paraId="47289F2F" w14:textId="77777777" w:rsidTr="00485F56">
        <w:tc>
          <w:tcPr>
            <w:tcW w:w="1271" w:type="dxa"/>
            <w:shd w:val="clear" w:color="auto" w:fill="auto"/>
            <w:vAlign w:val="center"/>
          </w:tcPr>
          <w:p w14:paraId="7DA22821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50EA740C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potrafi planować zajęcia lub grupy zajęć i realizować 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z wykorzystaniem nowoczesnych narzędzi komunikacyjnych.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D72C627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K_U13</w:t>
            </w:r>
          </w:p>
        </w:tc>
      </w:tr>
      <w:tr w:rsidR="00F54F98" w:rsidRPr="00823DB2" w14:paraId="61531BA5" w14:textId="77777777" w:rsidTr="00485F56">
        <w:tc>
          <w:tcPr>
            <w:tcW w:w="9400" w:type="dxa"/>
            <w:gridSpan w:val="3"/>
            <w:shd w:val="clear" w:color="auto" w:fill="auto"/>
            <w:vAlign w:val="center"/>
          </w:tcPr>
          <w:p w14:paraId="7C6F9FD1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F54F98" w:rsidRPr="00823DB2" w14:paraId="168AA73A" w14:textId="77777777" w:rsidTr="00485F56">
        <w:tc>
          <w:tcPr>
            <w:tcW w:w="1271" w:type="dxa"/>
            <w:shd w:val="clear" w:color="auto" w:fill="auto"/>
            <w:vAlign w:val="center"/>
          </w:tcPr>
          <w:p w14:paraId="4C58798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93C3D03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jest gotów do wypełniania zobowiązań społecznych badacza, inicjowania działania na rzecz interesu publicznego, myślenia i działania w sposób przedsiębiorczy przy wykorzystaniu technik komunikacyjnych.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6FD82A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K_K04</w:t>
            </w:r>
          </w:p>
        </w:tc>
      </w:tr>
    </w:tbl>
    <w:p w14:paraId="603E0C06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F54F98" w:rsidRPr="00823DB2" w14:paraId="4B38C9A7" w14:textId="77777777" w:rsidTr="00485F56">
        <w:trPr>
          <w:trHeight w:val="592"/>
        </w:trPr>
        <w:tc>
          <w:tcPr>
            <w:tcW w:w="659" w:type="dxa"/>
            <w:vAlign w:val="center"/>
          </w:tcPr>
          <w:p w14:paraId="4760259C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E8FACEF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78EA2FCD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F54F98" w:rsidRPr="00823DB2" w14:paraId="34CE7AF9" w14:textId="77777777" w:rsidTr="00485F56">
        <w:trPr>
          <w:trHeight w:val="285"/>
        </w:trPr>
        <w:tc>
          <w:tcPr>
            <w:tcW w:w="659" w:type="dxa"/>
          </w:tcPr>
          <w:p w14:paraId="5C9CE103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097105A9" w14:textId="77777777" w:rsidR="00F54F98" w:rsidRPr="00823DB2" w:rsidRDefault="00F54F98" w:rsidP="00485F56">
            <w:pPr>
              <w:shd w:val="clear" w:color="auto" w:fill="FFFFFF"/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Zależności relacji nadawczo-odbiorczej oraz zasięgi oddziaływania w modelach komunikacyjnych</w:t>
            </w:r>
          </w:p>
        </w:tc>
        <w:tc>
          <w:tcPr>
            <w:tcW w:w="2155" w:type="dxa"/>
          </w:tcPr>
          <w:p w14:paraId="4FF2E881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F54F98" w:rsidRPr="00823DB2" w14:paraId="58FB576D" w14:textId="77777777" w:rsidTr="00485F56">
        <w:trPr>
          <w:trHeight w:val="345"/>
        </w:trPr>
        <w:tc>
          <w:tcPr>
            <w:tcW w:w="659" w:type="dxa"/>
          </w:tcPr>
          <w:p w14:paraId="705081B0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5B8C37F8" w14:textId="77777777" w:rsidR="00F54F98" w:rsidRPr="00823DB2" w:rsidRDefault="00F54F98" w:rsidP="00485F56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Techniki komunikacyjne</w:t>
            </w:r>
          </w:p>
        </w:tc>
        <w:tc>
          <w:tcPr>
            <w:tcW w:w="2155" w:type="dxa"/>
          </w:tcPr>
          <w:p w14:paraId="2D4C08D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54F98" w:rsidRPr="00823DB2" w14:paraId="661AFBEA" w14:textId="77777777" w:rsidTr="00485F56">
        <w:trPr>
          <w:trHeight w:val="345"/>
        </w:trPr>
        <w:tc>
          <w:tcPr>
            <w:tcW w:w="659" w:type="dxa"/>
          </w:tcPr>
          <w:p w14:paraId="3D55C31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1E2A4909" w14:textId="77777777" w:rsidR="00F54F98" w:rsidRPr="00823DB2" w:rsidRDefault="00F54F98" w:rsidP="00485F56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Typowe strategie i gatunki przekazu informacji</w:t>
            </w:r>
          </w:p>
        </w:tc>
        <w:tc>
          <w:tcPr>
            <w:tcW w:w="2155" w:type="dxa"/>
          </w:tcPr>
          <w:p w14:paraId="5740A58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54F98" w:rsidRPr="00823DB2" w14:paraId="47722634" w14:textId="77777777" w:rsidTr="00485F56">
        <w:trPr>
          <w:trHeight w:val="345"/>
        </w:trPr>
        <w:tc>
          <w:tcPr>
            <w:tcW w:w="659" w:type="dxa"/>
          </w:tcPr>
          <w:p w14:paraId="343F31FA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776D01DC" w14:textId="77777777" w:rsidR="00F54F98" w:rsidRPr="00823DB2" w:rsidRDefault="00F54F98" w:rsidP="00485F56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Język przekazu informacji</w:t>
            </w:r>
          </w:p>
        </w:tc>
        <w:tc>
          <w:tcPr>
            <w:tcW w:w="2155" w:type="dxa"/>
          </w:tcPr>
          <w:p w14:paraId="2BED3E0C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F54F98" w:rsidRPr="00823DB2" w14:paraId="39EFA748" w14:textId="77777777" w:rsidTr="00485F56">
        <w:trPr>
          <w:trHeight w:val="345"/>
        </w:trPr>
        <w:tc>
          <w:tcPr>
            <w:tcW w:w="659" w:type="dxa"/>
          </w:tcPr>
          <w:p w14:paraId="01307C8D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3C26D0AA" w14:textId="77777777" w:rsidR="00F54F98" w:rsidRPr="00823DB2" w:rsidRDefault="00F54F98" w:rsidP="00485F56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 w zastosowania działań komunikacyjnych</w:t>
            </w:r>
          </w:p>
        </w:tc>
        <w:tc>
          <w:tcPr>
            <w:tcW w:w="2155" w:type="dxa"/>
          </w:tcPr>
          <w:p w14:paraId="381FE060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F54F98" w:rsidRPr="00823DB2" w14:paraId="52FE281A" w14:textId="77777777" w:rsidTr="00485F56">
        <w:tc>
          <w:tcPr>
            <w:tcW w:w="659" w:type="dxa"/>
          </w:tcPr>
          <w:p w14:paraId="39F137EB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75FB0623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3A276FC4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  <w:p w14:paraId="15F78035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B5545C8" w14:textId="77777777" w:rsidR="00F54F98" w:rsidRPr="00823DB2" w:rsidRDefault="00F54F98" w:rsidP="00F54F98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11630FC8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F54F98" w:rsidRPr="00823DB2" w14:paraId="06E1F5DE" w14:textId="77777777" w:rsidTr="00485F56">
        <w:tc>
          <w:tcPr>
            <w:tcW w:w="1666" w:type="dxa"/>
          </w:tcPr>
          <w:p w14:paraId="20612487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9C323B6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</w:tcPr>
          <w:p w14:paraId="5E3DE0B2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F54F98" w:rsidRPr="00823DB2" w14:paraId="0856AA41" w14:textId="77777777" w:rsidTr="00485F56">
        <w:tc>
          <w:tcPr>
            <w:tcW w:w="1666" w:type="dxa"/>
          </w:tcPr>
          <w:p w14:paraId="25A1FA06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20190BF" w14:textId="77777777" w:rsidR="00F54F98" w:rsidRPr="00823DB2" w:rsidRDefault="00F54F98" w:rsidP="00485F56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M3 prezentacja multimedialna</w:t>
            </w:r>
          </w:p>
          <w:p w14:paraId="211ABDB0" w14:textId="77777777" w:rsidR="00F54F98" w:rsidRPr="00823DB2" w:rsidRDefault="00F54F98" w:rsidP="00485F56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M5 ćwiczenia, prezentacja prac</w:t>
            </w:r>
          </w:p>
        </w:tc>
        <w:tc>
          <w:tcPr>
            <w:tcW w:w="2722" w:type="dxa"/>
          </w:tcPr>
          <w:p w14:paraId="19EBDBA9" w14:textId="77777777" w:rsidR="00F54F98" w:rsidRPr="00823DB2" w:rsidRDefault="00F54F98" w:rsidP="00485F56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projektor, komputer</w:t>
            </w:r>
          </w:p>
        </w:tc>
      </w:tr>
    </w:tbl>
    <w:p w14:paraId="7FCE3A81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25A75E3A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F54F98" w:rsidRPr="00823DB2" w14:paraId="2F12DC28" w14:textId="77777777" w:rsidTr="00485F56">
        <w:tc>
          <w:tcPr>
            <w:tcW w:w="1890" w:type="dxa"/>
            <w:vAlign w:val="center"/>
          </w:tcPr>
          <w:p w14:paraId="20D6982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639916FE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0313F8E7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3040553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F54F98" w:rsidRPr="00823DB2" w14:paraId="1826FC4F" w14:textId="77777777" w:rsidTr="00485F56">
        <w:tc>
          <w:tcPr>
            <w:tcW w:w="1890" w:type="dxa"/>
          </w:tcPr>
          <w:p w14:paraId="0194B09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40476453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F2 – obserwacja, aktywność</w:t>
            </w:r>
          </w:p>
          <w:p w14:paraId="0DE0AB55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F4 – wypowiedź/wystąpienie</w:t>
            </w:r>
          </w:p>
          <w:p w14:paraId="7F199F63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Doktorant na podstawie swojego artykułu przygotowuje:</w:t>
            </w:r>
          </w:p>
          <w:p w14:paraId="15048C0F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1) streszczenie informujące;</w:t>
            </w:r>
          </w:p>
          <w:p w14:paraId="6A7DCEEC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2) referat;</w:t>
            </w:r>
          </w:p>
          <w:p w14:paraId="77782BC4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3) prezentację;</w:t>
            </w:r>
          </w:p>
          <w:p w14:paraId="5833FDF4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4) konspekt zajęć dla studentów;</w:t>
            </w:r>
          </w:p>
          <w:p w14:paraId="5DA26E4D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5) wpis na blog lub inne media społecznościowe.</w:t>
            </w:r>
          </w:p>
        </w:tc>
        <w:tc>
          <w:tcPr>
            <w:tcW w:w="3119" w:type="dxa"/>
            <w:vAlign w:val="center"/>
          </w:tcPr>
          <w:p w14:paraId="3B6E790F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 xml:space="preserve">P3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– ocena podsumowująca powstała na podstawie ocen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formujących, uzyskanych w semestrze</w:t>
            </w:r>
          </w:p>
        </w:tc>
      </w:tr>
    </w:tbl>
    <w:p w14:paraId="2AAA1D98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lastRenderedPageBreak/>
        <w:t>8.2. Sposoby (metody) weryfikacji osiągnięcia przedmiotowych efektów uczenia się (wstawić „x”)</w:t>
      </w:r>
    </w:p>
    <w:tbl>
      <w:tblPr>
        <w:tblW w:w="467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  <w:gridCol w:w="563"/>
        <w:gridCol w:w="595"/>
        <w:gridCol w:w="709"/>
      </w:tblGrid>
      <w:tr w:rsidR="00F54F98" w:rsidRPr="00823DB2" w14:paraId="086FCE0C" w14:textId="77777777" w:rsidTr="00485F56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3E2137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8D226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sz w:val="18"/>
                <w:szCs w:val="18"/>
              </w:rPr>
              <w:t xml:space="preserve">Wykład </w:t>
            </w:r>
          </w:p>
        </w:tc>
        <w:tc>
          <w:tcPr>
            <w:tcW w:w="18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6CD68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</w:tr>
      <w:tr w:rsidR="00F54F98" w:rsidRPr="00823DB2" w14:paraId="365B6E30" w14:textId="77777777" w:rsidTr="00485F56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04846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7BD2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9811B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EB641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369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>F4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B460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>P3</w:t>
            </w:r>
          </w:p>
        </w:tc>
      </w:tr>
      <w:tr w:rsidR="00F54F98" w:rsidRPr="00823DB2" w14:paraId="60F081F9" w14:textId="77777777" w:rsidTr="00485F5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FEE0" w14:textId="77777777" w:rsidR="00F54F98" w:rsidRPr="00823DB2" w:rsidRDefault="00F54F98" w:rsidP="00485F56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4D69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0C9BC46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48733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9D2A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28B2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54F98" w:rsidRPr="00823DB2" w14:paraId="1FCEE434" w14:textId="77777777" w:rsidTr="00485F5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71982" w14:textId="77777777" w:rsidR="00F54F98" w:rsidRPr="00823DB2" w:rsidRDefault="00F54F98" w:rsidP="00485F56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40D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76E6F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587E15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4669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8A2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54F98" w:rsidRPr="00823DB2" w14:paraId="40488D86" w14:textId="77777777" w:rsidTr="00485F5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55EF4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89C18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B91C4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FE98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B56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264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  <w:tr w:rsidR="00F54F98" w:rsidRPr="00823DB2" w14:paraId="0233FD18" w14:textId="77777777" w:rsidTr="00485F56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2BF1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835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D02CDA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A556528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B80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FA2C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x</w:t>
            </w:r>
          </w:p>
        </w:tc>
      </w:tr>
    </w:tbl>
    <w:p w14:paraId="1F812490" w14:textId="77777777" w:rsidR="00F54F98" w:rsidRPr="00823DB2" w:rsidRDefault="00F54F98" w:rsidP="00F54F98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F54F98" w:rsidRPr="00823DB2" w14:paraId="3F9F23F9" w14:textId="77777777" w:rsidTr="00485F56">
        <w:tc>
          <w:tcPr>
            <w:tcW w:w="4112" w:type="dxa"/>
          </w:tcPr>
          <w:p w14:paraId="38646D8D" w14:textId="77777777" w:rsidR="00F54F98" w:rsidRPr="00823DB2" w:rsidRDefault="00F54F98" w:rsidP="00485F56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7FCB7E67" w14:textId="77777777" w:rsidR="00F54F98" w:rsidRPr="00823DB2" w:rsidRDefault="00F54F98" w:rsidP="00485F56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CBD40DC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</w:t>
            </w:r>
          </w:p>
          <w:p w14:paraId="436E131C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0DFF52E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ACDE803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84A9023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F884869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</w:t>
            </w:r>
          </w:p>
          <w:p w14:paraId="3A4EB8BD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9120745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ADCF63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DF9E366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695C978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</w:t>
            </w:r>
          </w:p>
        </w:tc>
        <w:tc>
          <w:tcPr>
            <w:tcW w:w="5239" w:type="dxa"/>
          </w:tcPr>
          <w:p w14:paraId="6B5F05E4" w14:textId="77777777" w:rsidR="00F54F98" w:rsidRPr="00823DB2" w:rsidRDefault="00F54F98" w:rsidP="00485F56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771DB10" w14:textId="77777777" w:rsidR="00F54F98" w:rsidRPr="00823DB2" w:rsidRDefault="00F54F98" w:rsidP="00485F56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5EDC98F" w14:textId="77777777" w:rsidR="00F54F98" w:rsidRPr="00823DB2" w:rsidRDefault="00F54F98" w:rsidP="00485F56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3/3,5 – doktorant ma wystarczającą wiedzę o technikach komunikacji i (auto)prezentacji wyników badań oraz w sposób podstawowy dobiera odpowiednie techniki do wybranych sytuacji.</w:t>
            </w:r>
          </w:p>
          <w:p w14:paraId="2E5A3723" w14:textId="77777777" w:rsidR="00F54F98" w:rsidRPr="00823DB2" w:rsidRDefault="00F54F98" w:rsidP="00485F56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601F86E" w14:textId="77777777" w:rsidR="00F54F98" w:rsidRPr="00823DB2" w:rsidRDefault="00F54F98" w:rsidP="00485F56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4/4,5 – doktorant ma dobre rozeznanie w technikach komunikacji i (auto)prezentacji wyników badań oraz w sposób zadowalający dobiera odpowiednie techniki do wybranych sytuacji.</w:t>
            </w:r>
          </w:p>
          <w:p w14:paraId="24A46F13" w14:textId="77777777" w:rsidR="00F54F98" w:rsidRPr="00823DB2" w:rsidRDefault="00F54F98" w:rsidP="00485F56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34600F2" w14:textId="77777777" w:rsidR="00F54F98" w:rsidRPr="00823DB2" w:rsidRDefault="00F54F98" w:rsidP="00485F56">
            <w:pPr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5,0 – doktorant jest znakomicie zorientowany w technikach komunikacji i (auto)prezentacji wyników badań oraz w sposób satysfakcjonujący dobiera odpowiednie techniki do wybranych sytuacji.</w:t>
            </w:r>
          </w:p>
        </w:tc>
      </w:tr>
    </w:tbl>
    <w:p w14:paraId="5733DC0D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F54F98" w:rsidRPr="00823DB2" w14:paraId="07589934" w14:textId="77777777" w:rsidTr="00485F56">
        <w:trPr>
          <w:trHeight w:val="540"/>
        </w:trPr>
        <w:tc>
          <w:tcPr>
            <w:tcW w:w="9351" w:type="dxa"/>
          </w:tcPr>
          <w:p w14:paraId="7B8DBB55" w14:textId="77777777" w:rsidR="00F54F98" w:rsidRPr="00823DB2" w:rsidRDefault="00F54F98" w:rsidP="00485F56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CFA13F7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F54F98" w:rsidRPr="00823DB2" w14:paraId="4F134DCD" w14:textId="77777777" w:rsidTr="00485F56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CCDC9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F76F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F54F98" w:rsidRPr="00823DB2" w14:paraId="38C7A2B0" w14:textId="77777777" w:rsidTr="00485F56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9C7F2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lastRenderedPageBreak/>
              <w:t>Godziny kontaktowe doktoranta (w ramach zajęć):</w:t>
            </w:r>
          </w:p>
        </w:tc>
      </w:tr>
      <w:tr w:rsidR="00F54F98" w:rsidRPr="00823DB2" w14:paraId="4E66F13C" w14:textId="77777777" w:rsidTr="00485F56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DB8FC66" w14:textId="77777777" w:rsidR="00F54F98" w:rsidRPr="00823DB2" w:rsidRDefault="00F54F98" w:rsidP="00485F56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B35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iCs/>
              </w:rPr>
            </w:pPr>
            <w:r w:rsidRPr="00823DB2">
              <w:rPr>
                <w:rFonts w:ascii="Cambria" w:hAnsi="Cambria" w:cstheme="minorHAnsi"/>
                <w:bCs/>
                <w:iCs/>
              </w:rPr>
              <w:t>15</w:t>
            </w:r>
          </w:p>
        </w:tc>
      </w:tr>
      <w:tr w:rsidR="00F54F98" w:rsidRPr="00823DB2" w14:paraId="0BBC0A0A" w14:textId="77777777" w:rsidTr="00485F56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E415739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F54F98" w:rsidRPr="00823DB2" w14:paraId="6E9E75B8" w14:textId="77777777" w:rsidTr="00485F56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9DD6D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0767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F54F98" w:rsidRPr="00823DB2" w14:paraId="33E8B26A" w14:textId="77777777" w:rsidTr="00485F56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70BA7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6F098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F54F98" w:rsidRPr="00823DB2" w14:paraId="7B7DE5F6" w14:textId="77777777" w:rsidTr="00485F56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15305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A976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30</w:t>
            </w:r>
          </w:p>
        </w:tc>
      </w:tr>
      <w:tr w:rsidR="00F54F98" w:rsidRPr="00823DB2" w14:paraId="6866FB28" w14:textId="77777777" w:rsidTr="00485F56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BFA87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2F6DB58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(1 pkt ECTS odpowiada od 25 do 30 godzin aktywności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dokotranta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91B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</w:t>
            </w:r>
          </w:p>
        </w:tc>
      </w:tr>
    </w:tbl>
    <w:p w14:paraId="51BE0EDD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F54F98" w:rsidRPr="00823DB2" w14:paraId="6845FC7A" w14:textId="77777777" w:rsidTr="00485F56">
        <w:tc>
          <w:tcPr>
            <w:tcW w:w="9351" w:type="dxa"/>
            <w:shd w:val="clear" w:color="auto" w:fill="auto"/>
          </w:tcPr>
          <w:p w14:paraId="034D0C41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DDBD688" w14:textId="77777777" w:rsidR="00F54F98" w:rsidRPr="00823DB2" w:rsidRDefault="00F54F98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A. Jędrusik,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Zasady i wybrane techniki komunikacji werbalnej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Wrocław 2015.</w:t>
            </w:r>
          </w:p>
          <w:p w14:paraId="35C1ECBC" w14:textId="77777777" w:rsidR="00F54F98" w:rsidRPr="00823DB2" w:rsidRDefault="00F54F98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E. Kulczycki,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Blogi i serwisy naukowe. Komunikacja naukowa w kulturze konwergencji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w: I.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Sójkowska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(red.).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Materiały konferencyjne EBIB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nr 22. Toruń.</w:t>
            </w:r>
          </w:p>
          <w:p w14:paraId="6BA3C428" w14:textId="77777777" w:rsidR="00F54F98" w:rsidRPr="00823DB2" w:rsidRDefault="00F54F98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M.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Nahotko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Komunikacja naukowa w środowisku cyfrowym.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Warszawa 2010.</w:t>
            </w:r>
          </w:p>
          <w:p w14:paraId="04A926E6" w14:textId="77777777" w:rsidR="00F54F98" w:rsidRPr="00823DB2" w:rsidRDefault="00F54F98">
            <w:pPr>
              <w:pStyle w:val="Tekstpodstawowy"/>
              <w:numPr>
                <w:ilvl w:val="0"/>
                <w:numId w:val="56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Cykl „Prosto i kropka” na kanale YouTube.</w:t>
            </w:r>
          </w:p>
        </w:tc>
      </w:tr>
      <w:tr w:rsidR="00F54F98" w:rsidRPr="00823DB2" w14:paraId="16D5671C" w14:textId="77777777" w:rsidTr="00485F56">
        <w:tc>
          <w:tcPr>
            <w:tcW w:w="9351" w:type="dxa"/>
            <w:shd w:val="clear" w:color="auto" w:fill="auto"/>
          </w:tcPr>
          <w:p w14:paraId="5FF3B3A1" w14:textId="77777777" w:rsidR="00F54F98" w:rsidRPr="00823DB2" w:rsidRDefault="00F54F98" w:rsidP="00485F56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233F0321" w14:textId="77777777" w:rsidR="00F54F98" w:rsidRPr="00823DB2" w:rsidRDefault="00F54F98">
            <w:pPr>
              <w:numPr>
                <w:ilvl w:val="0"/>
                <w:numId w:val="5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Komunikacja naukowa w humanistyce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red. E. Kulczycki, Poznań 2017.</w:t>
            </w:r>
          </w:p>
          <w:p w14:paraId="4367C215" w14:textId="77777777" w:rsidR="00F54F98" w:rsidRPr="00823DB2" w:rsidRDefault="00F54F98">
            <w:pPr>
              <w:numPr>
                <w:ilvl w:val="0"/>
                <w:numId w:val="5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E. Kulczycki,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Blog naukowy oraz inne narzędzia promocji nauki i naukowca w sieci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w: P. Żabicki, E. Giżycka (red.), </w:t>
            </w: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Promosaurus</w:t>
            </w:r>
            <w:proofErr w:type="spellEnd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. Poradnik promocji nauki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Kraków 2013, ss. 67-72.</w:t>
            </w:r>
          </w:p>
          <w:p w14:paraId="7E8D8933" w14:textId="77777777" w:rsidR="00F54F98" w:rsidRPr="00823DB2" w:rsidRDefault="00F54F98">
            <w:pPr>
              <w:numPr>
                <w:ilvl w:val="0"/>
                <w:numId w:val="57"/>
              </w:numPr>
              <w:spacing w:after="0" w:line="36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A. Mariański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, Podstawy zarządzania informacji i komunikacja w zarządzaniu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[skrypt].</w:t>
            </w:r>
          </w:p>
        </w:tc>
      </w:tr>
    </w:tbl>
    <w:p w14:paraId="13E16123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F54F98" w:rsidRPr="00823DB2" w14:paraId="56FC6B73" w14:textId="77777777" w:rsidTr="00485F56">
        <w:tc>
          <w:tcPr>
            <w:tcW w:w="3846" w:type="dxa"/>
            <w:shd w:val="clear" w:color="auto" w:fill="auto"/>
          </w:tcPr>
          <w:p w14:paraId="48582586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78A46D27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Piotr Kładoczny</w:t>
            </w:r>
          </w:p>
        </w:tc>
      </w:tr>
      <w:tr w:rsidR="00F54F98" w:rsidRPr="00823DB2" w14:paraId="226DEA70" w14:textId="77777777" w:rsidTr="00485F56">
        <w:tc>
          <w:tcPr>
            <w:tcW w:w="3846" w:type="dxa"/>
            <w:shd w:val="clear" w:color="auto" w:fill="auto"/>
          </w:tcPr>
          <w:p w14:paraId="2CB30567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AE30619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20.06.2023</w:t>
            </w:r>
          </w:p>
        </w:tc>
      </w:tr>
      <w:tr w:rsidR="00F54F98" w:rsidRPr="00823DB2" w14:paraId="53D16836" w14:textId="77777777" w:rsidTr="00485F56">
        <w:tc>
          <w:tcPr>
            <w:tcW w:w="3846" w:type="dxa"/>
            <w:shd w:val="clear" w:color="auto" w:fill="auto"/>
          </w:tcPr>
          <w:p w14:paraId="6DC7A02E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E58E83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pkladoczny@ajp.edu.pl</w:t>
            </w:r>
          </w:p>
        </w:tc>
      </w:tr>
      <w:tr w:rsidR="00F54F98" w:rsidRPr="00823DB2" w14:paraId="4F994169" w14:textId="77777777" w:rsidTr="00485F56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397BE7A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0F732684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456F4078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181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388A7F05" w14:textId="77777777" w:rsidTr="00D1655B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580927F0" w14:textId="77777777" w:rsidR="002347E7" w:rsidRPr="00823DB2" w:rsidRDefault="002347E7" w:rsidP="00D1655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7E8A7D27" wp14:editId="21F039F4">
                  <wp:extent cx="1064260" cy="990600"/>
                  <wp:effectExtent l="0" t="0" r="2540" b="0"/>
                  <wp:docPr id="1177362620" name="Obraz 1177362620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4E150D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7DD0B63C" w14:textId="77777777" w:rsidTr="00D1655B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437C0DA" w14:textId="77777777" w:rsidR="002347E7" w:rsidRPr="00823DB2" w:rsidRDefault="002347E7" w:rsidP="00D1655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EE4376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9EDEA9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6B6EBCC5" w14:textId="77777777" w:rsidTr="00D1655B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AEC0884" w14:textId="77777777" w:rsidR="002347E7" w:rsidRPr="00823DB2" w:rsidRDefault="002347E7" w:rsidP="00D1655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C0F9F5F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E61DD2C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0CDEA9EA" w14:textId="77777777" w:rsidTr="00D1655B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24CBEF7" w14:textId="77777777" w:rsidR="002347E7" w:rsidRPr="00823DB2" w:rsidRDefault="002347E7" w:rsidP="00D1655B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2546C4B3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26F4DEFF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B1B998E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55293ADE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823DB2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29C42DB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45E33E8A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661AA1D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26C09A1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Praktyczna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nauka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obcego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angielski</w:t>
            </w:r>
            <w:proofErr w:type="spellEnd"/>
          </w:p>
        </w:tc>
      </w:tr>
      <w:tr w:rsidR="002347E7" w:rsidRPr="00823DB2" w14:paraId="2A528EBD" w14:textId="77777777" w:rsidTr="00831C1A">
        <w:tc>
          <w:tcPr>
            <w:tcW w:w="4219" w:type="dxa"/>
            <w:vAlign w:val="center"/>
          </w:tcPr>
          <w:p w14:paraId="39E30F1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56C6F93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4</w:t>
            </w:r>
          </w:p>
        </w:tc>
      </w:tr>
      <w:tr w:rsidR="002347E7" w:rsidRPr="00823DB2" w14:paraId="290EAC1F" w14:textId="77777777" w:rsidTr="00831C1A">
        <w:tc>
          <w:tcPr>
            <w:tcW w:w="4219" w:type="dxa"/>
            <w:vAlign w:val="center"/>
          </w:tcPr>
          <w:p w14:paraId="3C3ABC8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345E848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59A31CFD" w14:textId="77777777" w:rsidTr="00831C1A">
        <w:tc>
          <w:tcPr>
            <w:tcW w:w="4219" w:type="dxa"/>
            <w:vAlign w:val="center"/>
          </w:tcPr>
          <w:p w14:paraId="32EDF7E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6E4B4BA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nowożytny</w:t>
            </w:r>
            <w:proofErr w:type="spellEnd"/>
          </w:p>
        </w:tc>
      </w:tr>
      <w:tr w:rsidR="002347E7" w:rsidRPr="00823DB2" w14:paraId="41201AE1" w14:textId="77777777" w:rsidTr="00831C1A">
        <w:tc>
          <w:tcPr>
            <w:tcW w:w="4219" w:type="dxa"/>
            <w:vAlign w:val="center"/>
          </w:tcPr>
          <w:p w14:paraId="619BFA8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37E757C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angielski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>/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2CCF8C49" w14:textId="77777777" w:rsidTr="00831C1A">
        <w:tc>
          <w:tcPr>
            <w:tcW w:w="4219" w:type="dxa"/>
            <w:vAlign w:val="center"/>
          </w:tcPr>
          <w:p w14:paraId="07B4078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20926F9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</w:t>
            </w:r>
          </w:p>
        </w:tc>
      </w:tr>
      <w:tr w:rsidR="002347E7" w:rsidRPr="00823DB2" w14:paraId="3167CF10" w14:textId="77777777" w:rsidTr="00831C1A">
        <w:tc>
          <w:tcPr>
            <w:tcW w:w="4219" w:type="dxa"/>
            <w:vAlign w:val="center"/>
          </w:tcPr>
          <w:p w14:paraId="3145883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53885D1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Mgr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Julia Nieścioruk</w:t>
            </w:r>
          </w:p>
        </w:tc>
      </w:tr>
    </w:tbl>
    <w:p w14:paraId="767F69E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6A9D79C2" w14:textId="77777777" w:rsidTr="00831C1A">
        <w:tc>
          <w:tcPr>
            <w:tcW w:w="2660" w:type="dxa"/>
            <w:shd w:val="clear" w:color="auto" w:fill="auto"/>
            <w:vAlign w:val="center"/>
          </w:tcPr>
          <w:p w14:paraId="110DF17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F577D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A04290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5CA615C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823DB2" w14:paraId="013B26BD" w14:textId="77777777" w:rsidTr="00831C1A">
        <w:tc>
          <w:tcPr>
            <w:tcW w:w="2660" w:type="dxa"/>
            <w:shd w:val="clear" w:color="auto" w:fill="auto"/>
          </w:tcPr>
          <w:p w14:paraId="3654EFD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7382590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I/1 – 30h</w:t>
            </w:r>
          </w:p>
          <w:p w14:paraId="6A9D814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30h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774B19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 1, 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2CDEE4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I/1 - 2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I/2 - 2</w:t>
            </w:r>
          </w:p>
        </w:tc>
      </w:tr>
    </w:tbl>
    <w:p w14:paraId="5549C75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823DB2" w14:paraId="1A7E4384" w14:textId="77777777" w:rsidTr="00831C1A">
        <w:trPr>
          <w:trHeight w:val="301"/>
          <w:jc w:val="center"/>
        </w:trPr>
        <w:tc>
          <w:tcPr>
            <w:tcW w:w="9194" w:type="dxa"/>
          </w:tcPr>
          <w:p w14:paraId="0A708A82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Kontynuacja nauki języka angielskiego po studiach drugiego stopnia.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 xml:space="preserve">Układ treści przedmiotu ma charakter progresywny. </w:t>
            </w:r>
          </w:p>
        </w:tc>
      </w:tr>
    </w:tbl>
    <w:p w14:paraId="78F0F1D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55DB6C94" w14:textId="77777777" w:rsidTr="00831C1A">
        <w:tc>
          <w:tcPr>
            <w:tcW w:w="9889" w:type="dxa"/>
            <w:shd w:val="clear" w:color="auto" w:fill="auto"/>
          </w:tcPr>
          <w:p w14:paraId="4E7A017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doktorantów do uczestniczenia w wymianie doświadczeń naukowych i idei w środowisku międzynarodowym. </w:t>
            </w:r>
          </w:p>
          <w:p w14:paraId="39964B8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5DE1460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046AC90D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6475ED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B0E4D1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EAFAC1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63DF9753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0FAFBC8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08A7469C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3BD2BA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662" w:type="dxa"/>
            <w:shd w:val="clear" w:color="auto" w:fill="auto"/>
          </w:tcPr>
          <w:p w14:paraId="5B40CA6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i rozumie jednostki językowe i kategorie gramatyczne, a także ich funkcje i normy umożliwiające odpowiednie użycie języka angielskiego.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FA2EE9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823DB2" w14:paraId="58D2FED3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144C93E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7A444B02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186D2C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1C51B66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5CF3C2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2347E7" w:rsidRPr="00823DB2" w14:paraId="3DEB91AF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8FE829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46E3AB7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potrafi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7352C2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2347E7" w:rsidRPr="00823DB2" w14:paraId="7CDD4BC5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1140C54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542BBFD6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0B0C4F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28822B0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niezależnego badania powiększającego istniejący dorobek naukowy                                                                           i twórczy.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4B879F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K_K01 </w:t>
            </w:r>
          </w:p>
        </w:tc>
      </w:tr>
      <w:tr w:rsidR="002347E7" w:rsidRPr="00823DB2" w14:paraId="4C01A3A5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D6B5D0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0ADD42D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 uznawania znaczenia wiedzy w rozwiązywaniu problemów poznawczych i praktycznych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655A15C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75EFC78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823DB2" w14:paraId="31F19101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0AC791E5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2534A2A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6F51D8A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0B408342" w14:textId="77777777" w:rsidTr="00831C1A">
        <w:trPr>
          <w:trHeight w:val="236"/>
          <w:jc w:val="center"/>
        </w:trPr>
        <w:tc>
          <w:tcPr>
            <w:tcW w:w="7196" w:type="dxa"/>
            <w:gridSpan w:val="2"/>
          </w:tcPr>
          <w:p w14:paraId="1B54A377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br/>
              <w:t>SEMESTR 1</w:t>
            </w:r>
          </w:p>
        </w:tc>
        <w:tc>
          <w:tcPr>
            <w:tcW w:w="2744" w:type="dxa"/>
          </w:tcPr>
          <w:p w14:paraId="190FC66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0D3A28E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2347E7" w:rsidRPr="00823DB2" w14:paraId="03EBF144" w14:textId="77777777" w:rsidTr="00831C1A">
        <w:trPr>
          <w:trHeight w:val="285"/>
          <w:jc w:val="center"/>
        </w:trPr>
        <w:tc>
          <w:tcPr>
            <w:tcW w:w="659" w:type="dxa"/>
          </w:tcPr>
          <w:p w14:paraId="44F8442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035C8450" w14:textId="77777777" w:rsidR="002347E7" w:rsidRPr="00823DB2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Revision,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Question Formation - intonation, stress, and rhythm in questions,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Leisure and pleasure;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Auxiliary verbs; the…the…+ comparatives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Describing personality.</w:t>
            </w:r>
          </w:p>
        </w:tc>
        <w:tc>
          <w:tcPr>
            <w:tcW w:w="2744" w:type="dxa"/>
          </w:tcPr>
          <w:p w14:paraId="0F4C9E3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095F9EAC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3456E06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7FDB8542" w14:textId="77777777" w:rsidTr="00831C1A">
        <w:trPr>
          <w:trHeight w:val="345"/>
          <w:jc w:val="center"/>
        </w:trPr>
        <w:tc>
          <w:tcPr>
            <w:tcW w:w="659" w:type="dxa"/>
          </w:tcPr>
          <w:p w14:paraId="0D937E5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6E63AC9E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Medical matters - illness and treatment,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Using a dictionary to check word stress,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Key word transformations,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Discussing different types of essays (opinion, “for and against”, proposing a solution to a problem),</w:t>
            </w:r>
          </w:p>
        </w:tc>
        <w:tc>
          <w:tcPr>
            <w:tcW w:w="2744" w:type="dxa"/>
          </w:tcPr>
          <w:p w14:paraId="00E22CC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2347E7" w:rsidRPr="00823DB2" w14:paraId="63B9152D" w14:textId="77777777" w:rsidTr="00831C1A">
        <w:trPr>
          <w:trHeight w:val="345"/>
          <w:jc w:val="center"/>
        </w:trPr>
        <w:tc>
          <w:tcPr>
            <w:tcW w:w="659" w:type="dxa"/>
          </w:tcPr>
          <w:p w14:paraId="23942812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05D1F98F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Crime and punishment,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 xml:space="preserve">expressions with </w:t>
            </w:r>
            <w:r w:rsidRPr="00823DB2">
              <w:rPr>
                <w:rFonts w:ascii="Cambria" w:hAnsi="Cambria" w:cs="Times New Roman"/>
                <w:bCs/>
                <w:i/>
                <w:iCs/>
                <w:sz w:val="20"/>
                <w:szCs w:val="20"/>
                <w:lang w:val="en-GB"/>
              </w:rPr>
              <w:t>take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conditionals and future time clauses;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passive (all forms),</w:t>
            </w:r>
          </w:p>
        </w:tc>
        <w:tc>
          <w:tcPr>
            <w:tcW w:w="2744" w:type="dxa"/>
          </w:tcPr>
          <w:p w14:paraId="635F8D3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4</w:t>
            </w:r>
          </w:p>
        </w:tc>
      </w:tr>
      <w:tr w:rsidR="002347E7" w:rsidRPr="00823DB2" w14:paraId="31461E6C" w14:textId="77777777" w:rsidTr="00831C1A">
        <w:trPr>
          <w:trHeight w:val="345"/>
          <w:jc w:val="center"/>
        </w:trPr>
        <w:tc>
          <w:tcPr>
            <w:tcW w:w="659" w:type="dxa"/>
          </w:tcPr>
          <w:p w14:paraId="4E6E40E7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76BCCAC9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Feelings; Body,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verbs often confused,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all conditionals – revision of (0, 1, 2, 3) + unreal ,</w:t>
            </w:r>
          </w:p>
        </w:tc>
        <w:tc>
          <w:tcPr>
            <w:tcW w:w="2744" w:type="dxa"/>
          </w:tcPr>
          <w:p w14:paraId="43BC7E4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2347E7" w:rsidRPr="00823DB2" w14:paraId="47EF416C" w14:textId="77777777" w:rsidTr="00831C1A">
        <w:trPr>
          <w:trHeight w:val="345"/>
          <w:jc w:val="center"/>
        </w:trPr>
        <w:tc>
          <w:tcPr>
            <w:tcW w:w="659" w:type="dxa"/>
          </w:tcPr>
          <w:p w14:paraId="6A09F5E4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1B2B11CF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>The psychology of music; Sleep quality; Secrets of the mind,</w:t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  <w:t>Gerunds and infinitives,</w:t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r w:rsidRPr="00823DB2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used to</w:t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, </w:t>
            </w:r>
            <w:r w:rsidRPr="00823DB2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be used to</w:t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, </w:t>
            </w:r>
            <w:r w:rsidRPr="00823DB2">
              <w:rPr>
                <w:rFonts w:ascii="Cambria" w:hAnsi="Cambria" w:cs="Formata-MediumCondensedItalic"/>
                <w:sz w:val="20"/>
                <w:szCs w:val="20"/>
                <w:lang w:val="en-GB"/>
              </w:rPr>
              <w:t>get used to,</w:t>
            </w:r>
          </w:p>
        </w:tc>
        <w:tc>
          <w:tcPr>
            <w:tcW w:w="2744" w:type="dxa"/>
          </w:tcPr>
          <w:p w14:paraId="5E56EDD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2347E7" w:rsidRPr="00823DB2" w14:paraId="609A1EF7" w14:textId="77777777" w:rsidTr="00831C1A">
        <w:trPr>
          <w:trHeight w:val="345"/>
          <w:jc w:val="center"/>
        </w:trPr>
        <w:tc>
          <w:tcPr>
            <w:tcW w:w="659" w:type="dxa"/>
          </w:tcPr>
          <w:p w14:paraId="40ADB0CA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62640614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>Colloquial English: Stage and screen, Festivals</w:t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proofErr w:type="spellStart"/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>Podsumowanie</w:t>
            </w:r>
            <w:proofErr w:type="spellEnd"/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>semestru</w:t>
            </w:r>
            <w:proofErr w:type="spellEnd"/>
          </w:p>
        </w:tc>
        <w:tc>
          <w:tcPr>
            <w:tcW w:w="2744" w:type="dxa"/>
          </w:tcPr>
          <w:p w14:paraId="324A1F2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402E0630" w14:textId="77777777" w:rsidTr="00831C1A">
        <w:trPr>
          <w:trHeight w:val="345"/>
          <w:jc w:val="center"/>
        </w:trPr>
        <w:tc>
          <w:tcPr>
            <w:tcW w:w="7196" w:type="dxa"/>
            <w:gridSpan w:val="2"/>
          </w:tcPr>
          <w:p w14:paraId="13A2D6FB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lastRenderedPageBreak/>
              <w:br/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SEMESTR 2</w:t>
            </w:r>
          </w:p>
        </w:tc>
        <w:tc>
          <w:tcPr>
            <w:tcW w:w="2744" w:type="dxa"/>
          </w:tcPr>
          <w:p w14:paraId="691E083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  <w:tr w:rsidR="002347E7" w:rsidRPr="00823DB2" w14:paraId="4C803977" w14:textId="77777777" w:rsidTr="00831C1A">
        <w:trPr>
          <w:trHeight w:val="345"/>
          <w:jc w:val="center"/>
        </w:trPr>
        <w:tc>
          <w:tcPr>
            <w:tcW w:w="659" w:type="dxa"/>
          </w:tcPr>
          <w:p w14:paraId="40B041F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44DF9B77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Revision,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t>Breaking news – the media,</w:t>
            </w:r>
            <w:r w:rsidRPr="00823DB2">
              <w:rPr>
                <w:rFonts w:ascii="Cambria" w:hAnsi="Cambria" w:cs="Formata-MediumCondensed"/>
                <w:sz w:val="20"/>
                <w:szCs w:val="20"/>
                <w:lang w:val="en-GB"/>
              </w:rPr>
              <w:br/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Great historical events,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articles</w:t>
            </w:r>
          </w:p>
        </w:tc>
        <w:tc>
          <w:tcPr>
            <w:tcW w:w="2744" w:type="dxa"/>
          </w:tcPr>
          <w:p w14:paraId="515BEBF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4E77298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2347E7" w:rsidRPr="00823DB2" w14:paraId="4E588562" w14:textId="77777777" w:rsidTr="00831C1A">
        <w:trPr>
          <w:trHeight w:val="345"/>
          <w:jc w:val="center"/>
        </w:trPr>
        <w:tc>
          <w:tcPr>
            <w:tcW w:w="659" w:type="dxa"/>
          </w:tcPr>
          <w:p w14:paraId="6E2970E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46DC6219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Bright lights, big city,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uncountable and plural nouns; have something done,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</w:r>
            <w:r w:rsidRPr="00823DB2">
              <w:rPr>
                <w:rFonts w:ascii="Cambria" w:hAnsi="Cambria" w:cs="Formata-Condensed"/>
                <w:color w:val="231F20"/>
                <w:sz w:val="20"/>
                <w:szCs w:val="20"/>
                <w:lang w:val="en-GB"/>
              </w:rPr>
              <w:t>word stress in multi-syllable words</w:t>
            </w:r>
          </w:p>
        </w:tc>
        <w:tc>
          <w:tcPr>
            <w:tcW w:w="2744" w:type="dxa"/>
          </w:tcPr>
          <w:p w14:paraId="0FAC246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59FCB27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5BE62354" w14:textId="77777777" w:rsidTr="00831C1A">
        <w:trPr>
          <w:trHeight w:val="345"/>
          <w:jc w:val="center"/>
        </w:trPr>
        <w:tc>
          <w:tcPr>
            <w:tcW w:w="659" w:type="dxa"/>
          </w:tcPr>
          <w:p w14:paraId="3501D2E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22039FC9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Creativity and science,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quantifiers: all / every, etc.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A report - writing</w:t>
            </w:r>
          </w:p>
        </w:tc>
        <w:tc>
          <w:tcPr>
            <w:tcW w:w="2744" w:type="dxa"/>
          </w:tcPr>
          <w:p w14:paraId="0015B5A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6</w:t>
            </w:r>
          </w:p>
        </w:tc>
      </w:tr>
      <w:tr w:rsidR="002347E7" w:rsidRPr="00823DB2" w14:paraId="5FE0068A" w14:textId="77777777" w:rsidTr="00831C1A">
        <w:trPr>
          <w:trHeight w:val="345"/>
          <w:jc w:val="center"/>
        </w:trPr>
        <w:tc>
          <w:tcPr>
            <w:tcW w:w="659" w:type="dxa"/>
          </w:tcPr>
          <w:p w14:paraId="26E623B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65F3D3B4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Things that annoy us,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structures after wish,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-ed / -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ing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 xml:space="preserve"> adjectives and related verbs; expressions with go</w:t>
            </w:r>
          </w:p>
        </w:tc>
        <w:tc>
          <w:tcPr>
            <w:tcW w:w="2744" w:type="dxa"/>
          </w:tcPr>
          <w:p w14:paraId="560D862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  <w:t>4</w:t>
            </w:r>
          </w:p>
        </w:tc>
      </w:tr>
      <w:tr w:rsidR="002347E7" w:rsidRPr="00823DB2" w14:paraId="7436FFBF" w14:textId="77777777" w:rsidTr="00831C1A">
        <w:trPr>
          <w:trHeight w:val="345"/>
          <w:jc w:val="center"/>
        </w:trPr>
        <w:tc>
          <w:tcPr>
            <w:tcW w:w="659" w:type="dxa"/>
          </w:tcPr>
          <w:p w14:paraId="3067D8D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1AF586FF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Clauses of contrast and purpose; whatever, whenever, etc.,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Business and advertising,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whatever, whenever, etc.</w:t>
            </w:r>
          </w:p>
        </w:tc>
        <w:tc>
          <w:tcPr>
            <w:tcW w:w="2744" w:type="dxa"/>
          </w:tcPr>
          <w:p w14:paraId="5848998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7A631FE6" w14:textId="77777777" w:rsidTr="00831C1A">
        <w:trPr>
          <w:trHeight w:val="345"/>
          <w:jc w:val="center"/>
        </w:trPr>
        <w:tc>
          <w:tcPr>
            <w:tcW w:w="659" w:type="dxa"/>
          </w:tcPr>
          <w:p w14:paraId="7CFE409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40FFD005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t>relative clauses,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prefixes &amp; suffixes,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The story behind the words,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  <w:br/>
              <w:t>Colloquial English: Words</w:t>
            </w:r>
          </w:p>
        </w:tc>
        <w:tc>
          <w:tcPr>
            <w:tcW w:w="2744" w:type="dxa"/>
          </w:tcPr>
          <w:p w14:paraId="30DC257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0895EAF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6</w:t>
            </w:r>
          </w:p>
        </w:tc>
      </w:tr>
      <w:tr w:rsidR="002347E7" w:rsidRPr="00823DB2" w14:paraId="6AE99126" w14:textId="77777777" w:rsidTr="00831C1A">
        <w:trPr>
          <w:jc w:val="center"/>
        </w:trPr>
        <w:tc>
          <w:tcPr>
            <w:tcW w:w="659" w:type="dxa"/>
          </w:tcPr>
          <w:p w14:paraId="47CBC087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</w:tcPr>
          <w:p w14:paraId="6EA5CC3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 w semestrach 1 i 2</w:t>
            </w:r>
          </w:p>
        </w:tc>
        <w:tc>
          <w:tcPr>
            <w:tcW w:w="2744" w:type="dxa"/>
          </w:tcPr>
          <w:p w14:paraId="699742C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</w:tr>
    </w:tbl>
    <w:p w14:paraId="1D725C3D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4749465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49D9650E" w14:textId="77777777" w:rsidTr="00831C1A">
        <w:trPr>
          <w:jc w:val="center"/>
        </w:trPr>
        <w:tc>
          <w:tcPr>
            <w:tcW w:w="1666" w:type="dxa"/>
          </w:tcPr>
          <w:p w14:paraId="611C113B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CCDE2EC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51872D1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55E445E9" w14:textId="77777777" w:rsidTr="00831C1A">
        <w:trPr>
          <w:jc w:val="center"/>
        </w:trPr>
        <w:tc>
          <w:tcPr>
            <w:tcW w:w="1666" w:type="dxa"/>
          </w:tcPr>
          <w:p w14:paraId="3406AF8A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F8918B8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M2 – burza mózgów, mapa myśli, praca w grupie,</w:t>
            </w:r>
          </w:p>
          <w:p w14:paraId="49865802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M3 – prezentacja multimedialna,</w:t>
            </w:r>
          </w:p>
          <w:p w14:paraId="41EB26A8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M5 – ćwiczenia przedmiotowe (ćwiczenia leksykalne i gramatyczne, wykorzystanie słowników i innych pomocy dydaktycznych)</w:t>
            </w:r>
          </w:p>
        </w:tc>
        <w:tc>
          <w:tcPr>
            <w:tcW w:w="3260" w:type="dxa"/>
          </w:tcPr>
          <w:p w14:paraId="7536E461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słowniki, ilustracje.</w:t>
            </w:r>
          </w:p>
        </w:tc>
      </w:tr>
    </w:tbl>
    <w:p w14:paraId="315AF26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091255C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823DB2" w14:paraId="19DC73F9" w14:textId="77777777" w:rsidTr="00831C1A">
        <w:tc>
          <w:tcPr>
            <w:tcW w:w="1890" w:type="dxa"/>
            <w:vAlign w:val="center"/>
          </w:tcPr>
          <w:p w14:paraId="1F72610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0201354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366395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03B38AB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5BECA378" w14:textId="77777777" w:rsidTr="00831C1A">
        <w:tc>
          <w:tcPr>
            <w:tcW w:w="1890" w:type="dxa"/>
          </w:tcPr>
          <w:p w14:paraId="3959CD3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45225494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511381F0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746CBBA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tekstu</w:t>
            </w:r>
          </w:p>
        </w:tc>
        <w:tc>
          <w:tcPr>
            <w:tcW w:w="4536" w:type="dxa"/>
            <w:vAlign w:val="center"/>
          </w:tcPr>
          <w:p w14:paraId="0A683CAE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lastRenderedPageBreak/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20481EA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2240"/>
        <w:gridCol w:w="2241"/>
        <w:gridCol w:w="2240"/>
        <w:gridCol w:w="2241"/>
      </w:tblGrid>
      <w:tr w:rsidR="002347E7" w:rsidRPr="00823DB2" w14:paraId="5639530A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9CC509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3BC67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823DB2" w14:paraId="245549CA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8D0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B75DE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A3EA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A7C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</w:t>
            </w:r>
            <w:r w:rsidR="009A0E5F"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B0A4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347E7" w:rsidRPr="00823DB2" w14:paraId="130FD674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8C9E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AB791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472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28B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B8E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14722E2A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2D407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ACF55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DA04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16D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104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7AC1B649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1C7D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3C60F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BAA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366E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0510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59EA97B7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AFD8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5E5EA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1B7F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C026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258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14366014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B21F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6E3F74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2F94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C40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A12F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0510AAA6" w14:textId="77777777" w:rsidR="002347E7" w:rsidRPr="00823DB2" w:rsidRDefault="002347E7" w:rsidP="002347E7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126" w:type="dxa"/>
        <w:tblInd w:w="-431" w:type="dxa"/>
        <w:tblLook w:val="04A0" w:firstRow="1" w:lastRow="0" w:firstColumn="1" w:lastColumn="0" w:noHBand="0" w:noVBand="1"/>
      </w:tblPr>
      <w:tblGrid>
        <w:gridCol w:w="10126"/>
      </w:tblGrid>
      <w:tr w:rsidR="002347E7" w:rsidRPr="00823DB2" w14:paraId="6B5A1CA7" w14:textId="77777777" w:rsidTr="00831C1A">
        <w:trPr>
          <w:trHeight w:val="4750"/>
        </w:trPr>
        <w:tc>
          <w:tcPr>
            <w:tcW w:w="10126" w:type="dxa"/>
          </w:tcPr>
          <w:p w14:paraId="6B6F4B70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823DB2">
              <w:rPr>
                <w:rFonts w:ascii="Cambria" w:hAnsi="Cambria"/>
              </w:rPr>
              <w:t>: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</w:p>
          <w:p w14:paraId="27ADFD2D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58D679FE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3712EC87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6C08B60E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253D2E13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371D5376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7B17B76C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  <w:kern w:val="2"/>
              </w:rPr>
            </w:pPr>
            <w:r w:rsidRPr="00823DB2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823DB2">
              <w:rPr>
                <w:rFonts w:ascii="Cambria" w:hAnsi="Cambria" w:cs="Calibri"/>
                <w:b/>
                <w:bCs/>
              </w:rPr>
              <w:t xml:space="preserve">–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57E4971B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7785BDCC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Kryteria przyznawania ocen:</w:t>
            </w:r>
          </w:p>
          <w:p w14:paraId="60CF36E4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0879A55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5,0 –</w:t>
            </w:r>
          </w:p>
          <w:p w14:paraId="3DC9C723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Doktorant ma uporządkowaną wiedzę o jednostkach językowych i kategoriach gramatycznych,</w:t>
            </w:r>
            <w:r w:rsidRPr="00823DB2">
              <w:rPr>
                <w:rFonts w:ascii="Cambria" w:hAnsi="Cambria"/>
                <w:spacing w:val="-4"/>
              </w:rPr>
              <w:t xml:space="preserve"> ich funkcjach</w:t>
            </w:r>
            <w:r w:rsidRPr="00823DB2">
              <w:rPr>
                <w:rFonts w:ascii="Cambria" w:hAnsi="Cambria"/>
              </w:rPr>
              <w:t xml:space="preserve"> i normach umożliwiających odpowiednie użycie języka angielskiego; potrafi bardzo dobrze posługiwać się językiem angielskim w zakresie poszczególnych sprawności językowych;  wykazuje pełną gotowość do dalszego rozwijania kompetencji językowej i użycia języka w celach komunikacyjnych.</w:t>
            </w:r>
          </w:p>
          <w:p w14:paraId="00E9683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4/4,5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154F483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angielskiego; potrafi dobrze posługiwać się językiem angielskim w zakresie poszczególnych sprawności językowych; Wykazuje w miarę wysoki poziom gotowości do dalszego rozwijania kompetencji językowej i użycia języka w celach komunikacyjnych.</w:t>
            </w:r>
          </w:p>
          <w:p w14:paraId="1D93329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3/3,5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3308957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angielskiego; potrafi w stopniu komunikatywnym posługiwać się językiem angielskim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7B0A19E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1F0C9E71" w14:textId="77777777" w:rsidTr="00831C1A">
        <w:trPr>
          <w:trHeight w:val="540"/>
          <w:jc w:val="center"/>
        </w:trPr>
        <w:tc>
          <w:tcPr>
            <w:tcW w:w="9923" w:type="dxa"/>
          </w:tcPr>
          <w:p w14:paraId="4D8FC1DA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42270B26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83"/>
        <w:gridCol w:w="2813"/>
      </w:tblGrid>
      <w:tr w:rsidR="002347E7" w:rsidRPr="00823DB2" w14:paraId="6E4DD555" w14:textId="77777777" w:rsidTr="00D1655B">
        <w:trPr>
          <w:trHeight w:val="81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3903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F640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3E7F23DC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FE07D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230414A9" w14:textId="77777777" w:rsidTr="00D1655B">
        <w:trPr>
          <w:trHeight w:val="291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E8F9294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7019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2347E7" w:rsidRPr="00823DB2" w14:paraId="09B7A03D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9949F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A6DF4" w:rsidRPr="00823DB2" w14:paraId="58FCE31C" w14:textId="77777777" w:rsidTr="007B2871">
        <w:trPr>
          <w:trHeight w:val="477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026C" w14:textId="77777777" w:rsidR="00DA6DF4" w:rsidRPr="00823DB2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E744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DA6DF4" w:rsidRPr="00823DB2" w14:paraId="6D2E8D82" w14:textId="77777777" w:rsidTr="00D1655B">
        <w:trPr>
          <w:trHeight w:val="453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86FB" w14:textId="77777777" w:rsidR="00DA6DF4" w:rsidRPr="00823DB2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434E8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DA6DF4" w:rsidRPr="00823DB2" w14:paraId="76A05CC4" w14:textId="77777777" w:rsidTr="007B2871">
        <w:trPr>
          <w:trHeight w:val="516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79D47" w14:textId="77777777" w:rsidR="00DA6DF4" w:rsidRPr="00823DB2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wystąpienia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79BF" w14:textId="77777777" w:rsidR="00DA6DF4" w:rsidRPr="00823DB2" w:rsidRDefault="00DA6DF4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DA6DF4" w:rsidRPr="00823DB2" w14:paraId="0EC8935D" w14:textId="77777777" w:rsidTr="007B2871">
        <w:trPr>
          <w:trHeight w:val="425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3B6E1" w14:textId="77777777" w:rsidR="00DA6DF4" w:rsidRPr="00823DB2" w:rsidRDefault="00DA6DF4" w:rsidP="00D1655B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89F6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DA6DF4" w:rsidRPr="00823DB2" w14:paraId="71273D36" w14:textId="77777777" w:rsidTr="00D1655B">
        <w:trPr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1281" w14:textId="77777777" w:rsidR="00DA6DF4" w:rsidRPr="00823DB2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4634AFC9" w14:textId="77777777" w:rsidR="00DA6DF4" w:rsidRPr="00823DB2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89273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09642F24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823DB2" w14:paraId="57DD58DE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6371288E" w14:textId="77777777" w:rsidR="002347E7" w:rsidRPr="00823DB2" w:rsidRDefault="002347E7" w:rsidP="00D1655B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72DBD6F" w14:textId="77777777" w:rsidR="002347E7" w:rsidRPr="00823DB2" w:rsidRDefault="002347E7">
            <w:pPr>
              <w:pStyle w:val="Tekstpodstawowy"/>
              <w:numPr>
                <w:ilvl w:val="0"/>
                <w:numId w:val="35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(2015)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Upper-Intermediate: Student’s Book</w:t>
            </w: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00C909BE" w14:textId="77777777" w:rsidR="002347E7" w:rsidRPr="00823DB2" w:rsidRDefault="002347E7">
            <w:pPr>
              <w:pStyle w:val="Tekstpodstawowy"/>
              <w:numPr>
                <w:ilvl w:val="0"/>
                <w:numId w:val="35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Brook-Hart G., (2014),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Complete First: Student’s Book</w:t>
            </w: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, UK, Cambridge University Press. </w:t>
            </w:r>
          </w:p>
          <w:p w14:paraId="3B877D43" w14:textId="77777777" w:rsidR="002347E7" w:rsidRPr="00823DB2" w:rsidRDefault="002347E7">
            <w:pPr>
              <w:pStyle w:val="Tekstpodstawowy"/>
              <w:numPr>
                <w:ilvl w:val="0"/>
                <w:numId w:val="35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Murphy R., (2019),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Grammar In Use</w:t>
            </w: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, Cambridge University Press.</w:t>
            </w:r>
          </w:p>
        </w:tc>
      </w:tr>
      <w:tr w:rsidR="002347E7" w:rsidRPr="00823DB2" w14:paraId="719FAD73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61A726AC" w14:textId="77777777" w:rsidR="002347E7" w:rsidRPr="00823DB2" w:rsidRDefault="002347E7" w:rsidP="00D1655B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64836F25" w14:textId="77777777" w:rsidR="002347E7" w:rsidRPr="00823DB2" w:rsidRDefault="002347E7">
            <w:pPr>
              <w:pStyle w:val="Tekstpodstawowy"/>
              <w:numPr>
                <w:ilvl w:val="0"/>
                <w:numId w:val="34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(2015)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Upper-Intermediate: Workbook</w:t>
            </w: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214BD667" w14:textId="77777777" w:rsidR="002347E7" w:rsidRPr="00823DB2" w:rsidRDefault="002347E7">
            <w:pPr>
              <w:pStyle w:val="Tekstpodstawowy"/>
              <w:numPr>
                <w:ilvl w:val="0"/>
                <w:numId w:val="34"/>
              </w:numPr>
              <w:spacing w:after="0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Oxenden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 C., Latham-Koenig C., Lambert J., (2015)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English File Advanced: Student’s Book</w:t>
            </w: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, Oxford, Oxford University Press.</w:t>
            </w:r>
          </w:p>
          <w:p w14:paraId="756CFFD6" w14:textId="77777777" w:rsidR="002347E7" w:rsidRPr="00823DB2" w:rsidRDefault="002347E7">
            <w:pPr>
              <w:numPr>
                <w:ilvl w:val="0"/>
                <w:numId w:val="34"/>
              </w:numPr>
              <w:spacing w:after="0" w:line="240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Brook-Hart G., Haines S., (2015), </w:t>
            </w:r>
            <w:r w:rsidRPr="00823DB2">
              <w:rPr>
                <w:rFonts w:ascii="Cambria" w:hAnsi="Cambria"/>
                <w:i/>
                <w:iCs/>
                <w:sz w:val="20"/>
                <w:szCs w:val="20"/>
                <w:lang w:val="en-GB"/>
              </w:rPr>
              <w:t>Complete Advanced: Student’s Book, Second Edition</w:t>
            </w: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, UK, Cambridge University Press.</w:t>
            </w:r>
          </w:p>
        </w:tc>
      </w:tr>
    </w:tbl>
    <w:p w14:paraId="15CE069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4782FF76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1BDFCBC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7398C9C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mgr Julia Nieścioruk</w:t>
            </w:r>
          </w:p>
        </w:tc>
      </w:tr>
      <w:tr w:rsidR="002347E7" w:rsidRPr="00823DB2" w14:paraId="0F8293E7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078F360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1C193E95" w14:textId="77777777" w:rsidR="002347E7" w:rsidRPr="00823DB2" w:rsidRDefault="007B2871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823DB2" w14:paraId="322668A9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1F70BA1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42A0E96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jniescioruk@ajp.edu.pl</w:t>
            </w:r>
          </w:p>
        </w:tc>
      </w:tr>
      <w:tr w:rsidR="002347E7" w:rsidRPr="00823DB2" w14:paraId="3AF6D95B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0689F23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751ED5A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Julia Nieścioruk</w:t>
            </w:r>
          </w:p>
        </w:tc>
      </w:tr>
    </w:tbl>
    <w:p w14:paraId="2AFD5DBD" w14:textId="77777777" w:rsidR="00F54F98" w:rsidRPr="00823DB2" w:rsidRDefault="00F54F98" w:rsidP="00F54F98">
      <w:pPr>
        <w:spacing w:before="240" w:after="0" w:line="240" w:lineRule="auto"/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5501E1CB" w14:textId="77777777" w:rsidR="00F54F98" w:rsidRPr="00823DB2" w:rsidRDefault="00F54F98" w:rsidP="00F54F98">
      <w:pPr>
        <w:pStyle w:val="Nagwek1"/>
        <w:rPr>
          <w:rFonts w:ascii="Cambria" w:hAnsi="Cambria"/>
        </w:rPr>
      </w:pPr>
      <w:bookmarkStart w:id="0" w:name="_Toc135081954"/>
    </w:p>
    <w:bookmarkEnd w:id="0"/>
    <w:p w14:paraId="4440032F" w14:textId="77777777" w:rsidR="00F54F98" w:rsidRPr="00823DB2" w:rsidRDefault="00F54F98" w:rsidP="00F54F98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F54F98" w:rsidRPr="00823DB2" w14:paraId="7176FA26" w14:textId="77777777" w:rsidTr="00485F56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66C70521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7EC17FD" wp14:editId="57611049">
                  <wp:extent cx="1064260" cy="1064260"/>
                  <wp:effectExtent l="0" t="0" r="0" b="0"/>
                  <wp:docPr id="1013472039" name="Obraz 10134720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1CA1C5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F54F98" w:rsidRPr="00823DB2" w14:paraId="4BC35EDB" w14:textId="77777777" w:rsidTr="00485F56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7C67801B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AA9933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0C40A14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F54F98" w:rsidRPr="00823DB2" w14:paraId="577682A1" w14:textId="77777777" w:rsidTr="00485F56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11ADD3D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EA6334C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90A9EAF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F54F98" w:rsidRPr="00823DB2" w14:paraId="106259A2" w14:textId="77777777" w:rsidTr="00485F56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87E3945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1D6803A8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</w:t>
            </w:r>
          </w:p>
          <w:p w14:paraId="3A60F39D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46E8EA0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F54F98" w:rsidRPr="00823DB2" w14:paraId="55A7EEA4" w14:textId="77777777" w:rsidTr="00485F56">
        <w:trPr>
          <w:trHeight w:val="139"/>
        </w:trPr>
        <w:tc>
          <w:tcPr>
            <w:tcW w:w="956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8155699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267AF939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F54F98" w:rsidRPr="00823DB2" w14:paraId="4D2F6FB2" w14:textId="77777777" w:rsidTr="00485F56">
        <w:trPr>
          <w:trHeight w:val="328"/>
        </w:trPr>
        <w:tc>
          <w:tcPr>
            <w:tcW w:w="4219" w:type="dxa"/>
            <w:vAlign w:val="center"/>
          </w:tcPr>
          <w:p w14:paraId="56B7CBE8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245" w:type="dxa"/>
            <w:vAlign w:val="center"/>
          </w:tcPr>
          <w:p w14:paraId="64167911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Praktyczna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nauka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języka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obcego</w:t>
            </w:r>
            <w:proofErr w:type="spellEnd"/>
            <w:r w:rsidRPr="00823DB2">
              <w:rPr>
                <w:rFonts w:ascii="Cambria" w:hAnsi="Cambria"/>
              </w:rPr>
              <w:t xml:space="preserve"> (</w:t>
            </w: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niemiecki</w:t>
            </w:r>
            <w:proofErr w:type="spellEnd"/>
            <w:r w:rsidRPr="00823DB2">
              <w:rPr>
                <w:rFonts w:ascii="Cambria" w:hAnsi="Cambria"/>
              </w:rPr>
              <w:t>)</w:t>
            </w:r>
          </w:p>
        </w:tc>
      </w:tr>
      <w:tr w:rsidR="00F54F98" w:rsidRPr="00823DB2" w14:paraId="19C79AA5" w14:textId="77777777" w:rsidTr="00485F56">
        <w:tc>
          <w:tcPr>
            <w:tcW w:w="4219" w:type="dxa"/>
            <w:vAlign w:val="center"/>
          </w:tcPr>
          <w:p w14:paraId="2FDCD66F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Punkty</w:t>
            </w:r>
            <w:proofErr w:type="spellEnd"/>
            <w:r w:rsidRPr="00823DB2">
              <w:rPr>
                <w:rFonts w:ascii="Cambria" w:hAnsi="Cambria"/>
              </w:rPr>
              <w:t xml:space="preserve"> ECTS</w:t>
            </w:r>
          </w:p>
        </w:tc>
        <w:tc>
          <w:tcPr>
            <w:tcW w:w="5245" w:type="dxa"/>
            <w:vAlign w:val="center"/>
          </w:tcPr>
          <w:p w14:paraId="461B20D6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4</w:t>
            </w:r>
          </w:p>
        </w:tc>
      </w:tr>
      <w:tr w:rsidR="00F54F98" w:rsidRPr="00823DB2" w14:paraId="5AD95644" w14:textId="77777777" w:rsidTr="00485F56">
        <w:tc>
          <w:tcPr>
            <w:tcW w:w="4219" w:type="dxa"/>
            <w:vAlign w:val="center"/>
          </w:tcPr>
          <w:p w14:paraId="19846ACF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Rodzaj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245" w:type="dxa"/>
            <w:vAlign w:val="center"/>
          </w:tcPr>
          <w:p w14:paraId="080249E4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obowiązkowe</w:t>
            </w:r>
            <w:proofErr w:type="spellEnd"/>
            <w:r w:rsidRPr="00823DB2">
              <w:rPr>
                <w:rFonts w:ascii="Cambria" w:hAnsi="Cambria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</w:rPr>
              <w:t>wyboru</w:t>
            </w:r>
            <w:proofErr w:type="spellEnd"/>
          </w:p>
        </w:tc>
      </w:tr>
      <w:tr w:rsidR="00F54F98" w:rsidRPr="00823DB2" w14:paraId="356C98D8" w14:textId="77777777" w:rsidTr="00485F56">
        <w:tc>
          <w:tcPr>
            <w:tcW w:w="4219" w:type="dxa"/>
            <w:vAlign w:val="center"/>
          </w:tcPr>
          <w:p w14:paraId="5ECF4F82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Moduł</w:t>
            </w:r>
            <w:proofErr w:type="spellEnd"/>
          </w:p>
        </w:tc>
        <w:tc>
          <w:tcPr>
            <w:tcW w:w="5245" w:type="dxa"/>
            <w:vAlign w:val="center"/>
          </w:tcPr>
          <w:p w14:paraId="522A2224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obcy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nowożytny</w:t>
            </w:r>
            <w:proofErr w:type="spellEnd"/>
          </w:p>
        </w:tc>
      </w:tr>
      <w:tr w:rsidR="00F54F98" w:rsidRPr="00823DB2" w14:paraId="43287FFD" w14:textId="77777777" w:rsidTr="00485F56">
        <w:tc>
          <w:tcPr>
            <w:tcW w:w="4219" w:type="dxa"/>
            <w:vAlign w:val="center"/>
          </w:tcPr>
          <w:p w14:paraId="2230612D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</w:rPr>
              <w:t>którym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prowadzone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są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245" w:type="dxa"/>
            <w:vAlign w:val="center"/>
          </w:tcPr>
          <w:p w14:paraId="350CB27F" w14:textId="77777777" w:rsidR="00F54F98" w:rsidRPr="00823DB2" w:rsidRDefault="00F54F98" w:rsidP="00485F56">
            <w:pPr>
              <w:pStyle w:val="akarta"/>
              <w:rPr>
                <w:rFonts w:ascii="Cambria" w:hAnsi="Cambria"/>
                <w:lang w:val="de-DE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niemiecki</w:t>
            </w:r>
            <w:proofErr w:type="spellEnd"/>
          </w:p>
        </w:tc>
      </w:tr>
      <w:tr w:rsidR="00F54F98" w:rsidRPr="00823DB2" w14:paraId="5AAF270A" w14:textId="77777777" w:rsidTr="00485F56">
        <w:tc>
          <w:tcPr>
            <w:tcW w:w="4219" w:type="dxa"/>
            <w:vAlign w:val="center"/>
          </w:tcPr>
          <w:p w14:paraId="03C2DC30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studiów</w:t>
            </w:r>
            <w:proofErr w:type="spellEnd"/>
          </w:p>
        </w:tc>
        <w:tc>
          <w:tcPr>
            <w:tcW w:w="5245" w:type="dxa"/>
            <w:vAlign w:val="center"/>
          </w:tcPr>
          <w:p w14:paraId="6585D7A8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I</w:t>
            </w:r>
          </w:p>
        </w:tc>
      </w:tr>
      <w:tr w:rsidR="00F54F98" w:rsidRPr="00823DB2" w14:paraId="7CA9BB37" w14:textId="77777777" w:rsidTr="00485F56">
        <w:tc>
          <w:tcPr>
            <w:tcW w:w="4219" w:type="dxa"/>
            <w:vAlign w:val="center"/>
          </w:tcPr>
          <w:p w14:paraId="0C7990C3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Imię</w:t>
            </w:r>
            <w:proofErr w:type="spellEnd"/>
            <w:r w:rsidRPr="00823DB2">
              <w:rPr>
                <w:rFonts w:ascii="Cambria" w:hAnsi="Cambria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</w:rPr>
              <w:t>nazwisko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koordynatora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oraz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osób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prowadzących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245" w:type="dxa"/>
            <w:vAlign w:val="center"/>
          </w:tcPr>
          <w:p w14:paraId="2EB3526C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  <w:t>Koordynator zajęć: prof. AJP dr hab. Renata Nadobnik</w:t>
            </w:r>
          </w:p>
          <w:p w14:paraId="306DBAF3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Osoby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  <w:r w:rsidRPr="00823DB2">
              <w:rPr>
                <w:rFonts w:ascii="Cambria" w:hAnsi="Cambria"/>
              </w:rPr>
              <w:t xml:space="preserve">: prof. AJP </w:t>
            </w:r>
            <w:proofErr w:type="spellStart"/>
            <w:r w:rsidRPr="00823DB2">
              <w:rPr>
                <w:rFonts w:ascii="Cambria" w:hAnsi="Cambria"/>
              </w:rPr>
              <w:t>dr</w:t>
            </w:r>
            <w:proofErr w:type="spellEnd"/>
            <w:r w:rsidRPr="00823DB2">
              <w:rPr>
                <w:rFonts w:ascii="Cambria" w:hAnsi="Cambria"/>
              </w:rPr>
              <w:t xml:space="preserve"> hab. Renata Nadobnik, </w:t>
            </w:r>
            <w:proofErr w:type="spellStart"/>
            <w:r w:rsidRPr="00823DB2">
              <w:rPr>
                <w:rFonts w:ascii="Cambria" w:hAnsi="Cambria"/>
              </w:rPr>
              <w:t>dr</w:t>
            </w:r>
            <w:proofErr w:type="spellEnd"/>
            <w:r w:rsidRPr="00823DB2">
              <w:rPr>
                <w:rFonts w:ascii="Cambria" w:hAnsi="Cambria"/>
              </w:rPr>
              <w:t xml:space="preserve"> Joanna Dubiec-Stach, </w:t>
            </w:r>
            <w:proofErr w:type="spellStart"/>
            <w:r w:rsidRPr="00823DB2">
              <w:rPr>
                <w:rFonts w:ascii="Cambria" w:hAnsi="Cambria"/>
              </w:rPr>
              <w:t>mgr</w:t>
            </w:r>
            <w:proofErr w:type="spellEnd"/>
            <w:r w:rsidRPr="00823DB2">
              <w:rPr>
                <w:rFonts w:ascii="Cambria" w:hAnsi="Cambria"/>
              </w:rPr>
              <w:t xml:space="preserve"> Sławomir </w:t>
            </w:r>
            <w:proofErr w:type="spellStart"/>
            <w:r w:rsidRPr="00823DB2">
              <w:rPr>
                <w:rFonts w:ascii="Cambria" w:hAnsi="Cambria"/>
              </w:rPr>
              <w:t>Szenwald</w:t>
            </w:r>
            <w:proofErr w:type="spellEnd"/>
          </w:p>
        </w:tc>
      </w:tr>
    </w:tbl>
    <w:p w14:paraId="16801D00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F54F98" w:rsidRPr="00823DB2" w14:paraId="687EB118" w14:textId="77777777" w:rsidTr="00485F56">
        <w:tc>
          <w:tcPr>
            <w:tcW w:w="1951" w:type="dxa"/>
            <w:shd w:val="clear" w:color="auto" w:fill="auto"/>
            <w:vAlign w:val="center"/>
          </w:tcPr>
          <w:p w14:paraId="4BE551C1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77E4144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19A939E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1DB392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F54F98" w:rsidRPr="00823DB2" w14:paraId="177E16E5" w14:textId="77777777" w:rsidTr="00485F56">
        <w:tc>
          <w:tcPr>
            <w:tcW w:w="1951" w:type="dxa"/>
            <w:shd w:val="clear" w:color="auto" w:fill="auto"/>
          </w:tcPr>
          <w:p w14:paraId="5F5CCEE1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6797824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30/30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D02ADDA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I/1, 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6AD48DE9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I/1 – 2 </w:t>
            </w:r>
          </w:p>
          <w:p w14:paraId="77551E7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2</w:t>
            </w:r>
          </w:p>
        </w:tc>
      </w:tr>
    </w:tbl>
    <w:p w14:paraId="5B40FF12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F54F98" w:rsidRPr="00823DB2" w14:paraId="22390963" w14:textId="77777777" w:rsidTr="00485F56">
        <w:trPr>
          <w:trHeight w:val="301"/>
        </w:trPr>
        <w:tc>
          <w:tcPr>
            <w:tcW w:w="9426" w:type="dxa"/>
          </w:tcPr>
          <w:p w14:paraId="67863200" w14:textId="77777777" w:rsidR="00F54F98" w:rsidRPr="00823DB2" w:rsidRDefault="00F54F98" w:rsidP="00485F56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Kontynuacja nauki języka niemieckiego po studiach II stopnia. Układ treści przedmiotu ma charakter progresywny. </w:t>
            </w:r>
          </w:p>
        </w:tc>
      </w:tr>
    </w:tbl>
    <w:p w14:paraId="0129D736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F54F98" w:rsidRPr="00823DB2" w14:paraId="0D5F8A57" w14:textId="77777777" w:rsidTr="00485F56">
        <w:tc>
          <w:tcPr>
            <w:tcW w:w="9464" w:type="dxa"/>
            <w:shd w:val="clear" w:color="auto" w:fill="auto"/>
          </w:tcPr>
          <w:p w14:paraId="3D31E79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3E8E75CE" w14:textId="77777777" w:rsidR="00F54F98" w:rsidRPr="00823DB2" w:rsidRDefault="00F54F98" w:rsidP="00485F56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międzynarodowym..</w:t>
            </w:r>
          </w:p>
          <w:p w14:paraId="7A4A3EFE" w14:textId="77777777" w:rsidR="00F54F98" w:rsidRPr="00823DB2" w:rsidRDefault="00F54F98" w:rsidP="00485F56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254AED05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F54F98" w:rsidRPr="00823DB2" w14:paraId="68325C79" w14:textId="77777777" w:rsidTr="00485F56">
        <w:tc>
          <w:tcPr>
            <w:tcW w:w="1901" w:type="dxa"/>
            <w:shd w:val="clear" w:color="auto" w:fill="auto"/>
            <w:vAlign w:val="center"/>
          </w:tcPr>
          <w:p w14:paraId="4673A23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5D24250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EAD44B9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efektów uczenia się dla kierunku kształcenia w dyscyplinie</w:t>
            </w:r>
          </w:p>
        </w:tc>
      </w:tr>
      <w:tr w:rsidR="00F54F98" w:rsidRPr="00823DB2" w14:paraId="34607E07" w14:textId="77777777" w:rsidTr="00485F56">
        <w:tc>
          <w:tcPr>
            <w:tcW w:w="9575" w:type="dxa"/>
            <w:gridSpan w:val="3"/>
            <w:shd w:val="clear" w:color="auto" w:fill="auto"/>
          </w:tcPr>
          <w:p w14:paraId="6F12840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 xml:space="preserve">WIEDZA: doktorant zna i rozumie </w:t>
            </w:r>
          </w:p>
        </w:tc>
      </w:tr>
      <w:tr w:rsidR="00F54F98" w:rsidRPr="00823DB2" w14:paraId="3032748A" w14:textId="77777777" w:rsidTr="00485F56">
        <w:tc>
          <w:tcPr>
            <w:tcW w:w="1901" w:type="dxa"/>
            <w:shd w:val="clear" w:color="auto" w:fill="auto"/>
            <w:vAlign w:val="center"/>
          </w:tcPr>
          <w:p w14:paraId="74CF98E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038" w:type="dxa"/>
            <w:shd w:val="clear" w:color="auto" w:fill="auto"/>
          </w:tcPr>
          <w:p w14:paraId="5B299EE6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jednostki językowe i kategorie gramatyczne, a także ich funkcje i normy umożliwiające odpowiednie użycie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66C1B465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F54F98" w:rsidRPr="00823DB2" w14:paraId="0F8F3077" w14:textId="77777777" w:rsidTr="00485F56">
        <w:tc>
          <w:tcPr>
            <w:tcW w:w="9575" w:type="dxa"/>
            <w:gridSpan w:val="3"/>
            <w:shd w:val="clear" w:color="auto" w:fill="auto"/>
            <w:vAlign w:val="center"/>
          </w:tcPr>
          <w:p w14:paraId="1AAD908D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F54F98" w:rsidRPr="00823DB2" w14:paraId="347975C5" w14:textId="77777777" w:rsidTr="00485F56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0343046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3D0C7540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1FAFAE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K_U03</w:t>
            </w:r>
          </w:p>
        </w:tc>
      </w:tr>
      <w:tr w:rsidR="00F54F98" w:rsidRPr="00823DB2" w14:paraId="511E158A" w14:textId="77777777" w:rsidTr="00485F56">
        <w:tc>
          <w:tcPr>
            <w:tcW w:w="1901" w:type="dxa"/>
            <w:shd w:val="clear" w:color="auto" w:fill="auto"/>
            <w:vAlign w:val="center"/>
          </w:tcPr>
          <w:p w14:paraId="32A7E354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6DC8E26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EA2A844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F54F98" w:rsidRPr="00823DB2" w14:paraId="01D746A4" w14:textId="77777777" w:rsidTr="00485F56">
        <w:tc>
          <w:tcPr>
            <w:tcW w:w="9575" w:type="dxa"/>
            <w:gridSpan w:val="3"/>
            <w:shd w:val="clear" w:color="auto" w:fill="auto"/>
            <w:vAlign w:val="center"/>
          </w:tcPr>
          <w:p w14:paraId="0A2D2B00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F54F98" w:rsidRPr="00823DB2" w14:paraId="2BBB464C" w14:textId="77777777" w:rsidTr="00485F56">
        <w:tc>
          <w:tcPr>
            <w:tcW w:w="1901" w:type="dxa"/>
            <w:shd w:val="clear" w:color="auto" w:fill="auto"/>
            <w:vAlign w:val="center"/>
          </w:tcPr>
          <w:p w14:paraId="3ABDB86D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1B5905F1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145BEF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K_K01</w:t>
            </w:r>
          </w:p>
        </w:tc>
      </w:tr>
      <w:tr w:rsidR="00F54F98" w:rsidRPr="00823DB2" w14:paraId="7FC2FB5E" w14:textId="77777777" w:rsidTr="00485F56">
        <w:tc>
          <w:tcPr>
            <w:tcW w:w="1901" w:type="dxa"/>
            <w:shd w:val="clear" w:color="auto" w:fill="auto"/>
            <w:vAlign w:val="center"/>
          </w:tcPr>
          <w:p w14:paraId="4A84992A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038" w:type="dxa"/>
            <w:shd w:val="clear" w:color="auto" w:fill="auto"/>
          </w:tcPr>
          <w:p w14:paraId="5BF4CC01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94323D8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7632468C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F54F98" w:rsidRPr="00823DB2" w14:paraId="45C40FB2" w14:textId="77777777" w:rsidTr="00485F56">
        <w:trPr>
          <w:trHeight w:val="592"/>
        </w:trPr>
        <w:tc>
          <w:tcPr>
            <w:tcW w:w="709" w:type="dxa"/>
            <w:vAlign w:val="center"/>
          </w:tcPr>
          <w:p w14:paraId="01C95D61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250FF0BC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  <w:p w14:paraId="6F93335D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7D266A2C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F54F98" w:rsidRPr="00823DB2" w14:paraId="3D4D886E" w14:textId="77777777" w:rsidTr="00485F56">
        <w:trPr>
          <w:trHeight w:val="236"/>
        </w:trPr>
        <w:tc>
          <w:tcPr>
            <w:tcW w:w="709" w:type="dxa"/>
            <w:vAlign w:val="center"/>
          </w:tcPr>
          <w:p w14:paraId="0D9B074B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0F7383BE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 xml:space="preserve">Effektive Strategien und Tipps, um Fremdsprachen erfolgreich zu lernen.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 deklinacja rzeczownika, przymiotnika, koniugacja czasownika – utrwalenie wzorców odmiany.</w:t>
            </w:r>
          </w:p>
        </w:tc>
        <w:tc>
          <w:tcPr>
            <w:tcW w:w="2410" w:type="dxa"/>
            <w:vAlign w:val="center"/>
          </w:tcPr>
          <w:p w14:paraId="5D91CC0A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F54F98" w:rsidRPr="00823DB2" w14:paraId="2769BDD7" w14:textId="77777777" w:rsidTr="00485F56">
        <w:trPr>
          <w:trHeight w:val="285"/>
        </w:trPr>
        <w:tc>
          <w:tcPr>
            <w:tcW w:w="709" w:type="dxa"/>
            <w:vAlign w:val="center"/>
          </w:tcPr>
          <w:p w14:paraId="6277B3E8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2.</w:t>
            </w:r>
          </w:p>
        </w:tc>
        <w:tc>
          <w:tcPr>
            <w:tcW w:w="6521" w:type="dxa"/>
            <w:vAlign w:val="center"/>
          </w:tcPr>
          <w:p w14:paraId="253DC438" w14:textId="77777777" w:rsidR="00F54F98" w:rsidRPr="00823DB2" w:rsidRDefault="00F54F98" w:rsidP="00485F56">
            <w:pPr>
              <w:shd w:val="clear" w:color="auto" w:fill="FFFFFF"/>
              <w:spacing w:before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>Übungen zum Hör- und Leseverstehen – Sprachbausteine – Schreiben: Einstufungstest.</w:t>
            </w:r>
          </w:p>
        </w:tc>
        <w:tc>
          <w:tcPr>
            <w:tcW w:w="2410" w:type="dxa"/>
            <w:vAlign w:val="center"/>
          </w:tcPr>
          <w:p w14:paraId="4D9D5243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F54F98" w:rsidRPr="00823DB2" w14:paraId="22DC9D0A" w14:textId="77777777" w:rsidTr="00485F56">
        <w:trPr>
          <w:trHeight w:val="345"/>
        </w:trPr>
        <w:tc>
          <w:tcPr>
            <w:tcW w:w="709" w:type="dxa"/>
            <w:vAlign w:val="center"/>
          </w:tcPr>
          <w:p w14:paraId="1EA4B15B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</w:tcPr>
          <w:p w14:paraId="2F34B824" w14:textId="77777777" w:rsidR="00F54F98" w:rsidRPr="00823DB2" w:rsidRDefault="00F54F98" w:rsidP="00485F56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Gesellschaftsleben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14890CE1" w14:textId="77777777" w:rsidR="00F54F98" w:rsidRPr="00823DB2" w:rsidRDefault="00F54F98" w:rsidP="00485F56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użycie czasów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Präteritum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Plusquamperfekt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68BFD85F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258D0FFD" w14:textId="77777777" w:rsidTr="00485F56">
        <w:trPr>
          <w:trHeight w:val="345"/>
        </w:trPr>
        <w:tc>
          <w:tcPr>
            <w:tcW w:w="709" w:type="dxa"/>
            <w:vAlign w:val="center"/>
          </w:tcPr>
          <w:p w14:paraId="04814B06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6F27D61B" w14:textId="77777777" w:rsidR="00F54F98" w:rsidRPr="00823DB2" w:rsidRDefault="00F54F98" w:rsidP="00485F56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Kulturleben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64DBB19" w14:textId="77777777" w:rsidR="00F54F98" w:rsidRPr="00823DB2" w:rsidRDefault="00F54F98" w:rsidP="00485F56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Stopniowanie przymiotnika, przysłówka, tworzenie i użycie czasu Perfekt.</w:t>
            </w:r>
          </w:p>
        </w:tc>
        <w:tc>
          <w:tcPr>
            <w:tcW w:w="2410" w:type="dxa"/>
            <w:vAlign w:val="center"/>
          </w:tcPr>
          <w:p w14:paraId="4F0FA07F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62F9411A" w14:textId="77777777" w:rsidTr="00485F56">
        <w:trPr>
          <w:trHeight w:val="345"/>
        </w:trPr>
        <w:tc>
          <w:tcPr>
            <w:tcW w:w="709" w:type="dxa"/>
            <w:vAlign w:val="center"/>
          </w:tcPr>
          <w:p w14:paraId="2FAB2D4F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54F605B7" w14:textId="77777777" w:rsidR="00F54F98" w:rsidRPr="00823DB2" w:rsidRDefault="00F54F98" w:rsidP="00485F56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Natur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Umwelt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D462B66" w14:textId="77777777" w:rsidR="00F54F98" w:rsidRPr="00823DB2" w:rsidRDefault="00F54F98" w:rsidP="00485F56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czasu Futur I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i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lastRenderedPageBreak/>
              <w:t xml:space="preserve">Futur II, strona bierna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Vorgangspassiv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410" w:type="dxa"/>
            <w:vAlign w:val="center"/>
          </w:tcPr>
          <w:p w14:paraId="07FBD3CE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4</w:t>
            </w:r>
          </w:p>
        </w:tc>
      </w:tr>
      <w:tr w:rsidR="00F54F98" w:rsidRPr="00823DB2" w14:paraId="3217F257" w14:textId="77777777" w:rsidTr="00485F56">
        <w:trPr>
          <w:trHeight w:val="345"/>
        </w:trPr>
        <w:tc>
          <w:tcPr>
            <w:tcW w:w="709" w:type="dxa"/>
            <w:vAlign w:val="center"/>
          </w:tcPr>
          <w:p w14:paraId="0F43764A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2A1DA151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eastAsia="Cambria" w:hAnsi="Cambria" w:cs="Cambria"/>
                <w:sz w:val="20"/>
                <w:szCs w:val="20"/>
                <w:lang w:val="de-DE"/>
              </w:rPr>
              <w:t xml:space="preserve">Berufsleben / Freizeitaktivitäten </w:t>
            </w:r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4DC26F40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Imiesłowy (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Partizip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I, II), rekcja czasowników, tryb rozkazujący.</w:t>
            </w:r>
          </w:p>
        </w:tc>
        <w:tc>
          <w:tcPr>
            <w:tcW w:w="2410" w:type="dxa"/>
            <w:vAlign w:val="center"/>
          </w:tcPr>
          <w:p w14:paraId="3732C763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F54F98" w:rsidRPr="00823DB2" w14:paraId="7BEED1C6" w14:textId="77777777" w:rsidTr="00485F56">
        <w:trPr>
          <w:trHeight w:val="345"/>
        </w:trPr>
        <w:tc>
          <w:tcPr>
            <w:tcW w:w="709" w:type="dxa"/>
            <w:vAlign w:val="center"/>
          </w:tcPr>
          <w:p w14:paraId="5BB8B11F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576FD0F8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Wissenschaft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77B0AAB5" w14:textId="77777777" w:rsidR="00F54F98" w:rsidRPr="00823DB2" w:rsidRDefault="00F54F98" w:rsidP="00485F56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Zagadnienia gramatyczne: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Strona bierna z czasownikami modalnymi, stopniowanie przymiotnika i przysłówka.</w:t>
            </w:r>
          </w:p>
          <w:p w14:paraId="4F91E22E" w14:textId="77777777" w:rsidR="00F54F98" w:rsidRPr="00823DB2" w:rsidRDefault="00F54F98" w:rsidP="00485F56">
            <w:pPr>
              <w:spacing w:after="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</w:p>
        </w:tc>
        <w:tc>
          <w:tcPr>
            <w:tcW w:w="2410" w:type="dxa"/>
          </w:tcPr>
          <w:p w14:paraId="2A9EE570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12"/>
                <w:szCs w:val="12"/>
              </w:rPr>
            </w:pPr>
          </w:p>
          <w:p w14:paraId="2CD4D4A7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F54F98" w:rsidRPr="00823DB2" w14:paraId="747AD894" w14:textId="77777777" w:rsidTr="00485F56">
        <w:trPr>
          <w:trHeight w:val="345"/>
        </w:trPr>
        <w:tc>
          <w:tcPr>
            <w:tcW w:w="709" w:type="dxa"/>
            <w:vAlign w:val="center"/>
          </w:tcPr>
          <w:p w14:paraId="13F2813C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59548847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1AFCEF73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F54F98" w:rsidRPr="00823DB2" w14:paraId="548FC0E0" w14:textId="77777777" w:rsidTr="00485F56">
        <w:trPr>
          <w:trHeight w:val="488"/>
        </w:trPr>
        <w:tc>
          <w:tcPr>
            <w:tcW w:w="709" w:type="dxa"/>
          </w:tcPr>
          <w:p w14:paraId="27D3A2BF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7D175253" w14:textId="77777777" w:rsidR="00F54F98" w:rsidRPr="00823DB2" w:rsidRDefault="00F54F98" w:rsidP="00485F56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02BE2B4C" w14:textId="77777777" w:rsidR="00F54F98" w:rsidRPr="00823DB2" w:rsidRDefault="00F54F98" w:rsidP="00485F56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F54F98" w:rsidRPr="00823DB2" w14:paraId="371D8026" w14:textId="77777777" w:rsidTr="00485F56">
        <w:tc>
          <w:tcPr>
            <w:tcW w:w="709" w:type="dxa"/>
            <w:vAlign w:val="center"/>
          </w:tcPr>
          <w:p w14:paraId="29E7290C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241E6968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  <w:p w14:paraId="3DBE8F87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Semestr drugi</w:t>
            </w:r>
          </w:p>
        </w:tc>
        <w:tc>
          <w:tcPr>
            <w:tcW w:w="2410" w:type="dxa"/>
            <w:vAlign w:val="center"/>
          </w:tcPr>
          <w:p w14:paraId="5294F23A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F54F98" w:rsidRPr="00823DB2" w14:paraId="1437F8FA" w14:textId="77777777" w:rsidTr="00485F56">
        <w:tc>
          <w:tcPr>
            <w:tcW w:w="709" w:type="dxa"/>
          </w:tcPr>
          <w:p w14:paraId="01CA0CEC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9.</w:t>
            </w:r>
          </w:p>
        </w:tc>
        <w:tc>
          <w:tcPr>
            <w:tcW w:w="6521" w:type="dxa"/>
          </w:tcPr>
          <w:p w14:paraId="3F5E686A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Faszination / ein persönliches Erlebnis erzählen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23D88A92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poboczne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czasowe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zdania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warunkowe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2410" w:type="dxa"/>
            <w:vAlign w:val="center"/>
          </w:tcPr>
          <w:p w14:paraId="4548C846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4</w:t>
            </w:r>
          </w:p>
        </w:tc>
      </w:tr>
      <w:tr w:rsidR="00F54F98" w:rsidRPr="00823DB2" w14:paraId="7901FFBD" w14:textId="77777777" w:rsidTr="00485F56">
        <w:tc>
          <w:tcPr>
            <w:tcW w:w="709" w:type="dxa"/>
          </w:tcPr>
          <w:p w14:paraId="4257569A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6521" w:type="dxa"/>
          </w:tcPr>
          <w:p w14:paraId="2BA22C3C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Risiko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Schönheit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um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jeden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Preis?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787CEEB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ne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przyczynowe. Zdania poboczne skutkowe. Zdania pytające jako zdania poboczne.</w:t>
            </w:r>
          </w:p>
        </w:tc>
        <w:tc>
          <w:tcPr>
            <w:tcW w:w="2410" w:type="dxa"/>
            <w:vAlign w:val="center"/>
          </w:tcPr>
          <w:p w14:paraId="0019CE0A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F54F98" w:rsidRPr="00823DB2" w14:paraId="31959DBB" w14:textId="77777777" w:rsidTr="00485F56">
        <w:tc>
          <w:tcPr>
            <w:tcW w:w="709" w:type="dxa"/>
          </w:tcPr>
          <w:p w14:paraId="5CBCF902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11.</w:t>
            </w:r>
          </w:p>
        </w:tc>
        <w:tc>
          <w:tcPr>
            <w:tcW w:w="6521" w:type="dxa"/>
          </w:tcPr>
          <w:p w14:paraId="58A9B93C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Wirtschaft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2342824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celu. Konstrukcje bezokolicznikowe z „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zu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”.</w:t>
            </w:r>
          </w:p>
        </w:tc>
        <w:tc>
          <w:tcPr>
            <w:tcW w:w="2410" w:type="dxa"/>
            <w:vAlign w:val="center"/>
          </w:tcPr>
          <w:p w14:paraId="25F48B6D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12F6B0D7" w14:textId="77777777" w:rsidTr="00485F56">
        <w:tc>
          <w:tcPr>
            <w:tcW w:w="709" w:type="dxa"/>
          </w:tcPr>
          <w:p w14:paraId="53D0E433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12.</w:t>
            </w:r>
          </w:p>
        </w:tc>
        <w:tc>
          <w:tcPr>
            <w:tcW w:w="6521" w:type="dxa"/>
          </w:tcPr>
          <w:p w14:paraId="0FCF6D7E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Politik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23A84302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Zdania przydawkowe.</w:t>
            </w:r>
          </w:p>
        </w:tc>
        <w:tc>
          <w:tcPr>
            <w:tcW w:w="2410" w:type="dxa"/>
            <w:vAlign w:val="center"/>
          </w:tcPr>
          <w:p w14:paraId="091F5B1A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44FAB43A" w14:textId="77777777" w:rsidTr="00485F56">
        <w:tc>
          <w:tcPr>
            <w:tcW w:w="709" w:type="dxa"/>
          </w:tcPr>
          <w:p w14:paraId="1CEAEB05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13.</w:t>
            </w:r>
          </w:p>
        </w:tc>
        <w:tc>
          <w:tcPr>
            <w:tcW w:w="6521" w:type="dxa"/>
          </w:tcPr>
          <w:p w14:paraId="7B46DA28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Moderne Technik / Humanoide Roboter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82C2B56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sposobu. Formy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zastępcze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strony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biernej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.</w:t>
            </w:r>
          </w:p>
        </w:tc>
        <w:tc>
          <w:tcPr>
            <w:tcW w:w="2410" w:type="dxa"/>
            <w:vAlign w:val="center"/>
          </w:tcPr>
          <w:p w14:paraId="0187775C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59E23D8A" w14:textId="77777777" w:rsidTr="00485F56">
        <w:tc>
          <w:tcPr>
            <w:tcW w:w="709" w:type="dxa"/>
          </w:tcPr>
          <w:p w14:paraId="60E0EA90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14.</w:t>
            </w:r>
          </w:p>
        </w:tc>
        <w:tc>
          <w:tcPr>
            <w:tcW w:w="6521" w:type="dxa"/>
          </w:tcPr>
          <w:p w14:paraId="2F938548" w14:textId="77777777" w:rsidR="00F54F98" w:rsidRPr="00823DB2" w:rsidRDefault="00F54F98" w:rsidP="00485F56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Medizin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496CF55F" w14:textId="77777777" w:rsidR="00F54F98" w:rsidRPr="00823DB2" w:rsidRDefault="00F54F98" w:rsidP="00485F56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trybu przypuszczającego (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Konjunktiv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II).</w:t>
            </w:r>
          </w:p>
        </w:tc>
        <w:tc>
          <w:tcPr>
            <w:tcW w:w="2410" w:type="dxa"/>
            <w:vAlign w:val="center"/>
          </w:tcPr>
          <w:p w14:paraId="740E0BA9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49018653" w14:textId="77777777" w:rsidTr="00485F56">
        <w:tc>
          <w:tcPr>
            <w:tcW w:w="709" w:type="dxa"/>
          </w:tcPr>
          <w:p w14:paraId="575FCDBE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15.</w:t>
            </w:r>
          </w:p>
        </w:tc>
        <w:tc>
          <w:tcPr>
            <w:tcW w:w="6521" w:type="dxa"/>
          </w:tcPr>
          <w:p w14:paraId="1164E079" w14:textId="77777777" w:rsidR="00F54F98" w:rsidRPr="00823DB2" w:rsidRDefault="00F54F98" w:rsidP="00485F56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66042B64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0169EB4F" w14:textId="77777777" w:rsidTr="00485F56">
        <w:tc>
          <w:tcPr>
            <w:tcW w:w="709" w:type="dxa"/>
          </w:tcPr>
          <w:p w14:paraId="5A8B06AD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16.</w:t>
            </w:r>
          </w:p>
        </w:tc>
        <w:tc>
          <w:tcPr>
            <w:tcW w:w="6521" w:type="dxa"/>
          </w:tcPr>
          <w:p w14:paraId="228C0399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Testaufgaben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7072DBDF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54F98" w:rsidRPr="00823DB2" w14:paraId="50961862" w14:textId="77777777" w:rsidTr="00485F56">
        <w:tc>
          <w:tcPr>
            <w:tcW w:w="709" w:type="dxa"/>
          </w:tcPr>
          <w:p w14:paraId="5774DB63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</w:tcPr>
          <w:p w14:paraId="39114CD1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67BCC9C9" w14:textId="77777777" w:rsidR="00F54F98" w:rsidRPr="00823DB2" w:rsidRDefault="00F54F98" w:rsidP="00485F56">
            <w:pPr>
              <w:spacing w:after="100" w:afterAutospacing="1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293244D0" w14:textId="77777777" w:rsidR="00F54F98" w:rsidRPr="00823DB2" w:rsidRDefault="00F54F98" w:rsidP="00F54F98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0886B7E8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F54F98" w:rsidRPr="00823DB2" w14:paraId="4EB94968" w14:textId="77777777" w:rsidTr="00485F56">
        <w:tc>
          <w:tcPr>
            <w:tcW w:w="1700" w:type="dxa"/>
          </w:tcPr>
          <w:p w14:paraId="3349F8AD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37D5E3EF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23960E8F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F54F98" w:rsidRPr="00823DB2" w14:paraId="640A06E7" w14:textId="77777777" w:rsidTr="00485F56">
        <w:tc>
          <w:tcPr>
            <w:tcW w:w="1700" w:type="dxa"/>
          </w:tcPr>
          <w:p w14:paraId="3542033B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082D037" w14:textId="77777777" w:rsidR="00F54F98" w:rsidRPr="00823DB2" w:rsidRDefault="00F54F98" w:rsidP="00485F56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757AA964" w14:textId="77777777" w:rsidR="00F54F98" w:rsidRPr="00823DB2" w:rsidRDefault="00F54F98" w:rsidP="00485F56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7DC1523E" w14:textId="77777777" w:rsidR="00F54F98" w:rsidRPr="00823DB2" w:rsidRDefault="00F54F98" w:rsidP="00485F5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ćwiczenia przedmiotowe (ćwiczenia leksykalne i gramatyczne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wykorzystanie słowników i innych pomocy dydaktycznych)</w:t>
            </w:r>
          </w:p>
        </w:tc>
        <w:tc>
          <w:tcPr>
            <w:tcW w:w="2977" w:type="dxa"/>
          </w:tcPr>
          <w:p w14:paraId="7C7D0A88" w14:textId="77777777" w:rsidR="00F54F98" w:rsidRPr="00823DB2" w:rsidRDefault="00F54F98" w:rsidP="00485F5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</w:rPr>
              <w:t>komputer, projektor, prezentacja multimedialna, arkusze pracy, ilustracje, podręczniki, teksty wzorcowe, słowniki.</w:t>
            </w:r>
          </w:p>
        </w:tc>
      </w:tr>
    </w:tbl>
    <w:p w14:paraId="6FB7C3BA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77DCA16A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F54F98" w:rsidRPr="00823DB2" w14:paraId="623414EA" w14:textId="77777777" w:rsidTr="00485F56">
        <w:tc>
          <w:tcPr>
            <w:tcW w:w="1493" w:type="dxa"/>
            <w:vAlign w:val="center"/>
          </w:tcPr>
          <w:p w14:paraId="6629609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5C6C1950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A13E755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289E767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F54F98" w:rsidRPr="00823DB2" w14:paraId="303A4EEF" w14:textId="77777777" w:rsidTr="00485F56">
        <w:tc>
          <w:tcPr>
            <w:tcW w:w="1493" w:type="dxa"/>
          </w:tcPr>
          <w:p w14:paraId="031332BF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128E85C8" w14:textId="77777777" w:rsidR="00F54F98" w:rsidRPr="00823DB2" w:rsidRDefault="00F54F98" w:rsidP="00485F56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00AF0C93" w14:textId="77777777" w:rsidR="00F54F98" w:rsidRPr="00823DB2" w:rsidRDefault="00F54F98" w:rsidP="00485F56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56820F62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tekstu</w:t>
            </w:r>
          </w:p>
        </w:tc>
        <w:tc>
          <w:tcPr>
            <w:tcW w:w="4253" w:type="dxa"/>
            <w:vAlign w:val="center"/>
          </w:tcPr>
          <w:p w14:paraId="56951458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47F2EDEE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F54F98" w:rsidRPr="00823DB2" w14:paraId="6208BC3A" w14:textId="77777777" w:rsidTr="00485F56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9EABC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302BA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F54F98" w:rsidRPr="00823DB2" w14:paraId="7452E8E7" w14:textId="77777777" w:rsidTr="00485F56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ED3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7F13C7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6923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4D292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35E2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F54F98" w:rsidRPr="00823DB2" w14:paraId="700D86B9" w14:textId="77777777" w:rsidTr="00485F56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DE2E6" w14:textId="77777777" w:rsidR="00F54F98" w:rsidRPr="00823DB2" w:rsidRDefault="00F54F98" w:rsidP="00485F5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B66A7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54E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6797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F7A2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F54F98" w:rsidRPr="00823DB2" w14:paraId="37C48CB6" w14:textId="77777777" w:rsidTr="00485F56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66AA1" w14:textId="77777777" w:rsidR="00F54F98" w:rsidRPr="00823DB2" w:rsidRDefault="00F54F98" w:rsidP="00485F5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659367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CC5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954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C876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F54F98" w:rsidRPr="00823DB2" w14:paraId="634A230D" w14:textId="77777777" w:rsidTr="00485F56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6F55E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50FC30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ADAD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FD8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C3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F54F98" w:rsidRPr="00823DB2" w14:paraId="537792BB" w14:textId="77777777" w:rsidTr="00485F56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FA595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0024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3F34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9898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E78A7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F54F98" w:rsidRPr="00823DB2" w14:paraId="26B665FC" w14:textId="77777777" w:rsidTr="00485F56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4F7B6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DFCA8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A370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C22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24DF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3E73392E" w14:textId="77777777" w:rsidR="00F54F98" w:rsidRPr="00823DB2" w:rsidRDefault="00F54F98" w:rsidP="00F54F98">
      <w:pPr>
        <w:spacing w:before="120"/>
        <w:jc w:val="both"/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F54F98" w:rsidRPr="00823DB2" w14:paraId="3A054557" w14:textId="77777777" w:rsidTr="00485F56">
        <w:tc>
          <w:tcPr>
            <w:tcW w:w="9498" w:type="dxa"/>
          </w:tcPr>
          <w:p w14:paraId="6565823C" w14:textId="77777777" w:rsidR="00F54F98" w:rsidRPr="00823DB2" w:rsidRDefault="00F54F98" w:rsidP="00485F56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823DB2">
              <w:rPr>
                <w:rFonts w:ascii="Cambria" w:hAnsi="Cambria"/>
              </w:rPr>
              <w:t>: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</w:p>
          <w:p w14:paraId="0242208D" w14:textId="77777777" w:rsidR="00F54F98" w:rsidRPr="00823DB2" w:rsidRDefault="00F54F98" w:rsidP="00485F56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3DE77227" w14:textId="77777777" w:rsidR="00F54F98" w:rsidRPr="00823DB2" w:rsidRDefault="00F54F98" w:rsidP="00485F56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73130D19" w14:textId="77777777" w:rsidR="00F54F98" w:rsidRPr="00823DB2" w:rsidRDefault="00F54F98" w:rsidP="00485F56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3CEA5B23" w14:textId="77777777" w:rsidR="00F54F98" w:rsidRPr="00823DB2" w:rsidRDefault="00F54F98" w:rsidP="00485F56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05B72CA7" w14:textId="77777777" w:rsidR="00F54F98" w:rsidRPr="00823DB2" w:rsidRDefault="00F54F98" w:rsidP="00485F56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5F38BB76" w14:textId="77777777" w:rsidR="00F54F98" w:rsidRPr="00823DB2" w:rsidRDefault="00F54F98" w:rsidP="00485F56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823DB2">
              <w:rPr>
                <w:rFonts w:ascii="Cambria" w:hAnsi="Cambria" w:cs="Calibri"/>
                <w:b/>
                <w:bCs/>
              </w:rPr>
              <w:t xml:space="preserve">–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1E7C91EF" w14:textId="77777777" w:rsidR="00F54F98" w:rsidRPr="00823DB2" w:rsidRDefault="00F54F98" w:rsidP="00485F56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lastRenderedPageBreak/>
              <w:t>Kryteria przyznawania ocen:</w:t>
            </w:r>
          </w:p>
          <w:p w14:paraId="2BF73F2A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5,0 –</w:t>
            </w:r>
          </w:p>
          <w:p w14:paraId="473EF0B8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bardzo dobrze posługiwać się językiem niemieckim w zakresie poszczególnych sprawności językowych; wykazuje pełną gotowość do dalszego rozwijania kompetencji językowej i użycia języka w celach komunikacyjnych.</w:t>
            </w:r>
          </w:p>
          <w:p w14:paraId="54A5A11A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4/4,5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71224F9D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niemieckiego; potrafi dobrze posługiwać się językiem niemieckim w zakresie poszczególnych sprawności językowych; wykazuje w miarę wysoki poziom gotowości do dalszego rozwijania kompetencji językowej i użycia języka w celach komunikacyjnych.</w:t>
            </w:r>
          </w:p>
          <w:p w14:paraId="4C552CD3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3/3,5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7AA57EFA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posługiwać się językiem niemieckim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7741F2A5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38068E31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F54F98" w:rsidRPr="00823DB2" w14:paraId="34444CB4" w14:textId="77777777" w:rsidTr="00485F56">
        <w:trPr>
          <w:trHeight w:val="540"/>
        </w:trPr>
        <w:tc>
          <w:tcPr>
            <w:tcW w:w="9498" w:type="dxa"/>
          </w:tcPr>
          <w:p w14:paraId="6E89B727" w14:textId="77777777" w:rsidR="00F54F98" w:rsidRPr="00823DB2" w:rsidRDefault="00F54F98" w:rsidP="00485F56">
            <w:pPr>
              <w:spacing w:before="120"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Zaliczenie z oceną po 1. i 2. semestrze.</w:t>
            </w:r>
          </w:p>
        </w:tc>
      </w:tr>
    </w:tbl>
    <w:p w14:paraId="3B3F60D8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3544"/>
      </w:tblGrid>
      <w:tr w:rsidR="00F54F98" w:rsidRPr="00823DB2" w14:paraId="05B558D3" w14:textId="77777777" w:rsidTr="00485F56">
        <w:trPr>
          <w:trHeight w:val="81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314F1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7063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54F98" w:rsidRPr="00823DB2" w14:paraId="152D1498" w14:textId="77777777" w:rsidTr="00485F56">
        <w:trPr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1D5405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F54F98" w:rsidRPr="00823DB2" w14:paraId="41A02759" w14:textId="77777777" w:rsidTr="00485F56">
        <w:trPr>
          <w:trHeight w:val="29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D7BB759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5D10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F54F98" w:rsidRPr="00823DB2" w14:paraId="31C229DC" w14:textId="77777777" w:rsidTr="00485F56">
        <w:trPr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125135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F54F98" w:rsidRPr="00823DB2" w14:paraId="73EF8D8B" w14:textId="77777777" w:rsidTr="00485F56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9AF7" w14:textId="77777777" w:rsidR="00F54F98" w:rsidRPr="00823DB2" w:rsidRDefault="00F54F98" w:rsidP="00485F56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B87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F54F98" w:rsidRPr="00823DB2" w14:paraId="288A6E42" w14:textId="77777777" w:rsidTr="00485F56">
        <w:trPr>
          <w:trHeight w:val="45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F5A5" w14:textId="77777777" w:rsidR="00F54F98" w:rsidRPr="00823DB2" w:rsidRDefault="00F54F98" w:rsidP="00485F56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DA75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F54F98" w:rsidRPr="00823DB2" w14:paraId="5387E17D" w14:textId="77777777" w:rsidTr="00485F56">
        <w:trPr>
          <w:trHeight w:val="36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49ACA" w14:textId="77777777" w:rsidR="00F54F98" w:rsidRPr="00823DB2" w:rsidRDefault="00F54F98" w:rsidP="00485F56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prezentacji wybranego tematu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315CA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F54F98" w:rsidRPr="00823DB2" w14:paraId="6B14B411" w14:textId="77777777" w:rsidTr="00485F56">
        <w:trPr>
          <w:trHeight w:val="298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262F6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6DFB3614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69EB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F54F98" w:rsidRPr="00823DB2" w14:paraId="5917224A" w14:textId="77777777" w:rsidTr="00485F56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D03D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61DD628A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A32AF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678B4BFE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65EF4AAE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F54F98" w:rsidRPr="00823DB2" w14:paraId="4DF6E146" w14:textId="77777777" w:rsidTr="00485F56">
        <w:tc>
          <w:tcPr>
            <w:tcW w:w="9464" w:type="dxa"/>
            <w:shd w:val="clear" w:color="auto" w:fill="auto"/>
          </w:tcPr>
          <w:p w14:paraId="2810D545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8D28CAA" w14:textId="77777777" w:rsidR="00F54F98" w:rsidRPr="00823DB2" w:rsidRDefault="00F54F98">
            <w:pPr>
              <w:pStyle w:val="Tekstpodstawowy"/>
              <w:numPr>
                <w:ilvl w:val="0"/>
                <w:numId w:val="59"/>
              </w:numPr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lastRenderedPageBreak/>
              <w:t>Dallapiazza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Rosa-Maria/Evans Sandra/Fischer Roland/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Kilimann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Angela/Schümann Anja/Winkler Maresa,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Ziel. Deutsch als Fremdsprache B2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. Kursbuch, Band 1, Band 2,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306B0C02" w14:textId="77777777" w:rsidR="00F54F98" w:rsidRPr="00823DB2" w:rsidRDefault="00F54F98">
            <w:pPr>
              <w:pStyle w:val="Tekstpodstawowy"/>
              <w:numPr>
                <w:ilvl w:val="0"/>
                <w:numId w:val="5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(Wybrane) dostępne w Internecie różne rodzaje tekstów, w tym niemieckojęzyczne czasopisma, jak np.: „Focus”, „Spiegel”.</w:t>
            </w:r>
          </w:p>
          <w:p w14:paraId="15B86FB0" w14:textId="77777777" w:rsidR="00F54F98" w:rsidRPr="00823DB2" w:rsidRDefault="00F54F98">
            <w:pPr>
              <w:pStyle w:val="Akapitzlist"/>
              <w:numPr>
                <w:ilvl w:val="0"/>
                <w:numId w:val="59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Chrapek L.,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Kołsut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S., Kotnowska J., Wielka gramatyka niemiecka z ćwiczeniami A1-C1,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LektorKlett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 Poznań 2015 (lub późniejsze wydania).</w:t>
            </w:r>
          </w:p>
          <w:p w14:paraId="5FA166F0" w14:textId="77777777" w:rsidR="00F54F98" w:rsidRPr="00823DB2" w:rsidRDefault="00F54F98">
            <w:pPr>
              <w:pStyle w:val="Tekstpodstawowy"/>
              <w:numPr>
                <w:ilvl w:val="0"/>
                <w:numId w:val="59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(Wybrane) dostępne w Internecie ćwiczenia rozwijające i sprawdzające poszczególne sprawności językowe opracowane przez niemieckojęzyczne instytucje promujące naukę i/lub prowadzące certyfikację języka niemieckiego jako obcego, jak np.: Goethe </w:t>
            </w:r>
            <w:proofErr w:type="spellStart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Institut</w:t>
            </w:r>
            <w:proofErr w:type="spellEnd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Hueber</w:t>
            </w:r>
            <w:proofErr w:type="spellEnd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Verlag</w:t>
            </w:r>
            <w:proofErr w:type="spellEnd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, TELC itp.</w:t>
            </w:r>
          </w:p>
        </w:tc>
      </w:tr>
      <w:tr w:rsidR="00F54F98" w:rsidRPr="00823DB2" w14:paraId="3D360490" w14:textId="77777777" w:rsidTr="00485F56">
        <w:tc>
          <w:tcPr>
            <w:tcW w:w="9464" w:type="dxa"/>
            <w:shd w:val="clear" w:color="auto" w:fill="auto"/>
          </w:tcPr>
          <w:p w14:paraId="132D1D57" w14:textId="77777777" w:rsidR="00F54F98" w:rsidRPr="00823DB2" w:rsidRDefault="00F54F98" w:rsidP="00485F56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44CB3D17" w14:textId="77777777" w:rsidR="00F54F98" w:rsidRPr="00823DB2" w:rsidRDefault="00F54F98">
            <w:pPr>
              <w:pStyle w:val="Akapitzlist"/>
              <w:numPr>
                <w:ilvl w:val="0"/>
                <w:numId w:val="58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Ferenbach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M., Schüßler I., Wörter zur Wahl (B1-C1), Stuttgart 2007.</w:t>
            </w:r>
          </w:p>
          <w:p w14:paraId="43F374D2" w14:textId="77777777" w:rsidR="00F54F98" w:rsidRPr="00823DB2" w:rsidRDefault="00F54F98">
            <w:pPr>
              <w:numPr>
                <w:ilvl w:val="0"/>
                <w:numId w:val="58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Dreyer H., Schmitt R., Lehr- und Übungsbuch der deutschen Grammatik – aktuell,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6DD5717B" w14:textId="77777777" w:rsidR="00F54F98" w:rsidRPr="00823DB2" w:rsidRDefault="00F54F98">
            <w:pPr>
              <w:numPr>
                <w:ilvl w:val="0"/>
                <w:numId w:val="58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Duden Grammatik, http://www.duden.de/hilfe/grammatik.</w:t>
            </w:r>
          </w:p>
          <w:p w14:paraId="306F69AE" w14:textId="77777777" w:rsidR="00F54F98" w:rsidRPr="00823DB2" w:rsidRDefault="00F54F98">
            <w:pPr>
              <w:numPr>
                <w:ilvl w:val="0"/>
                <w:numId w:val="58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Ćwiczenia leksykalno-gramatyczne dostępne online, np.</w:t>
            </w:r>
            <w:r w:rsidRPr="00823DB2">
              <w:rPr>
                <w:rFonts w:ascii="Cambria" w:hAnsi="Cambria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>https://www.aufgaben.schubert-verlag.de/.</w:t>
            </w:r>
          </w:p>
        </w:tc>
      </w:tr>
    </w:tbl>
    <w:p w14:paraId="5C59E5AC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F54F98" w:rsidRPr="00823DB2" w14:paraId="31C4D7E5" w14:textId="77777777" w:rsidTr="00485F56">
        <w:tc>
          <w:tcPr>
            <w:tcW w:w="3846" w:type="dxa"/>
            <w:shd w:val="clear" w:color="auto" w:fill="auto"/>
          </w:tcPr>
          <w:p w14:paraId="7FCCDDC2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7164595A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F54F98" w:rsidRPr="00823DB2" w14:paraId="51B27F34" w14:textId="77777777" w:rsidTr="00485F56">
        <w:tc>
          <w:tcPr>
            <w:tcW w:w="3846" w:type="dxa"/>
            <w:shd w:val="clear" w:color="auto" w:fill="auto"/>
          </w:tcPr>
          <w:p w14:paraId="679B2BF4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46F21F95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23.06.2023 r.</w:t>
            </w:r>
          </w:p>
        </w:tc>
      </w:tr>
      <w:tr w:rsidR="00F54F98" w:rsidRPr="00823DB2" w14:paraId="05F6B6F9" w14:textId="77777777" w:rsidTr="00485F56">
        <w:tc>
          <w:tcPr>
            <w:tcW w:w="3846" w:type="dxa"/>
            <w:shd w:val="clear" w:color="auto" w:fill="auto"/>
          </w:tcPr>
          <w:p w14:paraId="47C6D332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31A0EED2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F54F98" w:rsidRPr="00823DB2" w14:paraId="4C482DD0" w14:textId="77777777" w:rsidTr="00485F56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4D62946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06FA52D3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Renata Nadobnik</w:t>
            </w:r>
          </w:p>
        </w:tc>
      </w:tr>
    </w:tbl>
    <w:p w14:paraId="08125125" w14:textId="77777777" w:rsidR="00F54F98" w:rsidRPr="00823DB2" w:rsidRDefault="00F54F98" w:rsidP="00F54F98">
      <w:pPr>
        <w:rPr>
          <w:rFonts w:ascii="Cambria" w:hAnsi="Cambria"/>
        </w:rPr>
      </w:pPr>
    </w:p>
    <w:p w14:paraId="41BF9DFB" w14:textId="77777777" w:rsidR="00F54F98" w:rsidRPr="00823DB2" w:rsidRDefault="00F54F98" w:rsidP="00F54F98">
      <w:pPr>
        <w:spacing w:before="240" w:after="0" w:line="240" w:lineRule="auto"/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6F1C8018" w14:textId="77777777" w:rsidR="00F54F98" w:rsidRPr="00823DB2" w:rsidRDefault="00F54F98" w:rsidP="00F54F98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F54F98" w:rsidRPr="00823DB2" w14:paraId="16019BCB" w14:textId="77777777" w:rsidTr="00485F56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336B17B9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41BAB662" wp14:editId="32F39CBA">
                  <wp:extent cx="1064260" cy="1064260"/>
                  <wp:effectExtent l="0" t="0" r="0" b="0"/>
                  <wp:docPr id="523791371" name="Obraz 5237913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E79E98D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F54F98" w:rsidRPr="00823DB2" w14:paraId="4F3E77CD" w14:textId="77777777" w:rsidTr="00485F56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6C27EDB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E8975AA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A74005A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F54F98" w:rsidRPr="00823DB2" w14:paraId="56EBEB95" w14:textId="77777777" w:rsidTr="00485F56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A86DE19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032AC5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B8C7831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F54F98" w:rsidRPr="00823DB2" w14:paraId="4C295665" w14:textId="77777777" w:rsidTr="00485F56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3B98FAB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0C9531B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768637A7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61203D2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F54F98" w:rsidRPr="00823DB2" w14:paraId="18D10C1F" w14:textId="77777777" w:rsidTr="00485F56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E448FD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26CABE8E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F54F98" w:rsidRPr="00823DB2" w14:paraId="792A75DA" w14:textId="77777777" w:rsidTr="00485F56">
        <w:trPr>
          <w:trHeight w:val="328"/>
        </w:trPr>
        <w:tc>
          <w:tcPr>
            <w:tcW w:w="4219" w:type="dxa"/>
            <w:vAlign w:val="center"/>
          </w:tcPr>
          <w:p w14:paraId="4AFD1764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6A772DF1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Praktyczna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nauka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języka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obcego</w:t>
            </w:r>
            <w:proofErr w:type="spellEnd"/>
            <w:r w:rsidRPr="00823DB2">
              <w:rPr>
                <w:rFonts w:ascii="Cambria" w:hAnsi="Cambria"/>
              </w:rPr>
              <w:t xml:space="preserve"> (</w:t>
            </w: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rosyjski</w:t>
            </w:r>
            <w:proofErr w:type="spellEnd"/>
            <w:r w:rsidRPr="00823DB2">
              <w:rPr>
                <w:rFonts w:ascii="Cambria" w:hAnsi="Cambria"/>
              </w:rPr>
              <w:t>)</w:t>
            </w:r>
          </w:p>
        </w:tc>
      </w:tr>
      <w:tr w:rsidR="00F54F98" w:rsidRPr="00823DB2" w14:paraId="264D52C1" w14:textId="77777777" w:rsidTr="00485F56">
        <w:tc>
          <w:tcPr>
            <w:tcW w:w="4219" w:type="dxa"/>
            <w:vAlign w:val="center"/>
          </w:tcPr>
          <w:p w14:paraId="6CF81D56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Punkty</w:t>
            </w:r>
            <w:proofErr w:type="spellEnd"/>
            <w:r w:rsidRPr="00823DB2">
              <w:rPr>
                <w:rFonts w:ascii="Cambria" w:hAnsi="Cambria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058A50E0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4</w:t>
            </w:r>
          </w:p>
        </w:tc>
      </w:tr>
      <w:tr w:rsidR="00F54F98" w:rsidRPr="00823DB2" w14:paraId="4B4F6E41" w14:textId="77777777" w:rsidTr="00485F56">
        <w:tc>
          <w:tcPr>
            <w:tcW w:w="4219" w:type="dxa"/>
            <w:vAlign w:val="center"/>
          </w:tcPr>
          <w:p w14:paraId="7F6C847C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Rodzaj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0123891A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obowiązkowe</w:t>
            </w:r>
            <w:proofErr w:type="spellEnd"/>
          </w:p>
        </w:tc>
      </w:tr>
      <w:tr w:rsidR="00F54F98" w:rsidRPr="00823DB2" w14:paraId="1A5289A1" w14:textId="77777777" w:rsidTr="00485F56">
        <w:tc>
          <w:tcPr>
            <w:tcW w:w="4219" w:type="dxa"/>
            <w:vAlign w:val="center"/>
          </w:tcPr>
          <w:p w14:paraId="41459C37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2686BECD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obcy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nowożytny</w:t>
            </w:r>
            <w:proofErr w:type="spellEnd"/>
          </w:p>
        </w:tc>
      </w:tr>
      <w:tr w:rsidR="00F54F98" w:rsidRPr="00823DB2" w14:paraId="244B4D7F" w14:textId="77777777" w:rsidTr="00485F56">
        <w:tc>
          <w:tcPr>
            <w:tcW w:w="4219" w:type="dxa"/>
            <w:vAlign w:val="center"/>
          </w:tcPr>
          <w:p w14:paraId="6B76A014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</w:rPr>
              <w:t>którym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prowadzone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są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40E8211E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rosyjski</w:t>
            </w:r>
            <w:proofErr w:type="spellEnd"/>
          </w:p>
        </w:tc>
      </w:tr>
      <w:tr w:rsidR="00F54F98" w:rsidRPr="00823DB2" w14:paraId="029E1A11" w14:textId="77777777" w:rsidTr="00485F56">
        <w:tc>
          <w:tcPr>
            <w:tcW w:w="4219" w:type="dxa"/>
            <w:vAlign w:val="center"/>
          </w:tcPr>
          <w:p w14:paraId="77E8D38E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3A08E74C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I</w:t>
            </w:r>
          </w:p>
        </w:tc>
      </w:tr>
      <w:tr w:rsidR="00F54F98" w:rsidRPr="00823DB2" w14:paraId="346ACDE9" w14:textId="77777777" w:rsidTr="00485F56">
        <w:tc>
          <w:tcPr>
            <w:tcW w:w="4219" w:type="dxa"/>
            <w:vAlign w:val="center"/>
          </w:tcPr>
          <w:p w14:paraId="065AAE49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Imię</w:t>
            </w:r>
            <w:proofErr w:type="spellEnd"/>
            <w:r w:rsidRPr="00823DB2">
              <w:rPr>
                <w:rFonts w:ascii="Cambria" w:hAnsi="Cambria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</w:rPr>
              <w:t>nazwisko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koordynatora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oraz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osób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prowadzących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5FDCCB29" w14:textId="77777777" w:rsidR="00F54F98" w:rsidRPr="00823DB2" w:rsidRDefault="00F54F98" w:rsidP="00485F56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</w:rPr>
              <w:t>dr</w:t>
            </w:r>
            <w:proofErr w:type="spellEnd"/>
            <w:r w:rsidRPr="00823DB2">
              <w:rPr>
                <w:rFonts w:ascii="Cambria" w:hAnsi="Cambria"/>
              </w:rPr>
              <w:t xml:space="preserve"> Halina Uchto</w:t>
            </w:r>
          </w:p>
        </w:tc>
      </w:tr>
    </w:tbl>
    <w:p w14:paraId="006A2F07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F54F98" w:rsidRPr="00823DB2" w14:paraId="0E627D6C" w14:textId="77777777" w:rsidTr="00485F56">
        <w:tc>
          <w:tcPr>
            <w:tcW w:w="2660" w:type="dxa"/>
            <w:shd w:val="clear" w:color="auto" w:fill="auto"/>
            <w:vAlign w:val="center"/>
          </w:tcPr>
          <w:p w14:paraId="049AC8A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1118A5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58F4E362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5C414E5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F54F98" w:rsidRPr="00823DB2" w14:paraId="326F42CE" w14:textId="77777777" w:rsidTr="00485F56">
        <w:tc>
          <w:tcPr>
            <w:tcW w:w="2660" w:type="dxa"/>
            <w:shd w:val="clear" w:color="auto" w:fill="auto"/>
          </w:tcPr>
          <w:p w14:paraId="73723EBF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0DE0D2B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1ABCDC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I/ semestr 1-2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70192F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71629A19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F54F98" w:rsidRPr="00823DB2" w14:paraId="2017E3B8" w14:textId="77777777" w:rsidTr="00485F56">
        <w:trPr>
          <w:trHeight w:val="301"/>
          <w:jc w:val="center"/>
        </w:trPr>
        <w:tc>
          <w:tcPr>
            <w:tcW w:w="9194" w:type="dxa"/>
          </w:tcPr>
          <w:p w14:paraId="6EBE92F0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Znajomość języka rosyjskiego na poziomie A2+ – B1.</w:t>
            </w:r>
          </w:p>
        </w:tc>
      </w:tr>
    </w:tbl>
    <w:p w14:paraId="4F87DE4A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F54F98" w:rsidRPr="00823DB2" w14:paraId="6161BC26" w14:textId="77777777" w:rsidTr="00485F56">
        <w:tc>
          <w:tcPr>
            <w:tcW w:w="9493" w:type="dxa"/>
            <w:shd w:val="clear" w:color="auto" w:fill="auto"/>
          </w:tcPr>
          <w:p w14:paraId="2A678B8F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</w:t>
            </w:r>
          </w:p>
        </w:tc>
      </w:tr>
      <w:tr w:rsidR="00F54F98" w:rsidRPr="00823DB2" w14:paraId="792E4915" w14:textId="77777777" w:rsidTr="00485F56">
        <w:tc>
          <w:tcPr>
            <w:tcW w:w="9493" w:type="dxa"/>
            <w:shd w:val="clear" w:color="auto" w:fill="auto"/>
          </w:tcPr>
          <w:p w14:paraId="7D7BD76A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C2 – przygotowanie doktoranta do uczestniczenia w wymianie doświadczeń naukowych i idei, także                             </w:t>
            </w:r>
          </w:p>
          <w:p w14:paraId="13040701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          w środowisku międzynarodowym</w:t>
            </w:r>
          </w:p>
          <w:p w14:paraId="1C8D70D4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7FB6A32F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F54F98" w:rsidRPr="00823DB2" w14:paraId="6DCE640C" w14:textId="77777777" w:rsidTr="00485F5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C9F4C52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263F9E3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1A54ED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F54F98" w:rsidRPr="00823DB2" w14:paraId="50E53183" w14:textId="77777777" w:rsidTr="00485F56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21E10763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zna i rozumie</w:t>
            </w:r>
          </w:p>
        </w:tc>
      </w:tr>
      <w:tr w:rsidR="00F54F98" w:rsidRPr="00823DB2" w14:paraId="40F9E11F" w14:textId="77777777" w:rsidTr="00485F5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3A9528C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662" w:type="dxa"/>
            <w:shd w:val="clear" w:color="auto" w:fill="auto"/>
          </w:tcPr>
          <w:p w14:paraId="11D0842D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światowy dorobek naukowy i twórczy oraz wynikające z niego implikacje dla praktyki.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76B787C" w14:textId="77777777" w:rsidR="00F54F98" w:rsidRPr="00823DB2" w:rsidRDefault="00F54F98" w:rsidP="00485F56">
            <w:pPr>
              <w:spacing w:before="100" w:beforeAutospacing="1" w:after="100" w:afterAutospacing="1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uk-UA" w:eastAsia="uk-UA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uk-UA"/>
              </w:rPr>
              <w:t>K_W01</w:t>
            </w:r>
          </w:p>
        </w:tc>
      </w:tr>
      <w:tr w:rsidR="00F54F98" w:rsidRPr="00823DB2" w14:paraId="4E71410C" w14:textId="77777777" w:rsidTr="00485F5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D3E4551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W06</w:t>
            </w:r>
          </w:p>
        </w:tc>
        <w:tc>
          <w:tcPr>
            <w:tcW w:w="6662" w:type="dxa"/>
            <w:shd w:val="clear" w:color="auto" w:fill="auto"/>
          </w:tcPr>
          <w:p w14:paraId="68F61335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uk-UA"/>
              </w:rPr>
              <w:t>fundamentalne problemy i wyzwania współczesnej cywilizacji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34BCFD7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F54F98" w:rsidRPr="00823DB2" w14:paraId="50EAD691" w14:textId="77777777" w:rsidTr="00485F56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9D9504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F54F98" w:rsidRPr="00823DB2" w14:paraId="066A5BDA" w14:textId="77777777" w:rsidTr="00485F56">
        <w:trPr>
          <w:trHeight w:val="391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C3659C8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2C1F3715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490E9E9" w14:textId="77777777" w:rsidR="00F54F98" w:rsidRPr="00823DB2" w:rsidRDefault="00F54F98" w:rsidP="00485F56">
            <w:pPr>
              <w:pStyle w:val="NormalnyWeb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K_U03</w:t>
            </w:r>
          </w:p>
        </w:tc>
      </w:tr>
      <w:tr w:rsidR="00F54F98" w:rsidRPr="00823DB2" w14:paraId="04CC33C7" w14:textId="77777777" w:rsidTr="00485F5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9526342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U2</w:t>
            </w:r>
          </w:p>
        </w:tc>
        <w:tc>
          <w:tcPr>
            <w:tcW w:w="6662" w:type="dxa"/>
            <w:shd w:val="clear" w:color="auto" w:fill="auto"/>
          </w:tcPr>
          <w:p w14:paraId="28B6A322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                   w międzynarodowym środowisku naukowym i zawodowym.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19D261F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F54F98" w:rsidRPr="00823DB2" w14:paraId="5E9784BD" w14:textId="77777777" w:rsidTr="00485F56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28EB1BD5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F54F98" w:rsidRPr="00823DB2" w14:paraId="40CD8D46" w14:textId="77777777" w:rsidTr="00485F56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5CC36B6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365BE9CA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F24C604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28B1A028" w14:textId="77777777" w:rsidR="00F54F98" w:rsidRPr="00823DB2" w:rsidRDefault="00F54F98" w:rsidP="00F54F98">
      <w:pPr>
        <w:spacing w:after="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                                    </w:t>
      </w:r>
    </w:p>
    <w:p w14:paraId="4159DD52" w14:textId="77777777" w:rsidR="00F54F98" w:rsidRPr="00823DB2" w:rsidRDefault="00F54F98" w:rsidP="00F54F98">
      <w:pPr>
        <w:spacing w:after="0" w:line="240" w:lineRule="auto"/>
        <w:rPr>
          <w:rFonts w:ascii="Cambria" w:hAnsi="Cambria"/>
        </w:rPr>
      </w:pPr>
      <w:r w:rsidRPr="00823DB2">
        <w:rPr>
          <w:rFonts w:ascii="Cambria" w:hAnsi="Cambria" w:cs="Times New Roman"/>
          <w:b/>
          <w:bCs/>
        </w:rPr>
        <w:t xml:space="preserve">     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F54F98" w:rsidRPr="00823DB2" w14:paraId="7846990C" w14:textId="77777777" w:rsidTr="00485F56">
        <w:trPr>
          <w:trHeight w:val="592"/>
          <w:jc w:val="center"/>
        </w:trPr>
        <w:tc>
          <w:tcPr>
            <w:tcW w:w="659" w:type="dxa"/>
            <w:vAlign w:val="center"/>
          </w:tcPr>
          <w:p w14:paraId="2F8C74DF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3A6C5FEF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6AA93441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F54F98" w:rsidRPr="00823DB2" w14:paraId="548181D7" w14:textId="77777777" w:rsidTr="00485F56">
        <w:trPr>
          <w:trHeight w:val="236"/>
          <w:jc w:val="center"/>
        </w:trPr>
        <w:tc>
          <w:tcPr>
            <w:tcW w:w="9940" w:type="dxa"/>
            <w:gridSpan w:val="3"/>
          </w:tcPr>
          <w:p w14:paraId="476A4FBB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1</w:t>
            </w:r>
          </w:p>
        </w:tc>
      </w:tr>
      <w:tr w:rsidR="00F54F98" w:rsidRPr="00823DB2" w14:paraId="5F672D74" w14:textId="77777777" w:rsidTr="00485F56">
        <w:trPr>
          <w:trHeight w:val="260"/>
          <w:jc w:val="center"/>
        </w:trPr>
        <w:tc>
          <w:tcPr>
            <w:tcW w:w="659" w:type="dxa"/>
          </w:tcPr>
          <w:p w14:paraId="075EE4D5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E7D7D0B" w14:textId="77777777" w:rsidR="00F54F98" w:rsidRPr="00823DB2" w:rsidRDefault="00F54F98" w:rsidP="00485F56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sprawności czytania.</w:t>
            </w:r>
          </w:p>
          <w:p w14:paraId="0F32FBA5" w14:textId="77777777" w:rsidR="00F54F98" w:rsidRPr="00823DB2" w:rsidRDefault="00F54F98" w:rsidP="00485F56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1ECAAF4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1855DCAA" w14:textId="77777777" w:rsidTr="00485F56">
        <w:trPr>
          <w:trHeight w:val="345"/>
          <w:jc w:val="center"/>
        </w:trPr>
        <w:tc>
          <w:tcPr>
            <w:tcW w:w="659" w:type="dxa"/>
          </w:tcPr>
          <w:p w14:paraId="14479AAD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1A05A908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Rozumienie tekstu czytanego. Przygotowanie ustnej wypowiedzi.</w:t>
            </w:r>
          </w:p>
          <w:p w14:paraId="663244A3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1800BEA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40D0CF5E" w14:textId="77777777" w:rsidTr="00485F56">
        <w:trPr>
          <w:trHeight w:val="345"/>
          <w:jc w:val="center"/>
        </w:trPr>
        <w:tc>
          <w:tcPr>
            <w:tcW w:w="659" w:type="dxa"/>
          </w:tcPr>
          <w:p w14:paraId="30FF1244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446C907F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Rozumienie tekstu słuchanego. Przygotowanie notatki.</w:t>
            </w:r>
          </w:p>
          <w:p w14:paraId="13F03128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009A76EB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61FFEDC8" w14:textId="77777777" w:rsidTr="00485F56">
        <w:trPr>
          <w:trHeight w:val="345"/>
          <w:jc w:val="center"/>
        </w:trPr>
        <w:tc>
          <w:tcPr>
            <w:tcW w:w="659" w:type="dxa"/>
          </w:tcPr>
          <w:p w14:paraId="25B01341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6EDF7C34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0EACBDB2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13F6113C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62BC3D71" w14:textId="77777777" w:rsidTr="00485F56">
        <w:trPr>
          <w:trHeight w:val="345"/>
          <w:jc w:val="center"/>
        </w:trPr>
        <w:tc>
          <w:tcPr>
            <w:tcW w:w="659" w:type="dxa"/>
          </w:tcPr>
          <w:p w14:paraId="3251FA55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DFD5F35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Biblioteki tradycyjne i współczesne cyfrowe. </w:t>
            </w:r>
          </w:p>
          <w:p w14:paraId="4C3A1CF1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Ćwiczenia w przeprowadzaniu kwerendy. </w:t>
            </w:r>
          </w:p>
        </w:tc>
        <w:tc>
          <w:tcPr>
            <w:tcW w:w="2744" w:type="dxa"/>
          </w:tcPr>
          <w:p w14:paraId="6C75153A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794B890C" w14:textId="77777777" w:rsidTr="00485F56">
        <w:trPr>
          <w:trHeight w:val="345"/>
          <w:jc w:val="center"/>
        </w:trPr>
        <w:tc>
          <w:tcPr>
            <w:tcW w:w="659" w:type="dxa"/>
          </w:tcPr>
          <w:p w14:paraId="6A8DFD20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6434B619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Przygotowanie wystąpień konferencyjnych.</w:t>
            </w:r>
          </w:p>
          <w:p w14:paraId="553AD87D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Ćwiczenia gramatyczne i leksykalne.</w:t>
            </w:r>
          </w:p>
        </w:tc>
        <w:tc>
          <w:tcPr>
            <w:tcW w:w="2744" w:type="dxa"/>
          </w:tcPr>
          <w:p w14:paraId="4D901378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2B47B730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54F98" w:rsidRPr="00823DB2" w14:paraId="64396479" w14:textId="77777777" w:rsidTr="00485F56">
        <w:trPr>
          <w:trHeight w:val="345"/>
          <w:jc w:val="center"/>
        </w:trPr>
        <w:tc>
          <w:tcPr>
            <w:tcW w:w="659" w:type="dxa"/>
          </w:tcPr>
          <w:p w14:paraId="61D57EAE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5669B3A6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 dorobku naukowego.</w:t>
            </w:r>
          </w:p>
          <w:p w14:paraId="301DCA5C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01E90A36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414B444A" w14:textId="77777777" w:rsidTr="00485F56">
        <w:trPr>
          <w:trHeight w:val="345"/>
          <w:jc w:val="center"/>
        </w:trPr>
        <w:tc>
          <w:tcPr>
            <w:tcW w:w="659" w:type="dxa"/>
          </w:tcPr>
          <w:p w14:paraId="08D07245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3FBC724B" w14:textId="77777777" w:rsidR="00F54F98" w:rsidRPr="00823DB2" w:rsidRDefault="00F54F98" w:rsidP="00485F56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3B798E0C" w14:textId="77777777" w:rsidR="00F54F98" w:rsidRPr="00823DB2" w:rsidRDefault="00F54F98" w:rsidP="00485F56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54F98" w:rsidRPr="00823DB2" w14:paraId="49E81692" w14:textId="77777777" w:rsidTr="00485F56">
        <w:trPr>
          <w:jc w:val="center"/>
        </w:trPr>
        <w:tc>
          <w:tcPr>
            <w:tcW w:w="7196" w:type="dxa"/>
            <w:gridSpan w:val="2"/>
          </w:tcPr>
          <w:p w14:paraId="7F87B43A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 w 1 semestrze</w:t>
            </w:r>
          </w:p>
        </w:tc>
        <w:tc>
          <w:tcPr>
            <w:tcW w:w="2744" w:type="dxa"/>
          </w:tcPr>
          <w:p w14:paraId="141A241D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F54F98" w:rsidRPr="00823DB2" w14:paraId="674CC801" w14:textId="77777777" w:rsidTr="00485F56">
        <w:trPr>
          <w:jc w:val="center"/>
        </w:trPr>
        <w:tc>
          <w:tcPr>
            <w:tcW w:w="9940" w:type="dxa"/>
            <w:gridSpan w:val="3"/>
          </w:tcPr>
          <w:p w14:paraId="67B6B50E" w14:textId="77777777" w:rsidR="00F54F98" w:rsidRPr="00823DB2" w:rsidRDefault="00F54F98" w:rsidP="00485F56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2</w:t>
            </w:r>
          </w:p>
        </w:tc>
      </w:tr>
      <w:tr w:rsidR="00F54F98" w:rsidRPr="00823DB2" w14:paraId="16A49E58" w14:textId="77777777" w:rsidTr="00485F56">
        <w:trPr>
          <w:jc w:val="center"/>
        </w:trPr>
        <w:tc>
          <w:tcPr>
            <w:tcW w:w="659" w:type="dxa"/>
          </w:tcPr>
          <w:p w14:paraId="07A1BA1D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626DA5A7" w14:textId="77777777" w:rsidR="00F54F98" w:rsidRPr="00823DB2" w:rsidRDefault="00F54F98" w:rsidP="00485F56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2378DD93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6ED90513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60A0CA4C" w14:textId="77777777" w:rsidTr="00485F56">
        <w:trPr>
          <w:jc w:val="center"/>
        </w:trPr>
        <w:tc>
          <w:tcPr>
            <w:tcW w:w="659" w:type="dxa"/>
          </w:tcPr>
          <w:p w14:paraId="445B53EF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7EAFD9FA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Środki masowego przekazu (radio, TV, prasa i in.).</w:t>
            </w:r>
          </w:p>
          <w:p w14:paraId="3B4A4A13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2C08974A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78FB740C" w14:textId="77777777" w:rsidTr="00485F56">
        <w:trPr>
          <w:jc w:val="center"/>
        </w:trPr>
        <w:tc>
          <w:tcPr>
            <w:tcW w:w="659" w:type="dxa"/>
          </w:tcPr>
          <w:p w14:paraId="137DAC57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57493A34" w14:textId="77777777" w:rsidR="00F54F98" w:rsidRPr="00823DB2" w:rsidRDefault="00F54F98" w:rsidP="00485F56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>Problemy współczesnego świata. Degradacja środowiska naturalnego.</w:t>
            </w:r>
          </w:p>
          <w:p w14:paraId="2F4ACA5D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634213B8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72987A00" w14:textId="77777777" w:rsidTr="00485F56">
        <w:trPr>
          <w:jc w:val="center"/>
        </w:trPr>
        <w:tc>
          <w:tcPr>
            <w:tcW w:w="659" w:type="dxa"/>
          </w:tcPr>
          <w:p w14:paraId="619FFA60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51552531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wystąpień publicznych.</w:t>
            </w:r>
          </w:p>
          <w:p w14:paraId="4A80AD5B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5874CC2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2FC1C8E2" w14:textId="77777777" w:rsidTr="00485F56">
        <w:trPr>
          <w:jc w:val="center"/>
        </w:trPr>
        <w:tc>
          <w:tcPr>
            <w:tcW w:w="659" w:type="dxa"/>
          </w:tcPr>
          <w:p w14:paraId="5E8D55CC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6F21606D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Dorobek naukowy doktoranta.</w:t>
            </w:r>
          </w:p>
          <w:p w14:paraId="6E7D3652" w14:textId="77777777" w:rsidR="00F54F98" w:rsidRPr="00823DB2" w:rsidRDefault="00F54F98" w:rsidP="00485F56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5499EA63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76437786" w14:textId="77777777" w:rsidTr="00485F56">
        <w:trPr>
          <w:jc w:val="center"/>
        </w:trPr>
        <w:tc>
          <w:tcPr>
            <w:tcW w:w="659" w:type="dxa"/>
          </w:tcPr>
          <w:p w14:paraId="384455AD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6537" w:type="dxa"/>
          </w:tcPr>
          <w:p w14:paraId="3097A3F1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ustnej wypowiedzi na temat planowanej rozprawy doktorskiej. Ćwiczenia gramatyczne i leksykalne.</w:t>
            </w:r>
          </w:p>
        </w:tc>
        <w:tc>
          <w:tcPr>
            <w:tcW w:w="2744" w:type="dxa"/>
          </w:tcPr>
          <w:p w14:paraId="44792313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08A91919" w14:textId="77777777" w:rsidTr="00485F56">
        <w:trPr>
          <w:jc w:val="center"/>
        </w:trPr>
        <w:tc>
          <w:tcPr>
            <w:tcW w:w="659" w:type="dxa"/>
          </w:tcPr>
          <w:p w14:paraId="154D57E7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5331F516" w14:textId="77777777" w:rsidR="00F54F98" w:rsidRPr="00823DB2" w:rsidRDefault="00F54F98" w:rsidP="00485F56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Święta: państwowe, religijne i inne; atrybuty świąteczne oraz prezenty.</w:t>
            </w:r>
          </w:p>
          <w:p w14:paraId="3E94215D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Struktury leksykalno-gramatyczne.</w:t>
            </w:r>
          </w:p>
        </w:tc>
        <w:tc>
          <w:tcPr>
            <w:tcW w:w="2744" w:type="dxa"/>
          </w:tcPr>
          <w:p w14:paraId="53D0B47E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F54F98" w:rsidRPr="00823DB2" w14:paraId="779617C5" w14:textId="77777777" w:rsidTr="00485F56">
        <w:trPr>
          <w:jc w:val="center"/>
        </w:trPr>
        <w:tc>
          <w:tcPr>
            <w:tcW w:w="659" w:type="dxa"/>
          </w:tcPr>
          <w:p w14:paraId="5A3486F5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2C2A4BA8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6DA54006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F54F98" w:rsidRPr="00823DB2" w14:paraId="31C053D9" w14:textId="77777777" w:rsidTr="00485F56">
        <w:trPr>
          <w:jc w:val="center"/>
        </w:trPr>
        <w:tc>
          <w:tcPr>
            <w:tcW w:w="7196" w:type="dxa"/>
            <w:gridSpan w:val="2"/>
          </w:tcPr>
          <w:p w14:paraId="541AC87E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 w 2 semestrze</w:t>
            </w:r>
          </w:p>
        </w:tc>
        <w:tc>
          <w:tcPr>
            <w:tcW w:w="2744" w:type="dxa"/>
          </w:tcPr>
          <w:p w14:paraId="228A6138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3A5D6FA5" w14:textId="77777777" w:rsidR="00F54F98" w:rsidRPr="00823DB2" w:rsidRDefault="00F54F98" w:rsidP="00F54F98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2D90CF2E" w14:textId="77777777" w:rsidR="00F54F98" w:rsidRPr="00823DB2" w:rsidRDefault="00F54F98" w:rsidP="00F54F98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2768E111" w14:textId="77777777" w:rsidR="00F54F98" w:rsidRPr="00823DB2" w:rsidRDefault="00F54F98" w:rsidP="00F54F98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7D8F1C58" w14:textId="77777777" w:rsidR="00F54F98" w:rsidRPr="00823DB2" w:rsidRDefault="00F54F98" w:rsidP="00F54F98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763F4DA2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F54F98" w:rsidRPr="00823DB2" w14:paraId="4F56A6FF" w14:textId="77777777" w:rsidTr="00485F56">
        <w:trPr>
          <w:jc w:val="center"/>
        </w:trPr>
        <w:tc>
          <w:tcPr>
            <w:tcW w:w="1666" w:type="dxa"/>
          </w:tcPr>
          <w:p w14:paraId="75922ED1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041B0895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1C24EAF6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F54F98" w:rsidRPr="00823DB2" w14:paraId="696D9D8A" w14:textId="77777777" w:rsidTr="00485F56">
        <w:trPr>
          <w:jc w:val="center"/>
        </w:trPr>
        <w:tc>
          <w:tcPr>
            <w:tcW w:w="1666" w:type="dxa"/>
          </w:tcPr>
          <w:p w14:paraId="4A51775A" w14:textId="77777777" w:rsidR="00F54F98" w:rsidRPr="00823DB2" w:rsidRDefault="00F54F98" w:rsidP="00485F56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325C950F" w14:textId="77777777" w:rsidR="00F54F98" w:rsidRPr="00823DB2" w:rsidRDefault="00F54F98" w:rsidP="00485F56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Metoda podająca/ objaśnienia, wyjaśnienia  </w:t>
            </w:r>
          </w:p>
          <w:p w14:paraId="24CF205D" w14:textId="77777777" w:rsidR="00F54F98" w:rsidRPr="00823DB2" w:rsidRDefault="00F54F98" w:rsidP="00485F56">
            <w:pPr>
              <w:spacing w:after="0" w:line="240" w:lineRule="auto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Metody aktywizujące: dyskusja, pytania i odpowiedzi i in.     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 xml:space="preserve"> Prezentacja różnych form wypowiedzi.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br/>
              <w:t>Ćwiczenia translatorskie i inne:</w:t>
            </w:r>
          </w:p>
          <w:p w14:paraId="3919674D" w14:textId="77777777" w:rsidR="00F54F98" w:rsidRPr="00823DB2" w:rsidRDefault="00F54F98">
            <w:pPr>
              <w:numPr>
                <w:ilvl w:val="0"/>
                <w:numId w:val="4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>słuchanie, mówienie, pisanie i czytanie,</w:t>
            </w:r>
          </w:p>
          <w:p w14:paraId="1E9CD4CF" w14:textId="77777777" w:rsidR="00F54F98" w:rsidRPr="00823DB2" w:rsidRDefault="00F54F98">
            <w:pPr>
              <w:numPr>
                <w:ilvl w:val="0"/>
                <w:numId w:val="4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 xml:space="preserve">ćwiczenia gramatyczne i leksykalne,    </w:t>
            </w:r>
          </w:p>
          <w:p w14:paraId="019CC8E4" w14:textId="77777777" w:rsidR="00F54F98" w:rsidRPr="00823DB2" w:rsidRDefault="00F54F98">
            <w:pPr>
              <w:numPr>
                <w:ilvl w:val="0"/>
                <w:numId w:val="4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 xml:space="preserve"> ćwiczenia stylistyczne.</w:t>
            </w:r>
          </w:p>
        </w:tc>
        <w:tc>
          <w:tcPr>
            <w:tcW w:w="3260" w:type="dxa"/>
          </w:tcPr>
          <w:p w14:paraId="76D39570" w14:textId="77777777" w:rsidR="00F54F98" w:rsidRPr="00823DB2" w:rsidRDefault="00F54F98" w:rsidP="00485F56">
            <w:pPr>
              <w:spacing w:before="60" w:after="60" w:line="240" w:lineRule="auto"/>
              <w:contextualSpacing/>
              <w:rPr>
                <w:rFonts w:ascii="Cambria" w:eastAsia="Calibri" w:hAnsi="Cambria" w:cs="Times New Roman"/>
                <w:sz w:val="4"/>
                <w:szCs w:val="4"/>
              </w:rPr>
            </w:pPr>
          </w:p>
          <w:p w14:paraId="2E18D5E3" w14:textId="77777777" w:rsidR="00F54F98" w:rsidRPr="00823DB2" w:rsidRDefault="00F54F98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laptop, </w:t>
            </w:r>
          </w:p>
          <w:p w14:paraId="09D22F93" w14:textId="77777777" w:rsidR="00F54F98" w:rsidRPr="00823DB2" w:rsidRDefault="00F54F98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podręczniki,</w:t>
            </w:r>
          </w:p>
          <w:p w14:paraId="5F77C02A" w14:textId="77777777" w:rsidR="00F54F98" w:rsidRPr="00823DB2" w:rsidRDefault="00F54F98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słowniki, </w:t>
            </w:r>
          </w:p>
          <w:p w14:paraId="1013FA14" w14:textId="77777777" w:rsidR="00F54F98" w:rsidRPr="00823DB2" w:rsidRDefault="00F54F98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strony internetowe.</w:t>
            </w:r>
          </w:p>
        </w:tc>
      </w:tr>
    </w:tbl>
    <w:p w14:paraId="2D41B3E4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C9EF5DD" w14:textId="77777777" w:rsidR="00F54F98" w:rsidRPr="00823DB2" w:rsidRDefault="00F54F98" w:rsidP="00F54F98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F54F98" w:rsidRPr="00823DB2" w14:paraId="1D4736AF" w14:textId="77777777" w:rsidTr="00485F56">
        <w:tc>
          <w:tcPr>
            <w:tcW w:w="1890" w:type="dxa"/>
            <w:vAlign w:val="center"/>
          </w:tcPr>
          <w:p w14:paraId="094AF66E" w14:textId="77777777" w:rsidR="00F54F98" w:rsidRPr="00823DB2" w:rsidRDefault="00F54F98" w:rsidP="00485F5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1BDC96F5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897E2EF" w14:textId="77777777" w:rsidR="00F54F98" w:rsidRPr="00823DB2" w:rsidRDefault="00F54F98" w:rsidP="00485F5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               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75E9D1E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  <w:p w14:paraId="2627488A" w14:textId="77777777" w:rsidR="00F54F98" w:rsidRPr="00823DB2" w:rsidRDefault="00F54F98" w:rsidP="00485F56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4C16AF1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F54F98" w:rsidRPr="00823DB2" w14:paraId="1CFFC273" w14:textId="77777777" w:rsidTr="00485F56">
        <w:tc>
          <w:tcPr>
            <w:tcW w:w="1890" w:type="dxa"/>
          </w:tcPr>
          <w:p w14:paraId="500995B0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94" w:type="dxa"/>
            <w:vAlign w:val="center"/>
          </w:tcPr>
          <w:p w14:paraId="1AC07108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Garamond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F1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- sprawdzian pisemny </w:t>
            </w:r>
            <w:r w:rsidRPr="00823DB2">
              <w:rPr>
                <w:rFonts w:ascii="Cambria" w:hAnsi="Cambria" w:cs="Garamond"/>
                <w:sz w:val="20"/>
                <w:szCs w:val="20"/>
              </w:rPr>
              <w:t>w formie testowej z elementami opisu.</w:t>
            </w:r>
          </w:p>
          <w:p w14:paraId="63BD0F8E" w14:textId="77777777" w:rsidR="00F54F98" w:rsidRPr="00823DB2" w:rsidRDefault="00F54F98" w:rsidP="00485F56">
            <w:pPr>
              <w:pStyle w:val="Bezodstpw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F2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- weryfikacja zapoznania się z literaturą, przygotowanie do zajęć, ocena ćwiczeń wykonywanych podczas zajęć / obserwacja pracy w grupach. </w:t>
            </w:r>
          </w:p>
          <w:p w14:paraId="670A97A5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F3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823DB2">
              <w:rPr>
                <w:rFonts w:ascii="Cambria" w:hAnsi="Cambria" w:cs="Garamond"/>
                <w:sz w:val="20"/>
                <w:szCs w:val="20"/>
              </w:rPr>
              <w:t xml:space="preserve"> formułowanie krótkich wystąpień                        w formie pisemne/ ustnej na wybrany temat.</w:t>
            </w:r>
          </w:p>
        </w:tc>
        <w:tc>
          <w:tcPr>
            <w:tcW w:w="4536" w:type="dxa"/>
            <w:vAlign w:val="center"/>
          </w:tcPr>
          <w:p w14:paraId="1C6885B6" w14:textId="77777777" w:rsidR="00F54F98" w:rsidRPr="00823DB2" w:rsidRDefault="00F54F98" w:rsidP="00485F56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3"/>
                <w:szCs w:val="23"/>
              </w:rPr>
              <w:t>P3 – ocena podsumowująca powstała na podstawie ocen formujących, uzyskanych w semestrze</w:t>
            </w:r>
          </w:p>
          <w:p w14:paraId="70DE58C0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AD383A1" w14:textId="77777777" w:rsidR="00F54F98" w:rsidRPr="00823DB2" w:rsidRDefault="00F54F98" w:rsidP="00F54F98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565"/>
        <w:gridCol w:w="431"/>
        <w:gridCol w:w="670"/>
        <w:gridCol w:w="778"/>
      </w:tblGrid>
      <w:tr w:rsidR="00F54F98" w:rsidRPr="00823DB2" w14:paraId="5C0A593E" w14:textId="77777777" w:rsidTr="00485F56">
        <w:trPr>
          <w:trHeight w:val="150"/>
          <w:jc w:val="center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6D86C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7D7C76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F54F98" w:rsidRPr="00823DB2" w14:paraId="0B9B78C3" w14:textId="77777777" w:rsidTr="00485F56">
        <w:trPr>
          <w:trHeight w:val="325"/>
          <w:jc w:val="center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85A7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2A214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1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A55F6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A3A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3C72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4</w:t>
            </w:r>
          </w:p>
        </w:tc>
      </w:tr>
      <w:tr w:rsidR="00F54F98" w:rsidRPr="00823DB2" w14:paraId="7F998CE5" w14:textId="77777777" w:rsidTr="00485F56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48BA8" w14:textId="77777777" w:rsidR="00F54F98" w:rsidRPr="00823DB2" w:rsidRDefault="00F54F98" w:rsidP="00485F5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1E9C6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C6C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CD0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35DF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F54F98" w:rsidRPr="00823DB2" w14:paraId="4C90D9E0" w14:textId="77777777" w:rsidTr="00485F56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333D" w14:textId="77777777" w:rsidR="00F54F98" w:rsidRPr="00823DB2" w:rsidRDefault="00F54F98" w:rsidP="00485F56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1D835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4E58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5E049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072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F54F98" w:rsidRPr="00823DB2" w14:paraId="63F9317F" w14:textId="77777777" w:rsidTr="00485F56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3527F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80B019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8088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FA5E5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F66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F54F98" w:rsidRPr="00823DB2" w14:paraId="00D7DAAB" w14:textId="77777777" w:rsidTr="00485F56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CD20A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42C1F8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15F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0956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F777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F54F98" w:rsidRPr="00823DB2" w14:paraId="1B86F332" w14:textId="77777777" w:rsidTr="00485F56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86F1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01CDED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E492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EAF52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C76A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232C75CB" w14:textId="77777777" w:rsidR="00F54F98" w:rsidRPr="00823DB2" w:rsidRDefault="00F54F98" w:rsidP="00F54F98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lastRenderedPageBreak/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F54F98" w:rsidRPr="00823DB2" w14:paraId="078CD1A5" w14:textId="77777777" w:rsidTr="00F54F98">
        <w:tc>
          <w:tcPr>
            <w:tcW w:w="9924" w:type="dxa"/>
          </w:tcPr>
          <w:p w14:paraId="7BAFC229" w14:textId="77777777" w:rsidR="00F54F98" w:rsidRPr="00823DB2" w:rsidRDefault="00F54F98" w:rsidP="00485F56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823DB2">
              <w:rPr>
                <w:rFonts w:ascii="Cambria" w:hAnsi="Cambria" w:cstheme="minorHAnsi"/>
                <w:b/>
                <w:bCs/>
                <w:sz w:val="22"/>
                <w:szCs w:val="22"/>
              </w:rPr>
              <w:t xml:space="preserve">Doktorant uzyskuje ocenę na podstawie </w:t>
            </w:r>
          </w:p>
          <w:p w14:paraId="20B8A1CC" w14:textId="77777777" w:rsidR="00F54F98" w:rsidRPr="00823DB2" w:rsidRDefault="00F54F98" w:rsidP="00485F56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823DB2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6623CF2C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Ocena 3/3,5 -  ma wiedzę</w:t>
            </w:r>
            <w:r w:rsidRPr="00823DB2">
              <w:rPr>
                <w:rFonts w:ascii="Cambria" w:hAnsi="Cambria" w:cstheme="minorHAnsi"/>
              </w:rPr>
              <w:t xml:space="preserve"> na poziomie dostatecznym nt. światowego dorobku naukowego </w:t>
            </w:r>
          </w:p>
          <w:p w14:paraId="06CFB071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823DB2">
              <w:rPr>
                <w:rFonts w:ascii="Cambria" w:hAnsi="Cambria" w:cstheme="minorHAnsi"/>
                <w:lang w:val="uk-UA"/>
              </w:rPr>
              <w:t>problem</w:t>
            </w:r>
            <w:r w:rsidRPr="00823DB2">
              <w:rPr>
                <w:rFonts w:ascii="Cambria" w:hAnsi="Cambria" w:cstheme="minorHAnsi"/>
              </w:rPr>
              <w:t>ów</w:t>
            </w:r>
            <w:r w:rsidRPr="00823DB2">
              <w:rPr>
                <w:rFonts w:ascii="Cambria" w:hAnsi="Cambria" w:cstheme="minorHAnsi"/>
                <w:lang w:val="uk-UA"/>
              </w:rPr>
              <w:t xml:space="preserve"> i wyzwa</w:t>
            </w:r>
            <w:r w:rsidRPr="00823DB2">
              <w:rPr>
                <w:rFonts w:ascii="Cambria" w:hAnsi="Cambria" w:cstheme="minorHAnsi"/>
              </w:rPr>
              <w:t>ń</w:t>
            </w:r>
            <w:r w:rsidRPr="00823DB2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823DB2">
              <w:rPr>
                <w:rFonts w:ascii="Cambria" w:hAnsi="Cambria" w:cstheme="minorHAnsi"/>
              </w:rPr>
              <w:t>.</w:t>
            </w:r>
          </w:p>
          <w:p w14:paraId="68B09047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ma umiejętność</w:t>
            </w:r>
            <w:r w:rsidRPr="00823DB2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589BDA98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oraz umiejętność językową zgodną z wymogami poziomu B2. Popełnia błędy.          </w:t>
            </w:r>
          </w:p>
          <w:p w14:paraId="6E1DDB26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wykazuje</w:t>
            </w:r>
            <w:r w:rsidRPr="00823DB2">
              <w:rPr>
                <w:rFonts w:ascii="Cambria" w:hAnsi="Cambria" w:cstheme="minorHAnsi"/>
                <w:bCs/>
              </w:rPr>
              <w:t xml:space="preserve"> nieznaczną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  </w:t>
            </w:r>
            <w:r w:rsidRPr="00823DB2">
              <w:rPr>
                <w:rFonts w:ascii="Cambria" w:hAnsi="Cambria" w:cstheme="minorHAnsi"/>
                <w:bCs/>
              </w:rPr>
              <w:t xml:space="preserve">potrzebę niezależnego badania </w:t>
            </w:r>
            <w:r w:rsidRPr="00823DB2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0A6D2A28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</w:rPr>
              <w:t xml:space="preserve">                    i twórczy.</w:t>
            </w:r>
          </w:p>
          <w:p w14:paraId="18F702FF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Ocena 4/4,5 – ma wiedzę</w:t>
            </w:r>
            <w:r w:rsidRPr="00823DB2">
              <w:rPr>
                <w:rFonts w:ascii="Cambria" w:hAnsi="Cambria" w:cstheme="minorHAnsi"/>
              </w:rPr>
              <w:t xml:space="preserve"> na poziomie dobrym nt. światowego dorobku naukowego </w:t>
            </w:r>
          </w:p>
          <w:p w14:paraId="573AA888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823DB2">
              <w:rPr>
                <w:rFonts w:ascii="Cambria" w:hAnsi="Cambria" w:cstheme="minorHAnsi"/>
                <w:lang w:val="uk-UA"/>
              </w:rPr>
              <w:t>problem</w:t>
            </w:r>
            <w:r w:rsidRPr="00823DB2">
              <w:rPr>
                <w:rFonts w:ascii="Cambria" w:hAnsi="Cambria" w:cstheme="minorHAnsi"/>
              </w:rPr>
              <w:t>ów</w:t>
            </w:r>
            <w:r w:rsidRPr="00823DB2">
              <w:rPr>
                <w:rFonts w:ascii="Cambria" w:hAnsi="Cambria" w:cstheme="minorHAnsi"/>
                <w:lang w:val="uk-UA"/>
              </w:rPr>
              <w:t xml:space="preserve"> i wyzwa</w:t>
            </w:r>
            <w:r w:rsidRPr="00823DB2">
              <w:rPr>
                <w:rFonts w:ascii="Cambria" w:hAnsi="Cambria" w:cstheme="minorHAnsi"/>
              </w:rPr>
              <w:t>ń</w:t>
            </w:r>
            <w:r w:rsidRPr="00823DB2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823DB2">
              <w:rPr>
                <w:rFonts w:ascii="Cambria" w:hAnsi="Cambria" w:cstheme="minorHAnsi"/>
              </w:rPr>
              <w:t>.</w:t>
            </w:r>
          </w:p>
          <w:p w14:paraId="00605695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ma umiejętność</w:t>
            </w:r>
            <w:r w:rsidRPr="00823DB2">
              <w:rPr>
                <w:rFonts w:ascii="Cambria" w:hAnsi="Cambria" w:cstheme="minorHAnsi"/>
              </w:rPr>
              <w:t xml:space="preserve">  korzystania z  wymiany doświadczeń, także w środowisku międzynarodowym </w:t>
            </w:r>
          </w:p>
          <w:p w14:paraId="0AE63832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oraz umiejętność językową zgodną z wymogami poziomu B2.  Popełnia nieliczne błędy.</w:t>
            </w:r>
          </w:p>
          <w:p w14:paraId="3D069422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wykazuje</w:t>
            </w:r>
            <w:r w:rsidRPr="00823DB2">
              <w:rPr>
                <w:rFonts w:ascii="Cambria" w:hAnsi="Cambria" w:cstheme="minorHAnsi"/>
              </w:rPr>
              <w:t xml:space="preserve"> potrzebę </w:t>
            </w:r>
            <w:r w:rsidRPr="00823DB2">
              <w:rPr>
                <w:rFonts w:ascii="Cambria" w:hAnsi="Cambria" w:cstheme="minorHAnsi"/>
                <w:bCs/>
              </w:rPr>
              <w:t xml:space="preserve">niezależnego badania </w:t>
            </w:r>
            <w:r w:rsidRPr="00823DB2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406DA686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</w:rPr>
              <w:t xml:space="preserve">                    i twórczy.</w:t>
            </w:r>
          </w:p>
          <w:p w14:paraId="499A267D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Ocena 5,0 – ma wiedzę</w:t>
            </w:r>
            <w:r w:rsidRPr="00823DB2">
              <w:rPr>
                <w:rFonts w:ascii="Cambria" w:hAnsi="Cambria" w:cstheme="minorHAnsi"/>
              </w:rPr>
              <w:t xml:space="preserve"> na poziomie bardzo dobrym  nt. światowego dorobku naukowego </w:t>
            </w:r>
          </w:p>
          <w:p w14:paraId="39C37203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            oraz </w:t>
            </w:r>
            <w:r w:rsidRPr="00823DB2">
              <w:rPr>
                <w:rFonts w:ascii="Cambria" w:hAnsi="Cambria" w:cstheme="minorHAnsi"/>
                <w:lang w:val="uk-UA"/>
              </w:rPr>
              <w:t>problem</w:t>
            </w:r>
            <w:r w:rsidRPr="00823DB2">
              <w:rPr>
                <w:rFonts w:ascii="Cambria" w:hAnsi="Cambria" w:cstheme="minorHAnsi"/>
              </w:rPr>
              <w:t>ów</w:t>
            </w:r>
            <w:r w:rsidRPr="00823DB2">
              <w:rPr>
                <w:rFonts w:ascii="Cambria" w:hAnsi="Cambria" w:cstheme="minorHAnsi"/>
                <w:lang w:val="uk-UA"/>
              </w:rPr>
              <w:t xml:space="preserve"> i wyzwa</w:t>
            </w:r>
            <w:r w:rsidRPr="00823DB2">
              <w:rPr>
                <w:rFonts w:ascii="Cambria" w:hAnsi="Cambria" w:cstheme="minorHAnsi"/>
              </w:rPr>
              <w:t>ń</w:t>
            </w:r>
            <w:r w:rsidRPr="00823DB2">
              <w:rPr>
                <w:rFonts w:ascii="Cambria" w:hAnsi="Cambria" w:cstheme="minorHAnsi"/>
                <w:lang w:val="uk-UA"/>
              </w:rPr>
              <w:t xml:space="preserve"> współczesnej cywilizacji</w:t>
            </w:r>
          </w:p>
          <w:p w14:paraId="19F9A673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ma umiejętność</w:t>
            </w:r>
            <w:r w:rsidRPr="00823DB2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19733696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oraz umiejętność językową zgodną z wymogami poziomu B2.</w:t>
            </w:r>
          </w:p>
          <w:p w14:paraId="7401E3CB" w14:textId="77777777" w:rsidR="00F54F98" w:rsidRPr="00823DB2" w:rsidRDefault="00F54F98" w:rsidP="00485F56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wykazuje </w:t>
            </w:r>
            <w:r w:rsidRPr="00823DB2">
              <w:rPr>
                <w:rFonts w:ascii="Cambria" w:hAnsi="Cambria" w:cstheme="minorHAnsi"/>
              </w:rPr>
              <w:t xml:space="preserve">potrzebę </w:t>
            </w:r>
            <w:r w:rsidRPr="00823DB2">
              <w:rPr>
                <w:rFonts w:ascii="Cambria" w:hAnsi="Cambria" w:cstheme="minorHAnsi"/>
                <w:bCs/>
              </w:rPr>
              <w:t xml:space="preserve">niezależnego badania </w:t>
            </w:r>
            <w:r w:rsidRPr="00823DB2">
              <w:rPr>
                <w:rFonts w:ascii="Cambria" w:hAnsi="Cambria" w:cstheme="minorHAnsi"/>
              </w:rPr>
              <w:t>powiększającego istniejący dorobek naukowy i twórczy.</w:t>
            </w:r>
          </w:p>
        </w:tc>
      </w:tr>
    </w:tbl>
    <w:p w14:paraId="405353D3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F54F98" w:rsidRPr="00823DB2" w14:paraId="05A82383" w14:textId="77777777" w:rsidTr="00485F56">
        <w:trPr>
          <w:trHeight w:val="540"/>
          <w:jc w:val="center"/>
        </w:trPr>
        <w:tc>
          <w:tcPr>
            <w:tcW w:w="9923" w:type="dxa"/>
          </w:tcPr>
          <w:p w14:paraId="57C397EC" w14:textId="77777777" w:rsidR="00F54F98" w:rsidRPr="00823DB2" w:rsidRDefault="00F54F98" w:rsidP="00485F56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1E6705D9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92"/>
      </w:tblGrid>
      <w:tr w:rsidR="00F54F98" w:rsidRPr="00823DB2" w14:paraId="1BE2BF41" w14:textId="77777777" w:rsidTr="00485F56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82494" w14:textId="77777777" w:rsidR="00F54F98" w:rsidRPr="00823DB2" w:rsidRDefault="00F54F98" w:rsidP="00485F56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03E4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F54F98" w:rsidRPr="00823DB2" w14:paraId="1791BF4B" w14:textId="77777777" w:rsidTr="00485F56">
        <w:trPr>
          <w:trHeight w:val="449"/>
          <w:jc w:val="center"/>
        </w:trPr>
        <w:tc>
          <w:tcPr>
            <w:tcW w:w="989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CFEBB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F54F98" w:rsidRPr="00823DB2" w14:paraId="6A9EB7B5" w14:textId="77777777" w:rsidTr="00485F56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64597E" w14:textId="77777777" w:rsidR="00F54F98" w:rsidRPr="00823DB2" w:rsidRDefault="00F54F98" w:rsidP="00485F56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07EC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F54F98" w:rsidRPr="00823DB2" w14:paraId="56ECDF25" w14:textId="77777777" w:rsidTr="00485F56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FA85D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F54F98" w:rsidRPr="00823DB2" w14:paraId="1709A235" w14:textId="77777777" w:rsidTr="00485F56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97312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05135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25A9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54F98" w:rsidRPr="00823DB2" w14:paraId="32A5383D" w14:textId="77777777" w:rsidTr="00485F56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8E9D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C0231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CD85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F54F98" w:rsidRPr="00823DB2" w14:paraId="5AB17B71" w14:textId="77777777" w:rsidTr="00485F56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5C99" w14:textId="77777777" w:rsidR="00F54F98" w:rsidRPr="00823DB2" w:rsidRDefault="00F54F98" w:rsidP="00485F56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ustnej wypowiedzi.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044B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7940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F54F98" w:rsidRPr="00823DB2" w14:paraId="6F0AD8A1" w14:textId="77777777" w:rsidTr="00485F56">
        <w:trPr>
          <w:trHeight w:val="29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8D2B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660992C5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07BD7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ACA3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F54F98" w:rsidRPr="00823DB2" w14:paraId="2CB8B66D" w14:textId="77777777" w:rsidTr="00485F56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59C84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3F22987" w14:textId="77777777" w:rsidR="00F54F98" w:rsidRPr="00823DB2" w:rsidRDefault="00F54F98" w:rsidP="00485F5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(1 pkt ECTS odpowiada od 25 do 30 godzin aktywności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doktoranta)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FF504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4D2E" w14:textId="77777777" w:rsidR="00F54F98" w:rsidRPr="00823DB2" w:rsidRDefault="00F54F98" w:rsidP="00485F56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14:paraId="453B4FD6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F54F98" w:rsidRPr="00823DB2" w14:paraId="3C0182F2" w14:textId="77777777" w:rsidTr="00485F56">
        <w:trPr>
          <w:jc w:val="center"/>
        </w:trPr>
        <w:tc>
          <w:tcPr>
            <w:tcW w:w="9889" w:type="dxa"/>
            <w:shd w:val="clear" w:color="auto" w:fill="auto"/>
          </w:tcPr>
          <w:p w14:paraId="0F728F39" w14:textId="77777777" w:rsidR="00F54F98" w:rsidRPr="00823DB2" w:rsidRDefault="00F54F98" w:rsidP="00485F56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38ED4650" w14:textId="77777777" w:rsidR="00F54F98" w:rsidRPr="00823DB2" w:rsidRDefault="00F54F98" w:rsidP="00485F56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1) A.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Pado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start.ru2  język rosyjski dla średnio zaawansowanych, Warszawa 2008.</w:t>
            </w:r>
          </w:p>
          <w:p w14:paraId="01AF4548" w14:textId="77777777" w:rsidR="00F54F98" w:rsidRPr="00823DB2" w:rsidRDefault="00F54F98" w:rsidP="00485F56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2)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Грамматика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без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проблем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. Gramatyka języka rosyjskiego z ćwiczeniami, Warszawa 2005.</w:t>
            </w:r>
          </w:p>
        </w:tc>
      </w:tr>
      <w:tr w:rsidR="00F54F98" w:rsidRPr="00823DB2" w14:paraId="779A4680" w14:textId="77777777" w:rsidTr="00485F56">
        <w:trPr>
          <w:jc w:val="center"/>
        </w:trPr>
        <w:tc>
          <w:tcPr>
            <w:tcW w:w="9889" w:type="dxa"/>
            <w:shd w:val="clear" w:color="auto" w:fill="auto"/>
          </w:tcPr>
          <w:p w14:paraId="210942B4" w14:textId="77777777" w:rsidR="00F54F98" w:rsidRPr="00823DB2" w:rsidRDefault="00F54F98" w:rsidP="00485F56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B50B420" w14:textId="77777777" w:rsidR="00F54F98" w:rsidRPr="00823DB2" w:rsidRDefault="00F54F98">
            <w:pPr>
              <w:numPr>
                <w:ilvl w:val="0"/>
                <w:numId w:val="60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-Kucharska, Język rosyjski. Rozmawiaj na każdy temat 2. Repetytorium tematyczno-leksykalne,   Poznań 2013.</w:t>
            </w:r>
          </w:p>
          <w:p w14:paraId="621B2D6E" w14:textId="77777777" w:rsidR="00F54F98" w:rsidRPr="00823DB2" w:rsidRDefault="00F54F98">
            <w:pPr>
              <w:pStyle w:val="Akapitzlist"/>
              <w:numPr>
                <w:ilvl w:val="0"/>
                <w:numId w:val="60"/>
              </w:numPr>
              <w:spacing w:after="0" w:line="240" w:lineRule="auto"/>
              <w:ind w:left="284" w:hanging="35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Rodimkina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, N.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Landsman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Rosja - dzień dzisiejszy. Teksty i ćwiczenia, Warszawa 2008.</w:t>
            </w:r>
          </w:p>
          <w:p w14:paraId="47AAADE7" w14:textId="77777777" w:rsidR="00F54F98" w:rsidRPr="00823DB2" w:rsidRDefault="00F54F98">
            <w:pPr>
              <w:numPr>
                <w:ilvl w:val="0"/>
                <w:numId w:val="60"/>
              </w:numPr>
              <w:spacing w:after="0" w:line="240" w:lineRule="auto"/>
              <w:ind w:left="284" w:hanging="35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Ś. Ślusarski, I.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Tiereszczenko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Język rosyjski 1 Repetytorium tematyczno-leksykalne. Dla młodzieży szkolnej, studentów i nie tylko..., Poznań 2018.</w:t>
            </w:r>
          </w:p>
          <w:p w14:paraId="79DE41B1" w14:textId="77777777" w:rsidR="00F54F98" w:rsidRPr="00823DB2" w:rsidRDefault="00F54F98">
            <w:pPr>
              <w:numPr>
                <w:ilvl w:val="0"/>
                <w:numId w:val="60"/>
              </w:numPr>
              <w:spacing w:after="0" w:line="240" w:lineRule="auto"/>
              <w:ind w:left="283" w:hanging="35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A. Szczęsny, Jak pisać po rosyjsku listy, kartki,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sms-y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e-maile, ogłoszenia, Warszawa 2008.</w:t>
            </w:r>
          </w:p>
          <w:p w14:paraId="5E8B2E24" w14:textId="77777777" w:rsidR="00F54F98" w:rsidRPr="00823DB2" w:rsidRDefault="00F54F98">
            <w:pPr>
              <w:numPr>
                <w:ilvl w:val="0"/>
                <w:numId w:val="60"/>
              </w:numPr>
              <w:spacing w:after="0" w:line="240" w:lineRule="auto"/>
              <w:ind w:left="283" w:hanging="35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S. Szczygielska, Repetytorium tematyczno-leksykalne 2. Język rosyjski, Poznań 2012.</w:t>
            </w:r>
          </w:p>
          <w:p w14:paraId="1C760B40" w14:textId="77777777" w:rsidR="00F54F98" w:rsidRPr="00823DB2" w:rsidRDefault="00F54F98">
            <w:pPr>
              <w:numPr>
                <w:ilvl w:val="0"/>
                <w:numId w:val="60"/>
              </w:numPr>
              <w:spacing w:after="0" w:line="240" w:lineRule="auto"/>
              <w:ind w:left="283" w:hanging="35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Słowniki dwujęzyczne. Materiały prasowe i internetowe.</w:t>
            </w:r>
          </w:p>
        </w:tc>
      </w:tr>
    </w:tbl>
    <w:p w14:paraId="748F9BCD" w14:textId="77777777" w:rsidR="00F54F98" w:rsidRPr="00823DB2" w:rsidRDefault="00F54F98" w:rsidP="00F54F98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F54F98" w:rsidRPr="00823DB2" w14:paraId="2E797272" w14:textId="77777777" w:rsidTr="00485F56">
        <w:trPr>
          <w:jc w:val="center"/>
        </w:trPr>
        <w:tc>
          <w:tcPr>
            <w:tcW w:w="3846" w:type="dxa"/>
            <w:shd w:val="clear" w:color="auto" w:fill="auto"/>
          </w:tcPr>
          <w:p w14:paraId="4458F8B0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24496376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Halina Uchto</w:t>
            </w:r>
          </w:p>
        </w:tc>
      </w:tr>
      <w:tr w:rsidR="00F54F98" w:rsidRPr="00823DB2" w14:paraId="20BDAE3F" w14:textId="77777777" w:rsidTr="00485F56">
        <w:trPr>
          <w:jc w:val="center"/>
        </w:trPr>
        <w:tc>
          <w:tcPr>
            <w:tcW w:w="3846" w:type="dxa"/>
            <w:shd w:val="clear" w:color="auto" w:fill="auto"/>
          </w:tcPr>
          <w:p w14:paraId="04284B52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18DE3C5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12.06.2023 r</w:t>
            </w:r>
          </w:p>
        </w:tc>
      </w:tr>
      <w:tr w:rsidR="00F54F98" w:rsidRPr="00823DB2" w14:paraId="6923B595" w14:textId="77777777" w:rsidTr="00485F56">
        <w:trPr>
          <w:jc w:val="center"/>
        </w:trPr>
        <w:tc>
          <w:tcPr>
            <w:tcW w:w="3846" w:type="dxa"/>
            <w:shd w:val="clear" w:color="auto" w:fill="auto"/>
          </w:tcPr>
          <w:p w14:paraId="27D27C28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50F1D921" w14:textId="77777777" w:rsidR="00F54F98" w:rsidRPr="00823DB2" w:rsidRDefault="00734623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3" w:history="1">
              <w:r w:rsidR="00F54F98" w:rsidRPr="00823DB2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F54F98" w:rsidRPr="00823DB2" w14:paraId="49D3C7E8" w14:textId="77777777" w:rsidTr="00485F56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9F9F2DE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24E6EB0B" w14:textId="77777777" w:rsidR="00F54F98" w:rsidRPr="00823DB2" w:rsidRDefault="00F54F98" w:rsidP="00485F56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5CA8F0FC" w14:textId="77777777" w:rsidR="00F54F98" w:rsidRPr="00823DB2" w:rsidRDefault="00F54F98" w:rsidP="00F54F98">
      <w:pPr>
        <w:rPr>
          <w:rFonts w:ascii="Cambria" w:hAnsi="Cambria"/>
        </w:rPr>
      </w:pPr>
    </w:p>
    <w:p w14:paraId="5831EE5A" w14:textId="77777777" w:rsidR="00F54F98" w:rsidRPr="00823DB2" w:rsidRDefault="00F54F98" w:rsidP="00F54F98">
      <w:pPr>
        <w:spacing w:before="240" w:after="0" w:line="240" w:lineRule="auto"/>
        <w:rPr>
          <w:rFonts w:ascii="Cambria" w:hAnsi="Cambria"/>
        </w:rPr>
      </w:pPr>
    </w:p>
    <w:p w14:paraId="0E91E7BD" w14:textId="77777777" w:rsidR="00616DDA" w:rsidRPr="00823DB2" w:rsidRDefault="00616DDA" w:rsidP="00616DDA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/>
        </w:rPr>
        <w:br w:type="page"/>
      </w: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616DDA" w:rsidRPr="00823DB2" w14:paraId="34F1FBE2" w14:textId="77777777" w:rsidTr="00287DEF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0E73E680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46D05E37" wp14:editId="42BB4B3B">
                  <wp:extent cx="1064260" cy="1003300"/>
                  <wp:effectExtent l="0" t="0" r="2540" b="6350"/>
                  <wp:docPr id="1990686545" name="Obraz 1990686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5E6FC1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br/>
              <w:t>w Gorzowie Wielkopolskim</w:t>
            </w:r>
          </w:p>
        </w:tc>
      </w:tr>
      <w:tr w:rsidR="00616DDA" w:rsidRPr="00823DB2" w14:paraId="2EBE6EBB" w14:textId="77777777" w:rsidTr="00287DEF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4258CC7E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3A9CADF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3D8C9B2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616DDA" w:rsidRPr="00823DB2" w14:paraId="4B620C52" w14:textId="77777777" w:rsidTr="00287DEF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AAAD732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0E7C24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1BD6F42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616DDA" w:rsidRPr="00823DB2" w14:paraId="3295541C" w14:textId="77777777" w:rsidTr="00287DEF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B7F7B5C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34AC3C88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</w:t>
            </w:r>
          </w:p>
          <w:p w14:paraId="4E9B0B84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2D15A630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25C87364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616DDA" w:rsidRPr="00823DB2" w14:paraId="2E33B634" w14:textId="77777777" w:rsidTr="00287DEF">
        <w:trPr>
          <w:trHeight w:val="328"/>
        </w:trPr>
        <w:tc>
          <w:tcPr>
            <w:tcW w:w="4219" w:type="dxa"/>
            <w:vAlign w:val="center"/>
          </w:tcPr>
          <w:p w14:paraId="15FF862B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245" w:type="dxa"/>
            <w:vAlign w:val="center"/>
          </w:tcPr>
          <w:p w14:paraId="06CAD400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Praktyczna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nauka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języka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obcego</w:t>
            </w:r>
            <w:proofErr w:type="spellEnd"/>
            <w:r w:rsidRPr="00823DB2">
              <w:rPr>
                <w:rFonts w:ascii="Cambria" w:hAnsi="Cambria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niemiecki</w:t>
            </w:r>
            <w:proofErr w:type="spellEnd"/>
          </w:p>
        </w:tc>
      </w:tr>
      <w:tr w:rsidR="00616DDA" w:rsidRPr="00823DB2" w14:paraId="5E03CD89" w14:textId="77777777" w:rsidTr="00287DEF">
        <w:tc>
          <w:tcPr>
            <w:tcW w:w="4219" w:type="dxa"/>
            <w:vAlign w:val="center"/>
          </w:tcPr>
          <w:p w14:paraId="10E1B732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Punkty</w:t>
            </w:r>
            <w:proofErr w:type="spellEnd"/>
            <w:r w:rsidRPr="00823DB2">
              <w:rPr>
                <w:rFonts w:ascii="Cambria" w:hAnsi="Cambria"/>
              </w:rPr>
              <w:t xml:space="preserve"> ECTS</w:t>
            </w:r>
          </w:p>
        </w:tc>
        <w:tc>
          <w:tcPr>
            <w:tcW w:w="5245" w:type="dxa"/>
            <w:vAlign w:val="center"/>
          </w:tcPr>
          <w:p w14:paraId="3E3DA586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4</w:t>
            </w:r>
          </w:p>
        </w:tc>
      </w:tr>
      <w:tr w:rsidR="00616DDA" w:rsidRPr="00823DB2" w14:paraId="11F45089" w14:textId="77777777" w:rsidTr="00287DEF">
        <w:tc>
          <w:tcPr>
            <w:tcW w:w="4219" w:type="dxa"/>
            <w:vAlign w:val="center"/>
          </w:tcPr>
          <w:p w14:paraId="52F0E207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Rodzaj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245" w:type="dxa"/>
            <w:vAlign w:val="center"/>
          </w:tcPr>
          <w:p w14:paraId="7E1BF789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obowiązkowe</w:t>
            </w:r>
            <w:proofErr w:type="spellEnd"/>
            <w:r w:rsidRPr="00823DB2">
              <w:rPr>
                <w:rFonts w:ascii="Cambria" w:hAnsi="Cambria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</w:rPr>
              <w:t>wyboru</w:t>
            </w:r>
            <w:proofErr w:type="spellEnd"/>
          </w:p>
        </w:tc>
      </w:tr>
      <w:tr w:rsidR="00616DDA" w:rsidRPr="00823DB2" w14:paraId="3874C72A" w14:textId="77777777" w:rsidTr="00287DEF">
        <w:tc>
          <w:tcPr>
            <w:tcW w:w="4219" w:type="dxa"/>
            <w:vAlign w:val="center"/>
          </w:tcPr>
          <w:p w14:paraId="64C264B8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Moduł</w:t>
            </w:r>
            <w:proofErr w:type="spellEnd"/>
          </w:p>
        </w:tc>
        <w:tc>
          <w:tcPr>
            <w:tcW w:w="5245" w:type="dxa"/>
            <w:vAlign w:val="center"/>
          </w:tcPr>
          <w:p w14:paraId="109ED597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obcy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nowożytny</w:t>
            </w:r>
            <w:proofErr w:type="spellEnd"/>
          </w:p>
        </w:tc>
      </w:tr>
      <w:tr w:rsidR="00616DDA" w:rsidRPr="00823DB2" w14:paraId="2020BE99" w14:textId="77777777" w:rsidTr="00287DEF">
        <w:tc>
          <w:tcPr>
            <w:tcW w:w="4219" w:type="dxa"/>
            <w:vAlign w:val="center"/>
          </w:tcPr>
          <w:p w14:paraId="730970C5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</w:rPr>
              <w:t>którym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prowadzone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są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245" w:type="dxa"/>
            <w:vAlign w:val="center"/>
          </w:tcPr>
          <w:p w14:paraId="4C381F97" w14:textId="77777777" w:rsidR="00616DDA" w:rsidRPr="00823DB2" w:rsidRDefault="00616DDA" w:rsidP="00287DEF">
            <w:pPr>
              <w:pStyle w:val="akarta"/>
              <w:rPr>
                <w:rFonts w:ascii="Cambria" w:hAnsi="Cambria"/>
                <w:lang w:val="de-DE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niemiecki</w:t>
            </w:r>
            <w:proofErr w:type="spellEnd"/>
          </w:p>
        </w:tc>
      </w:tr>
      <w:tr w:rsidR="00616DDA" w:rsidRPr="00823DB2" w14:paraId="644DC282" w14:textId="77777777" w:rsidTr="00287DEF">
        <w:tc>
          <w:tcPr>
            <w:tcW w:w="4219" w:type="dxa"/>
            <w:vAlign w:val="center"/>
          </w:tcPr>
          <w:p w14:paraId="233CA5C9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studiów</w:t>
            </w:r>
            <w:proofErr w:type="spellEnd"/>
          </w:p>
        </w:tc>
        <w:tc>
          <w:tcPr>
            <w:tcW w:w="5245" w:type="dxa"/>
            <w:vAlign w:val="center"/>
          </w:tcPr>
          <w:p w14:paraId="68B0DE51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I</w:t>
            </w:r>
          </w:p>
        </w:tc>
      </w:tr>
      <w:tr w:rsidR="00616DDA" w:rsidRPr="00823DB2" w14:paraId="76E5C615" w14:textId="77777777" w:rsidTr="00287DEF">
        <w:tc>
          <w:tcPr>
            <w:tcW w:w="4219" w:type="dxa"/>
            <w:vAlign w:val="center"/>
          </w:tcPr>
          <w:p w14:paraId="162BE373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Imię</w:t>
            </w:r>
            <w:proofErr w:type="spellEnd"/>
            <w:r w:rsidRPr="00823DB2">
              <w:rPr>
                <w:rFonts w:ascii="Cambria" w:hAnsi="Cambria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</w:rPr>
              <w:t>nazwisko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koordynatora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oraz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osób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prowadzących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245" w:type="dxa"/>
            <w:vAlign w:val="center"/>
          </w:tcPr>
          <w:p w14:paraId="2CC16DAC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iCs/>
                <w:sz w:val="20"/>
                <w:szCs w:val="20"/>
              </w:rPr>
              <w:t>Koordynator zajęć: prof. AJP dr hab. Renata Nadobnik</w:t>
            </w:r>
          </w:p>
          <w:p w14:paraId="1399307C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Osoby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  <w:r w:rsidRPr="00823DB2">
              <w:rPr>
                <w:rFonts w:ascii="Cambria" w:hAnsi="Cambria"/>
              </w:rPr>
              <w:t xml:space="preserve">: prof. AJP </w:t>
            </w:r>
            <w:proofErr w:type="spellStart"/>
            <w:r w:rsidRPr="00823DB2">
              <w:rPr>
                <w:rFonts w:ascii="Cambria" w:hAnsi="Cambria"/>
              </w:rPr>
              <w:t>dr</w:t>
            </w:r>
            <w:proofErr w:type="spellEnd"/>
            <w:r w:rsidRPr="00823DB2">
              <w:rPr>
                <w:rFonts w:ascii="Cambria" w:hAnsi="Cambria"/>
              </w:rPr>
              <w:t xml:space="preserve"> hab. Renata Nadobnik, </w:t>
            </w:r>
            <w:proofErr w:type="spellStart"/>
            <w:r w:rsidRPr="00823DB2">
              <w:rPr>
                <w:rFonts w:ascii="Cambria" w:hAnsi="Cambria"/>
              </w:rPr>
              <w:t>dr</w:t>
            </w:r>
            <w:proofErr w:type="spellEnd"/>
            <w:r w:rsidRPr="00823DB2">
              <w:rPr>
                <w:rFonts w:ascii="Cambria" w:hAnsi="Cambria"/>
              </w:rPr>
              <w:t xml:space="preserve"> Joanna Dubiec-Stach, </w:t>
            </w:r>
            <w:proofErr w:type="spellStart"/>
            <w:r w:rsidRPr="00823DB2">
              <w:rPr>
                <w:rFonts w:ascii="Cambria" w:hAnsi="Cambria"/>
              </w:rPr>
              <w:t>mgr</w:t>
            </w:r>
            <w:proofErr w:type="spellEnd"/>
            <w:r w:rsidRPr="00823DB2">
              <w:rPr>
                <w:rFonts w:ascii="Cambria" w:hAnsi="Cambria"/>
              </w:rPr>
              <w:t xml:space="preserve"> Sławomir </w:t>
            </w:r>
            <w:proofErr w:type="spellStart"/>
            <w:r w:rsidRPr="00823DB2">
              <w:rPr>
                <w:rFonts w:ascii="Cambria" w:hAnsi="Cambria"/>
              </w:rPr>
              <w:t>Szenwald</w:t>
            </w:r>
            <w:proofErr w:type="spellEnd"/>
          </w:p>
        </w:tc>
      </w:tr>
    </w:tbl>
    <w:p w14:paraId="67ED06F1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616DDA" w:rsidRPr="00823DB2" w14:paraId="2019A0A9" w14:textId="77777777" w:rsidTr="00287DEF">
        <w:tc>
          <w:tcPr>
            <w:tcW w:w="1951" w:type="dxa"/>
            <w:shd w:val="clear" w:color="auto" w:fill="auto"/>
            <w:vAlign w:val="center"/>
          </w:tcPr>
          <w:p w14:paraId="0B303A60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43C1ACA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0DC8DC7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837CF54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616DDA" w:rsidRPr="00823DB2" w14:paraId="366CC672" w14:textId="77777777" w:rsidTr="00287DEF">
        <w:tc>
          <w:tcPr>
            <w:tcW w:w="1951" w:type="dxa"/>
            <w:shd w:val="clear" w:color="auto" w:fill="auto"/>
          </w:tcPr>
          <w:p w14:paraId="12353064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8E1A4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30/30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F923D1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I/1, 2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83DFFB5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I/1 – 2 </w:t>
            </w:r>
          </w:p>
          <w:p w14:paraId="5D879BB1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I/2 – 2</w:t>
            </w:r>
          </w:p>
        </w:tc>
      </w:tr>
    </w:tbl>
    <w:p w14:paraId="0605C189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616DDA" w:rsidRPr="00823DB2" w14:paraId="5B82365D" w14:textId="77777777" w:rsidTr="00287DEF">
        <w:trPr>
          <w:trHeight w:val="301"/>
        </w:trPr>
        <w:tc>
          <w:tcPr>
            <w:tcW w:w="9426" w:type="dxa"/>
          </w:tcPr>
          <w:p w14:paraId="25DE4823" w14:textId="77777777" w:rsidR="00616DDA" w:rsidRPr="00823DB2" w:rsidRDefault="00616DDA" w:rsidP="00287D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Kontynuacja nauki języka niemieckiego po studiach II stopnia. Układ treści przedmiotu ma charakter progresywny. </w:t>
            </w:r>
          </w:p>
        </w:tc>
      </w:tr>
    </w:tbl>
    <w:p w14:paraId="2D6C6AD9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616DDA" w:rsidRPr="00823DB2" w14:paraId="348A7544" w14:textId="77777777" w:rsidTr="00287DEF">
        <w:tc>
          <w:tcPr>
            <w:tcW w:w="9464" w:type="dxa"/>
            <w:shd w:val="clear" w:color="auto" w:fill="auto"/>
          </w:tcPr>
          <w:p w14:paraId="334BD13D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7EA6D2CB" w14:textId="77777777" w:rsidR="00616DDA" w:rsidRPr="00823DB2" w:rsidRDefault="00616DDA" w:rsidP="00287DEF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międzynarodowym..</w:t>
            </w:r>
          </w:p>
          <w:p w14:paraId="60F1BA71" w14:textId="77777777" w:rsidR="00616DDA" w:rsidRPr="00823DB2" w:rsidRDefault="00616DDA" w:rsidP="00287DEF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3EC180FA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616DDA" w:rsidRPr="00823DB2" w14:paraId="53C58926" w14:textId="77777777" w:rsidTr="00287DEF">
        <w:tc>
          <w:tcPr>
            <w:tcW w:w="1901" w:type="dxa"/>
            <w:shd w:val="clear" w:color="auto" w:fill="auto"/>
            <w:vAlign w:val="center"/>
          </w:tcPr>
          <w:p w14:paraId="207DD768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16BD696E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7B8260B9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kształcenia w dyscyplinie</w:t>
            </w:r>
          </w:p>
        </w:tc>
      </w:tr>
      <w:tr w:rsidR="00616DDA" w:rsidRPr="00823DB2" w14:paraId="06E982C9" w14:textId="77777777" w:rsidTr="00287DEF">
        <w:tc>
          <w:tcPr>
            <w:tcW w:w="9575" w:type="dxa"/>
            <w:gridSpan w:val="3"/>
            <w:shd w:val="clear" w:color="auto" w:fill="auto"/>
          </w:tcPr>
          <w:p w14:paraId="5C2B5F07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 xml:space="preserve">WIEDZA: doktorant zna i rozumie </w:t>
            </w:r>
          </w:p>
        </w:tc>
      </w:tr>
      <w:tr w:rsidR="00616DDA" w:rsidRPr="00823DB2" w14:paraId="0286F7CD" w14:textId="77777777" w:rsidTr="00287DEF">
        <w:tc>
          <w:tcPr>
            <w:tcW w:w="1901" w:type="dxa"/>
            <w:shd w:val="clear" w:color="auto" w:fill="auto"/>
            <w:vAlign w:val="center"/>
          </w:tcPr>
          <w:p w14:paraId="474B1A6F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038" w:type="dxa"/>
            <w:shd w:val="clear" w:color="auto" w:fill="auto"/>
          </w:tcPr>
          <w:p w14:paraId="2741DDC1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jednostki językowe i kategorie gramatyczne, a także ich funkcje i normy umożliwiające odpowiednie użycie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4E50F41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616DDA" w:rsidRPr="00823DB2" w14:paraId="52A2672E" w14:textId="77777777" w:rsidTr="00287DEF">
        <w:tc>
          <w:tcPr>
            <w:tcW w:w="9575" w:type="dxa"/>
            <w:gridSpan w:val="3"/>
            <w:shd w:val="clear" w:color="auto" w:fill="auto"/>
            <w:vAlign w:val="center"/>
          </w:tcPr>
          <w:p w14:paraId="0EDD1605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616DDA" w:rsidRPr="00823DB2" w14:paraId="3F1A955D" w14:textId="77777777" w:rsidTr="00287DEF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3B5D2461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7F4980D0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1DFBB20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K_U03</w:t>
            </w:r>
          </w:p>
        </w:tc>
      </w:tr>
      <w:tr w:rsidR="00616DDA" w:rsidRPr="00823DB2" w14:paraId="18B05D27" w14:textId="77777777" w:rsidTr="00287DEF">
        <w:tc>
          <w:tcPr>
            <w:tcW w:w="1901" w:type="dxa"/>
            <w:shd w:val="clear" w:color="auto" w:fill="auto"/>
            <w:vAlign w:val="center"/>
          </w:tcPr>
          <w:p w14:paraId="79E0E959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4464EFFF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w międzynarodowym środowisku naukowym i zawodowym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6F57DC6E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616DDA" w:rsidRPr="00823DB2" w14:paraId="2C2489ED" w14:textId="77777777" w:rsidTr="00287DEF">
        <w:tc>
          <w:tcPr>
            <w:tcW w:w="9575" w:type="dxa"/>
            <w:gridSpan w:val="3"/>
            <w:shd w:val="clear" w:color="auto" w:fill="auto"/>
            <w:vAlign w:val="center"/>
          </w:tcPr>
          <w:p w14:paraId="40F257F1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616DDA" w:rsidRPr="00823DB2" w14:paraId="5296FDB7" w14:textId="77777777" w:rsidTr="00287DEF">
        <w:tc>
          <w:tcPr>
            <w:tcW w:w="1901" w:type="dxa"/>
            <w:shd w:val="clear" w:color="auto" w:fill="auto"/>
            <w:vAlign w:val="center"/>
          </w:tcPr>
          <w:p w14:paraId="10CC069E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7E2693BE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8FED0A4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K_K01</w:t>
            </w:r>
          </w:p>
        </w:tc>
      </w:tr>
      <w:tr w:rsidR="00616DDA" w:rsidRPr="00823DB2" w14:paraId="52F29D87" w14:textId="77777777" w:rsidTr="00287DEF">
        <w:tc>
          <w:tcPr>
            <w:tcW w:w="1901" w:type="dxa"/>
            <w:shd w:val="clear" w:color="auto" w:fill="auto"/>
            <w:vAlign w:val="center"/>
          </w:tcPr>
          <w:p w14:paraId="05904308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038" w:type="dxa"/>
            <w:shd w:val="clear" w:color="auto" w:fill="auto"/>
          </w:tcPr>
          <w:p w14:paraId="0A682C74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597E0780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409230B0" w14:textId="77777777" w:rsidR="00616DDA" w:rsidRPr="00823DB2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616DDA" w:rsidRPr="00823DB2" w14:paraId="207330C0" w14:textId="77777777" w:rsidTr="00287DEF">
        <w:trPr>
          <w:trHeight w:val="592"/>
        </w:trPr>
        <w:tc>
          <w:tcPr>
            <w:tcW w:w="709" w:type="dxa"/>
            <w:vAlign w:val="center"/>
          </w:tcPr>
          <w:p w14:paraId="4362B850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3D45AFE0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  <w:p w14:paraId="357903E9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7E97CBD2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616DDA" w:rsidRPr="00823DB2" w14:paraId="2738E7A3" w14:textId="77777777" w:rsidTr="00287DEF">
        <w:trPr>
          <w:trHeight w:val="236"/>
        </w:trPr>
        <w:tc>
          <w:tcPr>
            <w:tcW w:w="709" w:type="dxa"/>
            <w:vAlign w:val="center"/>
          </w:tcPr>
          <w:p w14:paraId="7E21FA2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7886CA83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 xml:space="preserve">Effektive Strategien und Tipps, um Fremdsprachen erfolgreich zu lernen.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 deklinacja rzeczownika, przymiotnika, koniugacja czasownika – utrwalenie wzorców odmiany.</w:t>
            </w:r>
          </w:p>
        </w:tc>
        <w:tc>
          <w:tcPr>
            <w:tcW w:w="2410" w:type="dxa"/>
            <w:vAlign w:val="center"/>
          </w:tcPr>
          <w:p w14:paraId="6613F8B3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823DB2" w14:paraId="5B28B527" w14:textId="77777777" w:rsidTr="00287DEF">
        <w:trPr>
          <w:trHeight w:val="285"/>
        </w:trPr>
        <w:tc>
          <w:tcPr>
            <w:tcW w:w="709" w:type="dxa"/>
            <w:vAlign w:val="center"/>
          </w:tcPr>
          <w:p w14:paraId="4D1B0E50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2.</w:t>
            </w:r>
          </w:p>
        </w:tc>
        <w:tc>
          <w:tcPr>
            <w:tcW w:w="6521" w:type="dxa"/>
            <w:vAlign w:val="center"/>
          </w:tcPr>
          <w:p w14:paraId="2200F273" w14:textId="77777777" w:rsidR="00616DDA" w:rsidRPr="00823DB2" w:rsidRDefault="00616DDA" w:rsidP="00287DEF">
            <w:pPr>
              <w:shd w:val="clear" w:color="auto" w:fill="FFFFFF"/>
              <w:spacing w:before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  <w:lang w:val="de-DE"/>
              </w:rPr>
              <w:t>Übungen zum Hör- und Leseverstehen – Sprachbausteine – Schreiben: Einstufungstest.</w:t>
            </w:r>
          </w:p>
        </w:tc>
        <w:tc>
          <w:tcPr>
            <w:tcW w:w="2410" w:type="dxa"/>
            <w:vAlign w:val="center"/>
          </w:tcPr>
          <w:p w14:paraId="1961E206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823DB2" w14:paraId="1226E1AB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43BA831E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</w:tcPr>
          <w:p w14:paraId="6544E997" w14:textId="77777777" w:rsidR="00616DDA" w:rsidRPr="00823DB2" w:rsidRDefault="00616DDA" w:rsidP="00287DEF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Gesellschaftsleben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1FC241F0" w14:textId="77777777" w:rsidR="00616DDA" w:rsidRPr="00823DB2" w:rsidRDefault="00616DDA" w:rsidP="00287DEF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użycie czasów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Präteritum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Plusquamperfekt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7A68663B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2071C942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78AC16E3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7CF70463" w14:textId="77777777" w:rsidR="00616DDA" w:rsidRPr="00823DB2" w:rsidRDefault="00616DDA" w:rsidP="00287DEF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Kulturleben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2B7048F8" w14:textId="77777777" w:rsidR="00616DDA" w:rsidRPr="00823DB2" w:rsidRDefault="00616DDA" w:rsidP="00287DEF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Stopniowanie przymiotnika, przysłówka, tworzenie i użycie czasu Perfekt.</w:t>
            </w:r>
          </w:p>
        </w:tc>
        <w:tc>
          <w:tcPr>
            <w:tcW w:w="2410" w:type="dxa"/>
            <w:vAlign w:val="center"/>
          </w:tcPr>
          <w:p w14:paraId="0DAC2771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53A37951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4842AD16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40F7031A" w14:textId="77777777" w:rsidR="00616DDA" w:rsidRPr="00823DB2" w:rsidRDefault="00616DDA" w:rsidP="00287DEF">
            <w:pPr>
              <w:spacing w:before="60" w:after="0" w:line="360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Natur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Umwelt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5F3EDBAD" w14:textId="77777777" w:rsidR="00616DDA" w:rsidRPr="00823DB2" w:rsidRDefault="00616DDA" w:rsidP="00287DEF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czasu Futur I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i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 Futur II, strona bierna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Vorgangspassiv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2410" w:type="dxa"/>
            <w:vAlign w:val="center"/>
          </w:tcPr>
          <w:p w14:paraId="097E76E2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0020EADD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417201A0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4DB531DD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eastAsia="Cambria" w:hAnsi="Cambria" w:cs="Cambria"/>
                <w:sz w:val="20"/>
                <w:szCs w:val="20"/>
                <w:lang w:val="de-DE"/>
              </w:rPr>
              <w:t xml:space="preserve">Berufsleben / Freizeitaktivitäten </w:t>
            </w:r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lastRenderedPageBreak/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3B46C3DA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Imiesłowy (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Partizip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I, II), rekcja czasowników, tryb rozkazujący.</w:t>
            </w:r>
          </w:p>
        </w:tc>
        <w:tc>
          <w:tcPr>
            <w:tcW w:w="2410" w:type="dxa"/>
            <w:vAlign w:val="center"/>
          </w:tcPr>
          <w:p w14:paraId="24D4507F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lastRenderedPageBreak/>
              <w:t>4</w:t>
            </w:r>
          </w:p>
        </w:tc>
      </w:tr>
      <w:tr w:rsidR="00616DDA" w:rsidRPr="00823DB2" w14:paraId="5A0FCF11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09DEC1C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41BCD08D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Wissenschaft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0399909A" w14:textId="77777777" w:rsidR="00616DDA" w:rsidRPr="00823DB2" w:rsidRDefault="00616DDA" w:rsidP="00287DEF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Zagadnienia gramatyczne: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Strona bierna z czasownikami modalnymi, stopniowanie przymiotnika i przysłówka.</w:t>
            </w:r>
          </w:p>
          <w:p w14:paraId="354D10E7" w14:textId="77777777" w:rsidR="00616DDA" w:rsidRPr="00823DB2" w:rsidRDefault="00616DDA" w:rsidP="00287DEF">
            <w:pPr>
              <w:spacing w:after="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</w:p>
        </w:tc>
        <w:tc>
          <w:tcPr>
            <w:tcW w:w="2410" w:type="dxa"/>
          </w:tcPr>
          <w:p w14:paraId="688E472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12"/>
                <w:szCs w:val="12"/>
              </w:rPr>
            </w:pPr>
          </w:p>
          <w:p w14:paraId="354CB02F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823DB2" w14:paraId="0329A8F6" w14:textId="77777777" w:rsidTr="00287DEF">
        <w:trPr>
          <w:trHeight w:val="345"/>
        </w:trPr>
        <w:tc>
          <w:tcPr>
            <w:tcW w:w="709" w:type="dxa"/>
            <w:vAlign w:val="center"/>
          </w:tcPr>
          <w:p w14:paraId="2B87B0C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0F953722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6A70C45A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616DDA" w:rsidRPr="00823DB2" w14:paraId="60238FA7" w14:textId="77777777" w:rsidTr="00287DEF">
        <w:trPr>
          <w:trHeight w:val="488"/>
        </w:trPr>
        <w:tc>
          <w:tcPr>
            <w:tcW w:w="709" w:type="dxa"/>
          </w:tcPr>
          <w:p w14:paraId="704386EF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699C670D" w14:textId="77777777" w:rsidR="00616DDA" w:rsidRPr="00823DB2" w:rsidRDefault="00616DDA" w:rsidP="00287DEF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302A419A" w14:textId="77777777" w:rsidR="00616DDA" w:rsidRPr="00823DB2" w:rsidRDefault="00616DDA" w:rsidP="00287DEF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616DDA" w:rsidRPr="00823DB2" w14:paraId="37C40A02" w14:textId="77777777" w:rsidTr="00287DEF">
        <w:tc>
          <w:tcPr>
            <w:tcW w:w="709" w:type="dxa"/>
            <w:vAlign w:val="center"/>
          </w:tcPr>
          <w:p w14:paraId="4F4AEA49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080ACC96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  <w:p w14:paraId="215756B5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Semestr drugi</w:t>
            </w:r>
          </w:p>
        </w:tc>
        <w:tc>
          <w:tcPr>
            <w:tcW w:w="2410" w:type="dxa"/>
            <w:vAlign w:val="center"/>
          </w:tcPr>
          <w:p w14:paraId="2EA62AC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616DDA" w:rsidRPr="00823DB2" w14:paraId="009C0592" w14:textId="77777777" w:rsidTr="00287DEF">
        <w:tc>
          <w:tcPr>
            <w:tcW w:w="709" w:type="dxa"/>
          </w:tcPr>
          <w:p w14:paraId="76C0AFE9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9.</w:t>
            </w:r>
          </w:p>
        </w:tc>
        <w:tc>
          <w:tcPr>
            <w:tcW w:w="6521" w:type="dxa"/>
          </w:tcPr>
          <w:p w14:paraId="59297EE5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Faszination / ein persönliches Erlebnis erzählen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27F5FDC5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poboczne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czasowe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zdania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warunkowe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2410" w:type="dxa"/>
            <w:vAlign w:val="center"/>
          </w:tcPr>
          <w:p w14:paraId="23153B9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4</w:t>
            </w:r>
          </w:p>
        </w:tc>
      </w:tr>
      <w:tr w:rsidR="00616DDA" w:rsidRPr="00823DB2" w14:paraId="6F8C3CE9" w14:textId="77777777" w:rsidTr="00287DEF">
        <w:tc>
          <w:tcPr>
            <w:tcW w:w="709" w:type="dxa"/>
          </w:tcPr>
          <w:p w14:paraId="7C8E7339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10.</w:t>
            </w:r>
          </w:p>
        </w:tc>
        <w:tc>
          <w:tcPr>
            <w:tcW w:w="6521" w:type="dxa"/>
          </w:tcPr>
          <w:p w14:paraId="7FE752F5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Risiko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Schönheit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um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>jeden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en-US"/>
              </w:rPr>
              <w:t xml:space="preserve"> Preis?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866731E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Zagadnienia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>gramatyczne</w:t>
            </w:r>
            <w:proofErr w:type="spellEnd"/>
            <w:r w:rsidRPr="00823DB2">
              <w:rPr>
                <w:rFonts w:ascii="Cambria" w:hAnsi="Cambria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Zdania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en-US"/>
              </w:rPr>
              <w:t>pobocz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ne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przyczynowe. Zdania poboczne skutkowe. Zdania pytające jako zdania poboczne.</w:t>
            </w:r>
          </w:p>
        </w:tc>
        <w:tc>
          <w:tcPr>
            <w:tcW w:w="2410" w:type="dxa"/>
            <w:vAlign w:val="center"/>
          </w:tcPr>
          <w:p w14:paraId="3D5B3850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616DDA" w:rsidRPr="00823DB2" w14:paraId="70DF7E67" w14:textId="77777777" w:rsidTr="00287DEF">
        <w:tc>
          <w:tcPr>
            <w:tcW w:w="709" w:type="dxa"/>
          </w:tcPr>
          <w:p w14:paraId="7209AD67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11.</w:t>
            </w:r>
          </w:p>
        </w:tc>
        <w:tc>
          <w:tcPr>
            <w:tcW w:w="6521" w:type="dxa"/>
          </w:tcPr>
          <w:p w14:paraId="784E44DF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Wirtschaft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DB513F9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celu. Konstrukcje bezokolicznikowe z „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zu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”.</w:t>
            </w:r>
          </w:p>
        </w:tc>
        <w:tc>
          <w:tcPr>
            <w:tcW w:w="2410" w:type="dxa"/>
            <w:vAlign w:val="center"/>
          </w:tcPr>
          <w:p w14:paraId="56CC2620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71396683" w14:textId="77777777" w:rsidTr="00287DEF">
        <w:tc>
          <w:tcPr>
            <w:tcW w:w="709" w:type="dxa"/>
          </w:tcPr>
          <w:p w14:paraId="49011B05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12.</w:t>
            </w:r>
          </w:p>
        </w:tc>
        <w:tc>
          <w:tcPr>
            <w:tcW w:w="6521" w:type="dxa"/>
          </w:tcPr>
          <w:p w14:paraId="4A767458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Politik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3D5A3287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Zdania przydawkowe.</w:t>
            </w:r>
          </w:p>
        </w:tc>
        <w:tc>
          <w:tcPr>
            <w:tcW w:w="2410" w:type="dxa"/>
            <w:vAlign w:val="center"/>
          </w:tcPr>
          <w:p w14:paraId="485147B9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4120AEBF" w14:textId="77777777" w:rsidTr="00287DEF">
        <w:tc>
          <w:tcPr>
            <w:tcW w:w="709" w:type="dxa"/>
          </w:tcPr>
          <w:p w14:paraId="421E956B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13.</w:t>
            </w:r>
          </w:p>
        </w:tc>
        <w:tc>
          <w:tcPr>
            <w:tcW w:w="6521" w:type="dxa"/>
          </w:tcPr>
          <w:p w14:paraId="2A56FE04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Moderne Technik / Humanoide Roboter 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65BB89E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Zdania poboczne sposobu. Formy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zastępcze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strony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biernej</w:t>
            </w:r>
            <w:proofErr w:type="spellEnd"/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.</w:t>
            </w:r>
          </w:p>
        </w:tc>
        <w:tc>
          <w:tcPr>
            <w:tcW w:w="2410" w:type="dxa"/>
            <w:vAlign w:val="center"/>
          </w:tcPr>
          <w:p w14:paraId="67C66514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12977141" w14:textId="77777777" w:rsidTr="00287DEF">
        <w:tc>
          <w:tcPr>
            <w:tcW w:w="709" w:type="dxa"/>
          </w:tcPr>
          <w:p w14:paraId="1DDCA03E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14.</w:t>
            </w:r>
          </w:p>
        </w:tc>
        <w:tc>
          <w:tcPr>
            <w:tcW w:w="6521" w:type="dxa"/>
          </w:tcPr>
          <w:p w14:paraId="33FC2F9C" w14:textId="77777777" w:rsidR="00616DDA" w:rsidRPr="00823DB2" w:rsidRDefault="00616DDA" w:rsidP="00287DEF">
            <w:pPr>
              <w:spacing w:before="60" w:after="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Medizin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 xml:space="preserve">–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zum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Hör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-,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Leseverstehen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und </w:t>
            </w: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Sprechen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.</w:t>
            </w:r>
          </w:p>
          <w:p w14:paraId="6CBB3947" w14:textId="77777777" w:rsidR="00616DDA" w:rsidRPr="00823DB2" w:rsidRDefault="00616DDA" w:rsidP="00287DEF">
            <w:pPr>
              <w:spacing w:after="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Zagadnienia gramatyczne: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Tworzenie i zastosowanie trybu przypuszczającego (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Konjunktiv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II).</w:t>
            </w:r>
          </w:p>
        </w:tc>
        <w:tc>
          <w:tcPr>
            <w:tcW w:w="2410" w:type="dxa"/>
            <w:vAlign w:val="center"/>
          </w:tcPr>
          <w:p w14:paraId="65914F2D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52446056" w14:textId="77777777" w:rsidTr="00287DEF">
        <w:tc>
          <w:tcPr>
            <w:tcW w:w="709" w:type="dxa"/>
          </w:tcPr>
          <w:p w14:paraId="56E08069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15.</w:t>
            </w:r>
          </w:p>
        </w:tc>
        <w:tc>
          <w:tcPr>
            <w:tcW w:w="6521" w:type="dxa"/>
          </w:tcPr>
          <w:p w14:paraId="7DAB2604" w14:textId="77777777" w:rsidR="00616DDA" w:rsidRPr="00823DB2" w:rsidRDefault="00616DDA" w:rsidP="00287DEF">
            <w:pPr>
              <w:spacing w:before="120" w:after="12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Wiederholungsübungen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 –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 Rozpoznawanie i stosowanie poznanych struktur gramatycznych – praca z tekstem, ćwiczenia w mówieniu.</w:t>
            </w:r>
          </w:p>
        </w:tc>
        <w:tc>
          <w:tcPr>
            <w:tcW w:w="2410" w:type="dxa"/>
            <w:vAlign w:val="center"/>
          </w:tcPr>
          <w:p w14:paraId="29DE5A8B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12A98EE9" w14:textId="77777777" w:rsidTr="00287DEF">
        <w:tc>
          <w:tcPr>
            <w:tcW w:w="709" w:type="dxa"/>
          </w:tcPr>
          <w:p w14:paraId="243094EB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16.</w:t>
            </w:r>
          </w:p>
        </w:tc>
        <w:tc>
          <w:tcPr>
            <w:tcW w:w="6521" w:type="dxa"/>
          </w:tcPr>
          <w:p w14:paraId="76CDAE65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Testaufgaben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2410" w:type="dxa"/>
            <w:vAlign w:val="center"/>
          </w:tcPr>
          <w:p w14:paraId="4BA84D4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16DDA" w:rsidRPr="00823DB2" w14:paraId="4439EA83" w14:textId="77777777" w:rsidTr="00287DEF">
        <w:tc>
          <w:tcPr>
            <w:tcW w:w="709" w:type="dxa"/>
          </w:tcPr>
          <w:p w14:paraId="0DDC4CA0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21" w:type="dxa"/>
          </w:tcPr>
          <w:p w14:paraId="577450A5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24469E76" w14:textId="77777777" w:rsidR="00616DDA" w:rsidRPr="00823DB2" w:rsidRDefault="00616DDA" w:rsidP="00287DEF">
            <w:pPr>
              <w:spacing w:after="100" w:afterAutospacing="1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7CE66EAA" w14:textId="77777777" w:rsidR="00616DDA" w:rsidRPr="00823DB2" w:rsidRDefault="00616DDA" w:rsidP="00616DDA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2F30701D" w14:textId="77777777" w:rsidR="00616DDA" w:rsidRPr="00823DB2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616DDA" w:rsidRPr="00823DB2" w14:paraId="3E39AF7A" w14:textId="77777777" w:rsidTr="00287DEF">
        <w:tc>
          <w:tcPr>
            <w:tcW w:w="1700" w:type="dxa"/>
          </w:tcPr>
          <w:p w14:paraId="7049C1DA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963" w:type="dxa"/>
          </w:tcPr>
          <w:p w14:paraId="589EC6AC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5E38A5B3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616DDA" w:rsidRPr="00823DB2" w14:paraId="781A3738" w14:textId="77777777" w:rsidTr="00287DEF">
        <w:tc>
          <w:tcPr>
            <w:tcW w:w="1700" w:type="dxa"/>
          </w:tcPr>
          <w:p w14:paraId="460DA0EE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13E39A7D" w14:textId="77777777" w:rsidR="00616DDA" w:rsidRPr="00823DB2" w:rsidRDefault="00616DDA" w:rsidP="00287DEF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1DAA6097" w14:textId="77777777" w:rsidR="00616DDA" w:rsidRPr="00823DB2" w:rsidRDefault="00616DDA" w:rsidP="00287DEF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2C4836A8" w14:textId="77777777" w:rsidR="00616DDA" w:rsidRPr="00823DB2" w:rsidRDefault="00616DDA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ćwiczenia przedmiotowe (ćwiczenia leksykalne i gramatyczne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wykorzystanie słowników i innych pomocy dydaktycznych)</w:t>
            </w:r>
          </w:p>
        </w:tc>
        <w:tc>
          <w:tcPr>
            <w:tcW w:w="2977" w:type="dxa"/>
          </w:tcPr>
          <w:p w14:paraId="69658E8A" w14:textId="77777777" w:rsidR="00616DDA" w:rsidRPr="00823DB2" w:rsidRDefault="00616DDA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</w:rPr>
              <w:t>komputer, projektor, prezentacja multimedialna, arkusze pracy, ilustracje, podręczniki, teksty wzorcowe, słowniki.</w:t>
            </w:r>
          </w:p>
        </w:tc>
      </w:tr>
    </w:tbl>
    <w:p w14:paraId="20C55F8C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4EEF4F9B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616DDA" w:rsidRPr="00823DB2" w14:paraId="38DD5FD3" w14:textId="77777777" w:rsidTr="00287DEF">
        <w:tc>
          <w:tcPr>
            <w:tcW w:w="1493" w:type="dxa"/>
            <w:vAlign w:val="center"/>
          </w:tcPr>
          <w:p w14:paraId="4DCDCDAA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6B57E339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25B4F433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2A0910F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616DDA" w:rsidRPr="00823DB2" w14:paraId="55164AF5" w14:textId="77777777" w:rsidTr="00287DEF">
        <w:tc>
          <w:tcPr>
            <w:tcW w:w="1493" w:type="dxa"/>
          </w:tcPr>
          <w:p w14:paraId="1FB1F80C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0985A866" w14:textId="77777777" w:rsidR="00616DDA" w:rsidRPr="00823DB2" w:rsidRDefault="00616DDA" w:rsidP="00287DEF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F1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sprawdzian pisemny</w:t>
            </w:r>
          </w:p>
          <w:p w14:paraId="679A01D5" w14:textId="77777777" w:rsidR="00616DDA" w:rsidRPr="00823DB2" w:rsidRDefault="00616DDA" w:rsidP="00287DEF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1A452BBD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wybranego tekstu</w:t>
            </w:r>
          </w:p>
        </w:tc>
        <w:tc>
          <w:tcPr>
            <w:tcW w:w="4253" w:type="dxa"/>
            <w:vAlign w:val="center"/>
          </w:tcPr>
          <w:p w14:paraId="6AAB9F97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53467072" w14:textId="77777777" w:rsidR="00616DDA" w:rsidRPr="00823DB2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616DDA" w:rsidRPr="00823DB2" w14:paraId="5EC43354" w14:textId="77777777" w:rsidTr="00287DEF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549E4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948F3F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616DDA" w:rsidRPr="00823DB2" w14:paraId="598318EE" w14:textId="77777777" w:rsidTr="00287DEF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20D3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F289F9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A65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2A39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A84BD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616DDA" w:rsidRPr="00823DB2" w14:paraId="47596525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04D3D" w14:textId="77777777" w:rsidR="00616DDA" w:rsidRPr="00823DB2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7FCA6B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539A0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5EEE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6A5F5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823DB2" w14:paraId="4E3CBB2F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A1EAC" w14:textId="77777777" w:rsidR="00616DDA" w:rsidRPr="00823DB2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C78B59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9872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01B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B0CE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823DB2" w14:paraId="687EFD2D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5C6BB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05A071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E4D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00B7B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65CB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823DB2" w14:paraId="7BA5EA6E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9EC8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AF4D0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CE5F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C01A1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765B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616DDA" w:rsidRPr="00823DB2" w14:paraId="6737A2BE" w14:textId="77777777" w:rsidTr="00287DEF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6CC8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9D0101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C871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3D6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1754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5C6B39D3" w14:textId="77777777" w:rsidR="00616DDA" w:rsidRPr="00823DB2" w:rsidRDefault="00616DDA" w:rsidP="00616DDA">
      <w:pPr>
        <w:spacing w:before="120"/>
        <w:jc w:val="both"/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616DDA" w:rsidRPr="00823DB2" w14:paraId="40F5C589" w14:textId="77777777" w:rsidTr="00287DEF">
        <w:tc>
          <w:tcPr>
            <w:tcW w:w="9498" w:type="dxa"/>
          </w:tcPr>
          <w:p w14:paraId="18963596" w14:textId="77777777" w:rsidR="00616DDA" w:rsidRPr="00823DB2" w:rsidRDefault="00616DDA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823DB2">
              <w:rPr>
                <w:rFonts w:ascii="Cambria" w:hAnsi="Cambria"/>
              </w:rPr>
              <w:t>: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</w:p>
          <w:p w14:paraId="55927E7A" w14:textId="77777777" w:rsidR="00616DDA" w:rsidRPr="00823DB2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700AF6FE" w14:textId="77777777" w:rsidR="00616DDA" w:rsidRPr="00823DB2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6FB264F5" w14:textId="77777777" w:rsidR="00616DDA" w:rsidRPr="00823DB2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29D8006B" w14:textId="77777777" w:rsidR="00616DDA" w:rsidRPr="00823DB2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5E94D49F" w14:textId="77777777" w:rsidR="00616DDA" w:rsidRPr="00823DB2" w:rsidRDefault="00616DDA" w:rsidP="00287DEF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0EADCA1B" w14:textId="77777777" w:rsidR="00616DDA" w:rsidRPr="00823DB2" w:rsidRDefault="00616DDA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823DB2">
              <w:rPr>
                <w:rFonts w:ascii="Cambria" w:hAnsi="Cambria" w:cs="Calibri"/>
                <w:b/>
                <w:bCs/>
              </w:rPr>
              <w:t xml:space="preserve">–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3C2F2854" w14:textId="77777777" w:rsidR="00616DDA" w:rsidRPr="00823DB2" w:rsidRDefault="00616DDA" w:rsidP="00287DEF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Kryteria przyznawania ocen:</w:t>
            </w:r>
          </w:p>
          <w:p w14:paraId="782AF308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5,0 –</w:t>
            </w:r>
          </w:p>
          <w:p w14:paraId="22BA75EA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bardzo dobrze posługiwać się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językiem niemieckim w zakresie poszczególnych sprawności językowych; wykazuje pełną gotowość do dalszego rozwijania kompetencji językowej i użycia języka w celach komunikacyjnych.</w:t>
            </w:r>
          </w:p>
          <w:p w14:paraId="664A5D29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4/4,5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4DE4CEDA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gramatycznych, ich funkcjach i normach umożliwiających odpowiednie użycie języka niemieckiego; potrafi dobrze posługiwać się językiem niemieckim w zakresie poszczególnych sprawności językowych; wykazuje w miarę wysoki poziom gotowości do dalszego rozwijania kompetencji językowej i użycia języka w celach komunikacyjnych.</w:t>
            </w:r>
          </w:p>
          <w:p w14:paraId="5DE05CAE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3/3,5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0350771A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posługiwać się językiem niemieckim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2FA7EF3E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616DDA" w:rsidRPr="00823DB2" w14:paraId="6E451093" w14:textId="77777777" w:rsidTr="00287DEF">
        <w:trPr>
          <w:trHeight w:val="540"/>
        </w:trPr>
        <w:tc>
          <w:tcPr>
            <w:tcW w:w="9498" w:type="dxa"/>
          </w:tcPr>
          <w:p w14:paraId="5891D92A" w14:textId="77777777" w:rsidR="00616DDA" w:rsidRPr="00823DB2" w:rsidRDefault="00616DDA" w:rsidP="00287DEF">
            <w:pPr>
              <w:spacing w:before="120" w:after="1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</w:rPr>
              <w:t>Zaliczenie z oceną</w:t>
            </w:r>
          </w:p>
        </w:tc>
      </w:tr>
    </w:tbl>
    <w:p w14:paraId="6A99BBF4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54"/>
        <w:gridCol w:w="3544"/>
      </w:tblGrid>
      <w:tr w:rsidR="00616DDA" w:rsidRPr="00823DB2" w14:paraId="2FEDC297" w14:textId="77777777" w:rsidTr="00287DEF">
        <w:trPr>
          <w:trHeight w:val="81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C76DA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F862AA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16DDA" w:rsidRPr="00823DB2" w14:paraId="2053A1C4" w14:textId="77777777" w:rsidTr="00287DEF">
        <w:trPr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4EE27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616DDA" w:rsidRPr="00823DB2" w14:paraId="78D14359" w14:textId="77777777" w:rsidTr="00287DEF">
        <w:trPr>
          <w:trHeight w:val="291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719333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F1CD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616DDA" w:rsidRPr="00823DB2" w14:paraId="3521282C" w14:textId="77777777" w:rsidTr="00287DEF">
        <w:trPr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F11B38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616DDA" w:rsidRPr="00823DB2" w14:paraId="6DC4B844" w14:textId="77777777" w:rsidTr="00287DEF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E990" w14:textId="77777777" w:rsidR="00616DDA" w:rsidRPr="00823DB2" w:rsidRDefault="00616DDA" w:rsidP="00287DEF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32163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30</w:t>
            </w:r>
          </w:p>
        </w:tc>
      </w:tr>
      <w:tr w:rsidR="00616DDA" w:rsidRPr="00823DB2" w14:paraId="306E5A85" w14:textId="77777777" w:rsidTr="00287DEF">
        <w:trPr>
          <w:trHeight w:val="453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F8B9" w14:textId="77777777" w:rsidR="00616DDA" w:rsidRPr="00823DB2" w:rsidRDefault="00616DDA" w:rsidP="00287DEF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99F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16</w:t>
            </w:r>
          </w:p>
        </w:tc>
      </w:tr>
      <w:tr w:rsidR="00616DDA" w:rsidRPr="00823DB2" w14:paraId="357CF75D" w14:textId="77777777" w:rsidTr="00287DEF">
        <w:trPr>
          <w:trHeight w:val="360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3663A" w14:textId="77777777" w:rsidR="00616DDA" w:rsidRPr="00823DB2" w:rsidRDefault="00616DDA" w:rsidP="00287DEF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prezentacji wybranego tematu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849A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14</w:t>
            </w:r>
          </w:p>
        </w:tc>
      </w:tr>
      <w:tr w:rsidR="00616DDA" w:rsidRPr="00823DB2" w14:paraId="1ACE50D1" w14:textId="77777777" w:rsidTr="00287DEF">
        <w:trPr>
          <w:trHeight w:val="476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886" w14:textId="77777777" w:rsidR="00616DDA" w:rsidRPr="00823DB2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3912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616DDA" w:rsidRPr="00823DB2" w14:paraId="4C5F541B" w14:textId="77777777" w:rsidTr="00287DEF"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F1D57" w14:textId="77777777" w:rsidR="00616DDA" w:rsidRPr="00823DB2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11159462" w14:textId="77777777" w:rsidR="00616DDA" w:rsidRPr="00823DB2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A3E29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002A65E8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616DDA" w:rsidRPr="00823DB2" w14:paraId="438728DE" w14:textId="77777777" w:rsidTr="00287DEF">
        <w:tc>
          <w:tcPr>
            <w:tcW w:w="9464" w:type="dxa"/>
            <w:shd w:val="clear" w:color="auto" w:fill="auto"/>
          </w:tcPr>
          <w:p w14:paraId="75941D71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4E3A5FAD" w14:textId="77777777" w:rsidR="00616DDA" w:rsidRPr="00823DB2" w:rsidRDefault="00616DDA">
            <w:pPr>
              <w:pStyle w:val="Tekstpodstawowy"/>
              <w:numPr>
                <w:ilvl w:val="0"/>
                <w:numId w:val="51"/>
              </w:numPr>
              <w:jc w:val="both"/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Dallapiazza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Rosa-Maria/Evans Sandra/Fischer Roland/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Kilimann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Angela/Schümann Anja/Winkler Maresa,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Ziel. Deutsch als Fremdsprache B2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. Kursbuch, Band 1, Band 2,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3075602B" w14:textId="77777777" w:rsidR="00616DDA" w:rsidRPr="00823DB2" w:rsidRDefault="00616DDA">
            <w:pPr>
              <w:pStyle w:val="Tekstpodstawowy"/>
              <w:numPr>
                <w:ilvl w:val="0"/>
                <w:numId w:val="51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(Wybrane) dostępne w Internecie różne rodzaje tekstów, w tym niemieckojęzyczne czasopisma, jak np.: „Focus”, „Spiegel”.</w:t>
            </w:r>
          </w:p>
          <w:p w14:paraId="21F70FD0" w14:textId="77777777" w:rsidR="00616DDA" w:rsidRPr="00823DB2" w:rsidRDefault="00616DDA">
            <w:pPr>
              <w:pStyle w:val="Akapitzlist"/>
              <w:numPr>
                <w:ilvl w:val="0"/>
                <w:numId w:val="51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Chrapek L.,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Kołsut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S., Kotnowska J., Wielka gramatyka niemiecka z ćwiczeniami A1-C1,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LektorKlett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,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lastRenderedPageBreak/>
              <w:t>Poznań 2015 (lub późniejsze wydania).</w:t>
            </w:r>
          </w:p>
          <w:p w14:paraId="1E266F43" w14:textId="77777777" w:rsidR="00616DDA" w:rsidRPr="00823DB2" w:rsidRDefault="00616DDA">
            <w:pPr>
              <w:pStyle w:val="Tekstpodstawowy"/>
              <w:numPr>
                <w:ilvl w:val="0"/>
                <w:numId w:val="51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(Wybrane) dostępne w Internecie ćwiczenia rozwijające i sprawdzające poszczególne sprawności językowe opracowane przez niemieckojęzyczne instytucje promujące naukę i/lub prowadzące certyfikację języka niemieckiego jako obcego, jak np.: Goethe </w:t>
            </w:r>
            <w:proofErr w:type="spellStart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Institut</w:t>
            </w:r>
            <w:proofErr w:type="spellEnd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Hueber</w:t>
            </w:r>
            <w:proofErr w:type="spellEnd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Verlag</w:t>
            </w:r>
            <w:proofErr w:type="spellEnd"/>
            <w:r w:rsidRPr="00823DB2">
              <w:rPr>
                <w:rFonts w:ascii="Cambria" w:eastAsia="Calibri" w:hAnsi="Cambria" w:cs="Calibri"/>
                <w:sz w:val="20"/>
                <w:szCs w:val="20"/>
                <w:lang w:eastAsia="en-US"/>
              </w:rPr>
              <w:t>, TELC itp.</w:t>
            </w:r>
          </w:p>
        </w:tc>
      </w:tr>
      <w:tr w:rsidR="00616DDA" w:rsidRPr="00823DB2" w14:paraId="0D90B800" w14:textId="77777777" w:rsidTr="00287DEF">
        <w:tc>
          <w:tcPr>
            <w:tcW w:w="9464" w:type="dxa"/>
            <w:shd w:val="clear" w:color="auto" w:fill="auto"/>
          </w:tcPr>
          <w:p w14:paraId="3337AA16" w14:textId="77777777" w:rsidR="00616DDA" w:rsidRPr="00823DB2" w:rsidRDefault="00616DDA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7984D4DF" w14:textId="77777777" w:rsidR="00616DDA" w:rsidRPr="00823DB2" w:rsidRDefault="00616DDA">
            <w:pPr>
              <w:pStyle w:val="Akapitzlist"/>
              <w:numPr>
                <w:ilvl w:val="0"/>
                <w:numId w:val="52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Ferenbach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M., Schüßler I., Wörter zur Wahl (B1-C1), Stuttgart 2007.</w:t>
            </w:r>
          </w:p>
          <w:p w14:paraId="77E768C4" w14:textId="77777777" w:rsidR="00616DDA" w:rsidRPr="00823DB2" w:rsidRDefault="00616DDA">
            <w:pPr>
              <w:numPr>
                <w:ilvl w:val="0"/>
                <w:numId w:val="52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Dreyer H., Schmitt R., Lehr- und Übungsbuch der deutschen Grammatik – aktuell,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Hueber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Verlag, Ismaning 2018.</w:t>
            </w:r>
          </w:p>
          <w:p w14:paraId="03AB2DDA" w14:textId="77777777" w:rsidR="00616DDA" w:rsidRPr="00823DB2" w:rsidRDefault="00616DDA">
            <w:pPr>
              <w:numPr>
                <w:ilvl w:val="0"/>
                <w:numId w:val="52"/>
              </w:numPr>
              <w:spacing w:after="0" w:line="360" w:lineRule="auto"/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Duden Grammatik, http://www.duden.de/hilfe/grammatik.</w:t>
            </w:r>
          </w:p>
          <w:p w14:paraId="590AC768" w14:textId="77777777" w:rsidR="00616DDA" w:rsidRPr="00823DB2" w:rsidRDefault="00616DDA">
            <w:pPr>
              <w:numPr>
                <w:ilvl w:val="0"/>
                <w:numId w:val="52"/>
              </w:numPr>
              <w:spacing w:after="0" w:line="360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Ćwiczenia leksykalno-gramatyczne dostępne online, np.</w:t>
            </w:r>
            <w:r w:rsidRPr="00823DB2">
              <w:rPr>
                <w:rFonts w:ascii="Cambria" w:hAnsi="Cambria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>https://www.aufgaben.schubert-verlag.de/.</w:t>
            </w:r>
          </w:p>
        </w:tc>
      </w:tr>
    </w:tbl>
    <w:p w14:paraId="03EF9BF7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616DDA" w:rsidRPr="00823DB2" w14:paraId="11F53198" w14:textId="77777777" w:rsidTr="00287DEF">
        <w:tc>
          <w:tcPr>
            <w:tcW w:w="3846" w:type="dxa"/>
            <w:shd w:val="clear" w:color="auto" w:fill="auto"/>
          </w:tcPr>
          <w:p w14:paraId="1A3EFC8B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7D6B219B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616DDA" w:rsidRPr="00823DB2" w14:paraId="23C1E924" w14:textId="77777777" w:rsidTr="00287DEF">
        <w:tc>
          <w:tcPr>
            <w:tcW w:w="3846" w:type="dxa"/>
            <w:shd w:val="clear" w:color="auto" w:fill="auto"/>
          </w:tcPr>
          <w:p w14:paraId="067C587B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6B5B2C5D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08.05.2023 r.</w:t>
            </w:r>
          </w:p>
        </w:tc>
      </w:tr>
      <w:tr w:rsidR="00616DDA" w:rsidRPr="00823DB2" w14:paraId="57CE01BA" w14:textId="77777777" w:rsidTr="00287DEF">
        <w:tc>
          <w:tcPr>
            <w:tcW w:w="3846" w:type="dxa"/>
            <w:shd w:val="clear" w:color="auto" w:fill="auto"/>
          </w:tcPr>
          <w:p w14:paraId="6119DF92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38A2C78B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616DDA" w:rsidRPr="00823DB2" w14:paraId="734360FD" w14:textId="77777777" w:rsidTr="00287DEF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5251B6F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4B9A2327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Renata Nadobnik</w:t>
            </w:r>
          </w:p>
        </w:tc>
      </w:tr>
    </w:tbl>
    <w:p w14:paraId="7AECB13C" w14:textId="77777777" w:rsidR="00616DDA" w:rsidRPr="00823DB2" w:rsidRDefault="00616DDA" w:rsidP="00616DDA">
      <w:pPr>
        <w:rPr>
          <w:rFonts w:ascii="Cambria" w:hAnsi="Cambria"/>
        </w:rPr>
      </w:pPr>
    </w:p>
    <w:p w14:paraId="65583737" w14:textId="77777777" w:rsidR="00616DDA" w:rsidRPr="00823DB2" w:rsidRDefault="00616DDA" w:rsidP="00616DDA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044B32E5" w14:textId="77777777" w:rsidR="00616DDA" w:rsidRPr="00823DB2" w:rsidRDefault="00616DDA" w:rsidP="00616DDA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616DDA" w:rsidRPr="00823DB2" w14:paraId="7104C07C" w14:textId="77777777" w:rsidTr="00287DEF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53EC1C9C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2641FBD0" wp14:editId="4C662B2F">
                  <wp:extent cx="1064260" cy="1003300"/>
                  <wp:effectExtent l="0" t="0" r="2540" b="6350"/>
                  <wp:docPr id="72672224" name="Obraz 726722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1266F6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616DDA" w:rsidRPr="00823DB2" w14:paraId="56630B9C" w14:textId="77777777" w:rsidTr="00287DEF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E593C12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627574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40A0BA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społeczne</w:t>
            </w:r>
          </w:p>
        </w:tc>
      </w:tr>
      <w:tr w:rsidR="00616DDA" w:rsidRPr="00823DB2" w14:paraId="026105DB" w14:textId="77777777" w:rsidTr="00287DE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0C14C3F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96C7EF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D80D465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pedagogika</w:t>
            </w:r>
          </w:p>
        </w:tc>
      </w:tr>
      <w:tr w:rsidR="00616DDA" w:rsidRPr="00823DB2" w14:paraId="7E53BB17" w14:textId="77777777" w:rsidTr="00287DEF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F2A60F9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77D7160F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117639FC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7F9B27D3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</w:tbl>
    <w:p w14:paraId="6D3D61DB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616DDA" w:rsidRPr="00823DB2" w14:paraId="04EF65F8" w14:textId="77777777" w:rsidTr="00287DEF">
        <w:trPr>
          <w:trHeight w:val="328"/>
        </w:trPr>
        <w:tc>
          <w:tcPr>
            <w:tcW w:w="4219" w:type="dxa"/>
            <w:vAlign w:val="center"/>
          </w:tcPr>
          <w:p w14:paraId="66DFFC2D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39DA40A9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Praktyczna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nauka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języka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obcego</w:t>
            </w:r>
            <w:proofErr w:type="spellEnd"/>
            <w:r w:rsidRPr="00823DB2">
              <w:rPr>
                <w:rFonts w:ascii="Cambria" w:hAnsi="Cambria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rosyjski</w:t>
            </w:r>
            <w:proofErr w:type="spellEnd"/>
          </w:p>
        </w:tc>
      </w:tr>
      <w:tr w:rsidR="00616DDA" w:rsidRPr="00823DB2" w14:paraId="14BADA1B" w14:textId="77777777" w:rsidTr="00287DEF">
        <w:tc>
          <w:tcPr>
            <w:tcW w:w="4219" w:type="dxa"/>
            <w:vAlign w:val="center"/>
          </w:tcPr>
          <w:p w14:paraId="6F279503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Punkty</w:t>
            </w:r>
            <w:proofErr w:type="spellEnd"/>
            <w:r w:rsidRPr="00823DB2">
              <w:rPr>
                <w:rFonts w:ascii="Cambria" w:hAnsi="Cambria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5C8C7D96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4</w:t>
            </w:r>
          </w:p>
        </w:tc>
      </w:tr>
      <w:tr w:rsidR="00616DDA" w:rsidRPr="00823DB2" w14:paraId="1D44A420" w14:textId="77777777" w:rsidTr="00287DEF">
        <w:tc>
          <w:tcPr>
            <w:tcW w:w="4219" w:type="dxa"/>
            <w:vAlign w:val="center"/>
          </w:tcPr>
          <w:p w14:paraId="5F4E05E3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Rodzaj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4F44CBA0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obowiązkowe</w:t>
            </w:r>
            <w:proofErr w:type="spellEnd"/>
          </w:p>
        </w:tc>
      </w:tr>
      <w:tr w:rsidR="00616DDA" w:rsidRPr="00823DB2" w14:paraId="242DD102" w14:textId="77777777" w:rsidTr="00287DEF">
        <w:tc>
          <w:tcPr>
            <w:tcW w:w="4219" w:type="dxa"/>
            <w:vAlign w:val="center"/>
          </w:tcPr>
          <w:p w14:paraId="6D5921C9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0F7204C6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obcy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nowożytny</w:t>
            </w:r>
            <w:proofErr w:type="spellEnd"/>
          </w:p>
        </w:tc>
      </w:tr>
      <w:tr w:rsidR="00616DDA" w:rsidRPr="00823DB2" w14:paraId="0D699625" w14:textId="77777777" w:rsidTr="00287DEF">
        <w:tc>
          <w:tcPr>
            <w:tcW w:w="4219" w:type="dxa"/>
            <w:vAlign w:val="center"/>
          </w:tcPr>
          <w:p w14:paraId="0CB81298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Język</w:t>
            </w:r>
            <w:proofErr w:type="spellEnd"/>
            <w:r w:rsidRPr="00823DB2">
              <w:rPr>
                <w:rFonts w:ascii="Cambria" w:hAnsi="Cambria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</w:rPr>
              <w:t>którym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prowadzone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są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0CAE1508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rosyjski</w:t>
            </w:r>
            <w:proofErr w:type="spellEnd"/>
          </w:p>
        </w:tc>
      </w:tr>
      <w:tr w:rsidR="00616DDA" w:rsidRPr="00823DB2" w14:paraId="42812876" w14:textId="77777777" w:rsidTr="00287DEF">
        <w:tc>
          <w:tcPr>
            <w:tcW w:w="4219" w:type="dxa"/>
            <w:vAlign w:val="center"/>
          </w:tcPr>
          <w:p w14:paraId="26B1D2CC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Rok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0EF0AF48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I</w:t>
            </w:r>
          </w:p>
        </w:tc>
      </w:tr>
      <w:tr w:rsidR="00616DDA" w:rsidRPr="00823DB2" w14:paraId="5E02BF51" w14:textId="77777777" w:rsidTr="00287DEF">
        <w:tc>
          <w:tcPr>
            <w:tcW w:w="4219" w:type="dxa"/>
            <w:vAlign w:val="center"/>
          </w:tcPr>
          <w:p w14:paraId="6FF9FF65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proofErr w:type="spellStart"/>
            <w:r w:rsidRPr="00823DB2">
              <w:rPr>
                <w:rFonts w:ascii="Cambria" w:hAnsi="Cambria"/>
              </w:rPr>
              <w:t>Imię</w:t>
            </w:r>
            <w:proofErr w:type="spellEnd"/>
            <w:r w:rsidRPr="00823DB2">
              <w:rPr>
                <w:rFonts w:ascii="Cambria" w:hAnsi="Cambria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</w:rPr>
              <w:t>nazwisko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koordynatora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zajęć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oraz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osób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prowadzących</w:t>
            </w:r>
            <w:proofErr w:type="spellEnd"/>
            <w:r w:rsidRPr="00823DB2">
              <w:rPr>
                <w:rFonts w:ascii="Cambria" w:hAnsi="Cambria"/>
              </w:rPr>
              <w:t xml:space="preserve"> </w:t>
            </w:r>
            <w:proofErr w:type="spellStart"/>
            <w:r w:rsidRPr="00823DB2">
              <w:rPr>
                <w:rFonts w:ascii="Cambria" w:hAnsi="Cambria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64C7BF4C" w14:textId="77777777" w:rsidR="00616DDA" w:rsidRPr="00823DB2" w:rsidRDefault="00616DDA" w:rsidP="00287DEF">
            <w:pPr>
              <w:pStyle w:val="a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</w:rPr>
              <w:t>dr</w:t>
            </w:r>
            <w:proofErr w:type="spellEnd"/>
            <w:r w:rsidRPr="00823DB2">
              <w:rPr>
                <w:rFonts w:ascii="Cambria" w:hAnsi="Cambria"/>
              </w:rPr>
              <w:t xml:space="preserve"> Halina Uchto</w:t>
            </w:r>
          </w:p>
        </w:tc>
      </w:tr>
    </w:tbl>
    <w:p w14:paraId="2A72782B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616DDA" w:rsidRPr="00823DB2" w14:paraId="1196631E" w14:textId="77777777" w:rsidTr="00287DEF">
        <w:tc>
          <w:tcPr>
            <w:tcW w:w="2660" w:type="dxa"/>
            <w:shd w:val="clear" w:color="auto" w:fill="auto"/>
            <w:vAlign w:val="center"/>
          </w:tcPr>
          <w:p w14:paraId="0478D920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B2E496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29C22D9D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195CA0ED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616DDA" w:rsidRPr="00823DB2" w14:paraId="74493BAF" w14:textId="77777777" w:rsidTr="00287DEF">
        <w:tc>
          <w:tcPr>
            <w:tcW w:w="2660" w:type="dxa"/>
            <w:shd w:val="clear" w:color="auto" w:fill="auto"/>
          </w:tcPr>
          <w:p w14:paraId="51652028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2F8F8975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60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09908B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I/ semestr 1-2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79EF8188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4</w:t>
            </w:r>
          </w:p>
        </w:tc>
      </w:tr>
    </w:tbl>
    <w:p w14:paraId="38839D63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616DDA" w:rsidRPr="00823DB2" w14:paraId="3E7BFC9C" w14:textId="77777777" w:rsidTr="00287DEF">
        <w:trPr>
          <w:trHeight w:val="301"/>
          <w:jc w:val="center"/>
        </w:trPr>
        <w:tc>
          <w:tcPr>
            <w:tcW w:w="9194" w:type="dxa"/>
          </w:tcPr>
          <w:p w14:paraId="2C39BFB3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Znajomość języka rosyjskiego na poziomie A2+ – B1.</w:t>
            </w:r>
          </w:p>
        </w:tc>
      </w:tr>
    </w:tbl>
    <w:p w14:paraId="3596CA8F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616DDA" w:rsidRPr="00823DB2" w14:paraId="275C76D4" w14:textId="77777777" w:rsidTr="00287DEF">
        <w:tc>
          <w:tcPr>
            <w:tcW w:w="9493" w:type="dxa"/>
            <w:shd w:val="clear" w:color="auto" w:fill="auto"/>
          </w:tcPr>
          <w:p w14:paraId="74E59A46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</w:t>
            </w:r>
          </w:p>
        </w:tc>
      </w:tr>
      <w:tr w:rsidR="00616DDA" w:rsidRPr="00823DB2" w14:paraId="6892B394" w14:textId="77777777" w:rsidTr="00287DEF">
        <w:tc>
          <w:tcPr>
            <w:tcW w:w="9493" w:type="dxa"/>
            <w:shd w:val="clear" w:color="auto" w:fill="auto"/>
          </w:tcPr>
          <w:p w14:paraId="21475F2F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C2 – przygotowanie doktoranta do uczestniczenia w wymianie doświadczeń naukowych i idei, także                             </w:t>
            </w:r>
          </w:p>
          <w:p w14:paraId="4A1B6271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          w środowisku międzynarodowym</w:t>
            </w:r>
          </w:p>
          <w:p w14:paraId="179C7720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zdobycie umiejętności językowych zgodne z wymaganiami określonymi dla poziomu B2 Europejskiego Systemu Opisu Kształcenia Językowego</w:t>
            </w:r>
          </w:p>
        </w:tc>
      </w:tr>
    </w:tbl>
    <w:p w14:paraId="5F00345E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616DDA" w:rsidRPr="00823DB2" w14:paraId="6AC89A36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5E5E0CD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EEDEC77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089582D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616DDA" w:rsidRPr="00823DB2" w14:paraId="6A13B360" w14:textId="77777777" w:rsidTr="00287DEF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2CD10759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WIEDZA: zna i rozumie</w:t>
            </w:r>
          </w:p>
        </w:tc>
      </w:tr>
      <w:tr w:rsidR="00616DDA" w:rsidRPr="00823DB2" w14:paraId="14E7533F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0D5661C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65BAF9CA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światowy dorobek naukowy i twórczy oraz wynikające z niego implikacje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dla praktyki.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10DAE5F" w14:textId="77777777" w:rsidR="00616DDA" w:rsidRPr="00823DB2" w:rsidRDefault="00616DDA" w:rsidP="00287DEF">
            <w:pPr>
              <w:spacing w:before="100" w:beforeAutospacing="1" w:after="100" w:afterAutospacing="1" w:line="240" w:lineRule="auto"/>
              <w:jc w:val="center"/>
              <w:rPr>
                <w:rFonts w:ascii="Cambria" w:eastAsia="Times New Roman" w:hAnsi="Cambria" w:cs="Times New Roman"/>
                <w:sz w:val="20"/>
                <w:szCs w:val="20"/>
                <w:lang w:val="uk-UA" w:eastAsia="uk-UA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uk-UA"/>
              </w:rPr>
              <w:lastRenderedPageBreak/>
              <w:t>K_W01</w:t>
            </w:r>
          </w:p>
        </w:tc>
      </w:tr>
      <w:tr w:rsidR="00616DDA" w:rsidRPr="00823DB2" w14:paraId="4AEF401F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9715E79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shd w:val="clear" w:color="auto" w:fill="auto"/>
          </w:tcPr>
          <w:p w14:paraId="5D41FF7A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uk-UA"/>
              </w:rPr>
              <w:t>fundamentalne problemy i wyzwania współczesnej cywilizacji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47F2DC0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K_W06</w:t>
            </w:r>
          </w:p>
        </w:tc>
      </w:tr>
      <w:tr w:rsidR="00616DDA" w:rsidRPr="00823DB2" w14:paraId="42A9AB3F" w14:textId="77777777" w:rsidTr="00287DEF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577BC7B7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potrafi</w:t>
            </w:r>
          </w:p>
        </w:tc>
      </w:tr>
      <w:tr w:rsidR="00616DDA" w:rsidRPr="00823DB2" w14:paraId="3EDF1D65" w14:textId="77777777" w:rsidTr="00287DEF">
        <w:trPr>
          <w:trHeight w:val="391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21B5BB8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6E9A4E6C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uczestniczyć w wymianie doświadczeń i idei, także w środowisku międzynarodowym.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30BF885D" w14:textId="77777777" w:rsidR="00616DDA" w:rsidRPr="00823DB2" w:rsidRDefault="00616DDA" w:rsidP="00287DEF">
            <w:pPr>
              <w:pStyle w:val="NormalnyWeb"/>
              <w:jc w:val="center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K_U03</w:t>
            </w:r>
          </w:p>
        </w:tc>
      </w:tr>
      <w:tr w:rsidR="00616DDA" w:rsidRPr="00823DB2" w14:paraId="47E00CB2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0777BB8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52D1F505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posługiwać się językiem obcym na poziomie B2 Europejskiego Systemu Opisu Kształcenia Językowego w stopniu umożliwiającym uczestnictwo                    w międzynarodowym środowisku naukowym i zawodowym.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5BB19CFA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616DDA" w:rsidRPr="00823DB2" w14:paraId="202E372B" w14:textId="77777777" w:rsidTr="00287DEF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7953D563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jest gotów do</w:t>
            </w:r>
          </w:p>
        </w:tc>
      </w:tr>
      <w:tr w:rsidR="00616DDA" w:rsidRPr="00823DB2" w14:paraId="046DF603" w14:textId="77777777" w:rsidTr="00287DEF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28073E5F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38F07C82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niezależnego badania powiększającego istniejący dorobek naukowy                                                                           i twórczy.</w:t>
            </w:r>
          </w:p>
        </w:tc>
        <w:tc>
          <w:tcPr>
            <w:tcW w:w="1732" w:type="dxa"/>
            <w:shd w:val="clear" w:color="auto" w:fill="auto"/>
            <w:vAlign w:val="center"/>
          </w:tcPr>
          <w:p w14:paraId="7CE55154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K_K01</w:t>
            </w:r>
          </w:p>
        </w:tc>
      </w:tr>
    </w:tbl>
    <w:p w14:paraId="09837330" w14:textId="77777777" w:rsidR="00616DDA" w:rsidRPr="00823DB2" w:rsidRDefault="00616DDA" w:rsidP="00616DDA">
      <w:pPr>
        <w:spacing w:after="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                                    </w:t>
      </w:r>
    </w:p>
    <w:p w14:paraId="12E69E5B" w14:textId="77777777" w:rsidR="00616DDA" w:rsidRPr="00823DB2" w:rsidRDefault="00616DDA" w:rsidP="00616DDA">
      <w:pPr>
        <w:spacing w:after="0" w:line="240" w:lineRule="auto"/>
        <w:rPr>
          <w:rFonts w:ascii="Cambria" w:hAnsi="Cambria"/>
        </w:rPr>
      </w:pPr>
      <w:r w:rsidRPr="00823DB2">
        <w:rPr>
          <w:rFonts w:ascii="Cambria" w:hAnsi="Cambria" w:cs="Times New Roman"/>
          <w:b/>
          <w:bCs/>
        </w:rPr>
        <w:t xml:space="preserve">     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616DDA" w:rsidRPr="00823DB2" w14:paraId="105988F4" w14:textId="77777777" w:rsidTr="00287DEF">
        <w:trPr>
          <w:trHeight w:val="592"/>
          <w:jc w:val="center"/>
        </w:trPr>
        <w:tc>
          <w:tcPr>
            <w:tcW w:w="659" w:type="dxa"/>
            <w:vAlign w:val="center"/>
          </w:tcPr>
          <w:p w14:paraId="3455B917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57AA6B64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3FE6B27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616DDA" w:rsidRPr="00823DB2" w14:paraId="32EE1624" w14:textId="77777777" w:rsidTr="00287DEF">
        <w:trPr>
          <w:trHeight w:val="236"/>
          <w:jc w:val="center"/>
        </w:trPr>
        <w:tc>
          <w:tcPr>
            <w:tcW w:w="9940" w:type="dxa"/>
            <w:gridSpan w:val="3"/>
          </w:tcPr>
          <w:p w14:paraId="55E7A692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12"/>
                <w:szCs w:val="12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1</w:t>
            </w:r>
          </w:p>
        </w:tc>
      </w:tr>
      <w:tr w:rsidR="00616DDA" w:rsidRPr="00823DB2" w14:paraId="676E7FAD" w14:textId="77777777" w:rsidTr="00287DEF">
        <w:trPr>
          <w:trHeight w:val="260"/>
          <w:jc w:val="center"/>
        </w:trPr>
        <w:tc>
          <w:tcPr>
            <w:tcW w:w="659" w:type="dxa"/>
          </w:tcPr>
          <w:p w14:paraId="72D43A84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2D5D92E" w14:textId="77777777" w:rsidR="00616DDA" w:rsidRPr="00823DB2" w:rsidRDefault="00616DDA" w:rsidP="00287DEF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sprawności czytania.</w:t>
            </w:r>
          </w:p>
          <w:p w14:paraId="70F9A408" w14:textId="77777777" w:rsidR="00616DDA" w:rsidRPr="00823DB2" w:rsidRDefault="00616DDA" w:rsidP="00287DEF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416BD72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10B6EBDF" w14:textId="77777777" w:rsidTr="00287DEF">
        <w:trPr>
          <w:trHeight w:val="345"/>
          <w:jc w:val="center"/>
        </w:trPr>
        <w:tc>
          <w:tcPr>
            <w:tcW w:w="659" w:type="dxa"/>
          </w:tcPr>
          <w:p w14:paraId="1524F1B5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455968C5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Rozumienie tekstu czytanego. Przygotowanie ustnej wypowiedzi.</w:t>
            </w:r>
          </w:p>
          <w:p w14:paraId="12153A5E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536CD1BC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6753667B" w14:textId="77777777" w:rsidTr="00287DEF">
        <w:trPr>
          <w:trHeight w:val="345"/>
          <w:jc w:val="center"/>
        </w:trPr>
        <w:tc>
          <w:tcPr>
            <w:tcW w:w="659" w:type="dxa"/>
          </w:tcPr>
          <w:p w14:paraId="548383EE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54692AF6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Rozumienie tekstu słuchanego. Przygotowanie notatki.</w:t>
            </w:r>
          </w:p>
          <w:p w14:paraId="61A1EF9D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1C72487B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67CA8398" w14:textId="77777777" w:rsidTr="00287DEF">
        <w:trPr>
          <w:trHeight w:val="345"/>
          <w:jc w:val="center"/>
        </w:trPr>
        <w:tc>
          <w:tcPr>
            <w:tcW w:w="659" w:type="dxa"/>
          </w:tcPr>
          <w:p w14:paraId="058F67AF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698966BC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5737230C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79485AA6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065B23FB" w14:textId="77777777" w:rsidTr="00287DEF">
        <w:trPr>
          <w:trHeight w:val="345"/>
          <w:jc w:val="center"/>
        </w:trPr>
        <w:tc>
          <w:tcPr>
            <w:tcW w:w="659" w:type="dxa"/>
          </w:tcPr>
          <w:p w14:paraId="5F2750A2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024D3EB5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Biblioteki tradycyjne i współczesne cyfrowe. </w:t>
            </w:r>
          </w:p>
          <w:p w14:paraId="686B4FC9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 xml:space="preserve">Ćwiczenia w przeprowadzaniu kwerendy. </w:t>
            </w:r>
          </w:p>
        </w:tc>
        <w:tc>
          <w:tcPr>
            <w:tcW w:w="2744" w:type="dxa"/>
          </w:tcPr>
          <w:p w14:paraId="77E0CE66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0AE925A5" w14:textId="77777777" w:rsidTr="00287DEF">
        <w:trPr>
          <w:trHeight w:val="345"/>
          <w:jc w:val="center"/>
        </w:trPr>
        <w:tc>
          <w:tcPr>
            <w:tcW w:w="659" w:type="dxa"/>
          </w:tcPr>
          <w:p w14:paraId="718010A6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590BA08C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Przygotowanie wystąpień konferencyjnych.</w:t>
            </w:r>
          </w:p>
          <w:p w14:paraId="2E1AF899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shd w:val="clear" w:color="auto" w:fill="FFFFFF"/>
              </w:rPr>
              <w:t>Ćwiczenia gramatyczne i leksykalne.</w:t>
            </w:r>
          </w:p>
        </w:tc>
        <w:tc>
          <w:tcPr>
            <w:tcW w:w="2744" w:type="dxa"/>
          </w:tcPr>
          <w:p w14:paraId="5BBFC1F9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668156BB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616DDA" w:rsidRPr="00823DB2" w14:paraId="5D8F5E7C" w14:textId="77777777" w:rsidTr="00287DEF">
        <w:trPr>
          <w:trHeight w:val="345"/>
          <w:jc w:val="center"/>
        </w:trPr>
        <w:tc>
          <w:tcPr>
            <w:tcW w:w="659" w:type="dxa"/>
          </w:tcPr>
          <w:p w14:paraId="2D55D906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517389DB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 dorobku naukowego.</w:t>
            </w:r>
          </w:p>
          <w:p w14:paraId="587C65C2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37589D17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52C84C46" w14:textId="77777777" w:rsidTr="00287DEF">
        <w:trPr>
          <w:trHeight w:val="345"/>
          <w:jc w:val="center"/>
        </w:trPr>
        <w:tc>
          <w:tcPr>
            <w:tcW w:w="659" w:type="dxa"/>
          </w:tcPr>
          <w:p w14:paraId="6028A0CC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11ADA594" w14:textId="77777777" w:rsidR="00616DDA" w:rsidRPr="00823DB2" w:rsidRDefault="00616DDA" w:rsidP="00287DEF">
            <w:pPr>
              <w:spacing w:after="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4DB5CEB8" w14:textId="77777777" w:rsidR="00616DDA" w:rsidRPr="00823DB2" w:rsidRDefault="00616DDA" w:rsidP="00287DEF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16DDA" w:rsidRPr="00823DB2" w14:paraId="38945AF9" w14:textId="77777777" w:rsidTr="00287DEF">
        <w:trPr>
          <w:jc w:val="center"/>
        </w:trPr>
        <w:tc>
          <w:tcPr>
            <w:tcW w:w="7196" w:type="dxa"/>
            <w:gridSpan w:val="2"/>
          </w:tcPr>
          <w:p w14:paraId="6922F4B1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 w 1 semestrze</w:t>
            </w:r>
          </w:p>
        </w:tc>
        <w:tc>
          <w:tcPr>
            <w:tcW w:w="2744" w:type="dxa"/>
          </w:tcPr>
          <w:p w14:paraId="7D120D47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  <w:tr w:rsidR="00616DDA" w:rsidRPr="00823DB2" w14:paraId="06CDA90B" w14:textId="77777777" w:rsidTr="00287DEF">
        <w:trPr>
          <w:jc w:val="center"/>
        </w:trPr>
        <w:tc>
          <w:tcPr>
            <w:tcW w:w="9940" w:type="dxa"/>
            <w:gridSpan w:val="3"/>
          </w:tcPr>
          <w:p w14:paraId="2E72D7CD" w14:textId="77777777" w:rsidR="00616DDA" w:rsidRPr="00823DB2" w:rsidRDefault="00616DDA" w:rsidP="00287DEF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I, semestr 2</w:t>
            </w:r>
          </w:p>
        </w:tc>
      </w:tr>
      <w:tr w:rsidR="00616DDA" w:rsidRPr="00823DB2" w14:paraId="32A74267" w14:textId="77777777" w:rsidTr="00287DEF">
        <w:trPr>
          <w:jc w:val="center"/>
        </w:trPr>
        <w:tc>
          <w:tcPr>
            <w:tcW w:w="659" w:type="dxa"/>
          </w:tcPr>
          <w:p w14:paraId="1ADACF1C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57481CEB" w14:textId="77777777" w:rsidR="00616DDA" w:rsidRPr="00823DB2" w:rsidRDefault="00616DDA" w:rsidP="00287DEF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Przygotowanie prezentacji na wybrany temat.</w:t>
            </w:r>
          </w:p>
          <w:p w14:paraId="048A429C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72A08FA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3F937F4D" w14:textId="77777777" w:rsidTr="00287DEF">
        <w:trPr>
          <w:jc w:val="center"/>
        </w:trPr>
        <w:tc>
          <w:tcPr>
            <w:tcW w:w="659" w:type="dxa"/>
          </w:tcPr>
          <w:p w14:paraId="55AB2C41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22CD945B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Środki masowego przekazu (radio, TV, prasa i in.).</w:t>
            </w:r>
          </w:p>
          <w:p w14:paraId="43C11943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61F2EDA3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396D25F4" w14:textId="77777777" w:rsidTr="00287DEF">
        <w:trPr>
          <w:jc w:val="center"/>
        </w:trPr>
        <w:tc>
          <w:tcPr>
            <w:tcW w:w="659" w:type="dxa"/>
          </w:tcPr>
          <w:p w14:paraId="188774D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1F99CA46" w14:textId="77777777" w:rsidR="00616DDA" w:rsidRPr="00823DB2" w:rsidRDefault="00616DDA" w:rsidP="00287DEF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>Problemy współczesnego świata. Degradacja środowiska naturalnego.</w:t>
            </w:r>
          </w:p>
          <w:p w14:paraId="69F1B06D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780A2CFF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3FD7CD82" w14:textId="77777777" w:rsidTr="00287DEF">
        <w:trPr>
          <w:jc w:val="center"/>
        </w:trPr>
        <w:tc>
          <w:tcPr>
            <w:tcW w:w="659" w:type="dxa"/>
          </w:tcPr>
          <w:p w14:paraId="2B55CA19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1536ED5D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wystąpień publicznych.</w:t>
            </w:r>
          </w:p>
          <w:p w14:paraId="773CB8D0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6F8AEDF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465410CF" w14:textId="77777777" w:rsidTr="00287DEF">
        <w:trPr>
          <w:jc w:val="center"/>
        </w:trPr>
        <w:tc>
          <w:tcPr>
            <w:tcW w:w="659" w:type="dxa"/>
          </w:tcPr>
          <w:p w14:paraId="54F3D7A8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29A5234C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Dorobek naukowy doktoranta.</w:t>
            </w:r>
          </w:p>
          <w:p w14:paraId="3F47D73A" w14:textId="77777777" w:rsidR="00616DDA" w:rsidRPr="00823DB2" w:rsidRDefault="00616DDA" w:rsidP="00287DEF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Ćwiczenia gramatyczne i leksykalne.</w:t>
            </w:r>
          </w:p>
        </w:tc>
        <w:tc>
          <w:tcPr>
            <w:tcW w:w="2744" w:type="dxa"/>
          </w:tcPr>
          <w:p w14:paraId="4218A3E3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72999B3C" w14:textId="77777777" w:rsidTr="00287DEF">
        <w:trPr>
          <w:jc w:val="center"/>
        </w:trPr>
        <w:tc>
          <w:tcPr>
            <w:tcW w:w="659" w:type="dxa"/>
          </w:tcPr>
          <w:p w14:paraId="2215AAC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34450BAD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Przygotowanie do ustnej wypowiedzi na temat planowanej rozprawy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doktorskiej. Ćwiczenia gramatyczne i leksykalne.</w:t>
            </w:r>
          </w:p>
        </w:tc>
        <w:tc>
          <w:tcPr>
            <w:tcW w:w="2744" w:type="dxa"/>
          </w:tcPr>
          <w:p w14:paraId="57DDC9F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4</w:t>
            </w:r>
          </w:p>
        </w:tc>
      </w:tr>
      <w:tr w:rsidR="00616DDA" w:rsidRPr="00823DB2" w14:paraId="53C1BFA4" w14:textId="77777777" w:rsidTr="00287DEF">
        <w:trPr>
          <w:jc w:val="center"/>
        </w:trPr>
        <w:tc>
          <w:tcPr>
            <w:tcW w:w="659" w:type="dxa"/>
          </w:tcPr>
          <w:p w14:paraId="09E547D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3C0173BF" w14:textId="77777777" w:rsidR="00616DDA" w:rsidRPr="00823DB2" w:rsidRDefault="00616DDA" w:rsidP="00287DEF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Święta: państwowe, religijne i inne; atrybuty świąteczne oraz prezenty.</w:t>
            </w:r>
          </w:p>
          <w:p w14:paraId="1EC23729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Struktury leksykalno-gramatyczne.</w:t>
            </w:r>
          </w:p>
        </w:tc>
        <w:tc>
          <w:tcPr>
            <w:tcW w:w="2744" w:type="dxa"/>
          </w:tcPr>
          <w:p w14:paraId="1BCAF265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616DDA" w:rsidRPr="00823DB2" w14:paraId="6A4D9B38" w14:textId="77777777" w:rsidTr="00287DEF">
        <w:trPr>
          <w:jc w:val="center"/>
        </w:trPr>
        <w:tc>
          <w:tcPr>
            <w:tcW w:w="659" w:type="dxa"/>
          </w:tcPr>
          <w:p w14:paraId="4AE1E433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56FC4866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Test leksykalno-gramatyczny.</w:t>
            </w:r>
          </w:p>
        </w:tc>
        <w:tc>
          <w:tcPr>
            <w:tcW w:w="2744" w:type="dxa"/>
          </w:tcPr>
          <w:p w14:paraId="27726306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616DDA" w:rsidRPr="00823DB2" w14:paraId="6E347B78" w14:textId="77777777" w:rsidTr="00287DEF">
        <w:trPr>
          <w:jc w:val="center"/>
        </w:trPr>
        <w:tc>
          <w:tcPr>
            <w:tcW w:w="7196" w:type="dxa"/>
            <w:gridSpan w:val="2"/>
          </w:tcPr>
          <w:p w14:paraId="3E489C78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 w 2 semestrze</w:t>
            </w:r>
          </w:p>
        </w:tc>
        <w:tc>
          <w:tcPr>
            <w:tcW w:w="2744" w:type="dxa"/>
          </w:tcPr>
          <w:p w14:paraId="02A77B5E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6E719EE2" w14:textId="77777777" w:rsidR="00616DDA" w:rsidRPr="00823DB2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616DDA" w:rsidRPr="00823DB2" w14:paraId="2E89F7EB" w14:textId="77777777" w:rsidTr="00287DEF">
        <w:trPr>
          <w:jc w:val="center"/>
        </w:trPr>
        <w:tc>
          <w:tcPr>
            <w:tcW w:w="1666" w:type="dxa"/>
          </w:tcPr>
          <w:p w14:paraId="17E9316D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819D6AC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424D678A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616DDA" w:rsidRPr="00823DB2" w14:paraId="134D1E8E" w14:textId="77777777" w:rsidTr="00287DEF">
        <w:trPr>
          <w:jc w:val="center"/>
        </w:trPr>
        <w:tc>
          <w:tcPr>
            <w:tcW w:w="1666" w:type="dxa"/>
          </w:tcPr>
          <w:p w14:paraId="7DF8C397" w14:textId="77777777" w:rsidR="00616DDA" w:rsidRPr="00823DB2" w:rsidRDefault="00616DDA" w:rsidP="00287DEF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4B747429" w14:textId="77777777" w:rsidR="00616DDA" w:rsidRPr="00823DB2" w:rsidRDefault="00616DDA" w:rsidP="00287DEF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M1 - Metoda podająca/ objaśnienia, wyjaśnienia  </w:t>
            </w:r>
          </w:p>
          <w:p w14:paraId="4D992FEC" w14:textId="77777777" w:rsidR="00616DDA" w:rsidRPr="00823DB2" w:rsidRDefault="00616DDA" w:rsidP="00287DEF">
            <w:pPr>
              <w:spacing w:after="0" w:line="240" w:lineRule="auto"/>
              <w:rPr>
                <w:rFonts w:ascii="Cambria" w:eastAsia="Calibri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Cs/>
                <w:sz w:val="20"/>
                <w:szCs w:val="20"/>
              </w:rPr>
              <w:t xml:space="preserve">M5 - Metody aktywizujące: dyskusja, pytania i odpowiedzi i in.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>Prezentacja różnych form wypowiedzi.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br/>
              <w:t>Ćwiczenia translatorskie i inne:</w:t>
            </w:r>
          </w:p>
          <w:p w14:paraId="08D04136" w14:textId="77777777" w:rsidR="00616DDA" w:rsidRPr="00823DB2" w:rsidRDefault="00616DDA">
            <w:pPr>
              <w:numPr>
                <w:ilvl w:val="0"/>
                <w:numId w:val="4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>słuchanie, mówienie, pisanie i czytanie,</w:t>
            </w:r>
          </w:p>
          <w:p w14:paraId="38626B3E" w14:textId="77777777" w:rsidR="00616DDA" w:rsidRPr="00823DB2" w:rsidRDefault="00616DDA">
            <w:pPr>
              <w:numPr>
                <w:ilvl w:val="0"/>
                <w:numId w:val="4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 xml:space="preserve">ćwiczenia gramatyczne i leksykalne,    </w:t>
            </w:r>
          </w:p>
          <w:p w14:paraId="32B8ECF6" w14:textId="77777777" w:rsidR="00616DDA" w:rsidRPr="00823DB2" w:rsidRDefault="00616DDA">
            <w:pPr>
              <w:numPr>
                <w:ilvl w:val="0"/>
                <w:numId w:val="49"/>
              </w:numPr>
              <w:spacing w:after="0" w:line="240" w:lineRule="auto"/>
              <w:ind w:left="417"/>
              <w:contextualSpacing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</w:rPr>
              <w:t xml:space="preserve"> ćwiczenia stylistyczne.</w:t>
            </w:r>
          </w:p>
        </w:tc>
        <w:tc>
          <w:tcPr>
            <w:tcW w:w="3260" w:type="dxa"/>
          </w:tcPr>
          <w:p w14:paraId="7B675F1F" w14:textId="77777777" w:rsidR="00616DDA" w:rsidRPr="00823DB2" w:rsidRDefault="00616DDA" w:rsidP="00287DEF">
            <w:pPr>
              <w:spacing w:before="60" w:after="60" w:line="240" w:lineRule="auto"/>
              <w:contextualSpacing/>
              <w:rPr>
                <w:rFonts w:ascii="Cambria" w:eastAsia="Calibri" w:hAnsi="Cambria" w:cs="Times New Roman"/>
                <w:sz w:val="4"/>
                <w:szCs w:val="4"/>
              </w:rPr>
            </w:pPr>
          </w:p>
          <w:p w14:paraId="47B92C96" w14:textId="77777777" w:rsidR="00616DDA" w:rsidRPr="00823DB2" w:rsidRDefault="00616DDA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laptop, </w:t>
            </w:r>
          </w:p>
          <w:p w14:paraId="25F047F1" w14:textId="77777777" w:rsidR="00616DDA" w:rsidRPr="00823DB2" w:rsidRDefault="00616DDA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podręczniki,</w:t>
            </w:r>
          </w:p>
          <w:p w14:paraId="0E04AD0A" w14:textId="77777777" w:rsidR="00616DDA" w:rsidRPr="00823DB2" w:rsidRDefault="00616DDA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słowniki, </w:t>
            </w:r>
          </w:p>
          <w:p w14:paraId="646F0CDB" w14:textId="77777777" w:rsidR="00616DDA" w:rsidRPr="00823DB2" w:rsidRDefault="00616DDA">
            <w:pPr>
              <w:numPr>
                <w:ilvl w:val="0"/>
                <w:numId w:val="50"/>
              </w:numPr>
              <w:spacing w:before="60" w:after="60" w:line="240" w:lineRule="auto"/>
              <w:ind w:left="360"/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strony internetowe.</w:t>
            </w:r>
          </w:p>
        </w:tc>
      </w:tr>
    </w:tbl>
    <w:p w14:paraId="1099DDC5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79DD7A2C" w14:textId="77777777" w:rsidR="00616DDA" w:rsidRPr="00823DB2" w:rsidRDefault="00616DDA" w:rsidP="00616DDA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065"/>
        <w:gridCol w:w="4365"/>
      </w:tblGrid>
      <w:tr w:rsidR="00616DDA" w:rsidRPr="00823DB2" w14:paraId="7BB59349" w14:textId="77777777" w:rsidTr="00287DEF">
        <w:tc>
          <w:tcPr>
            <w:tcW w:w="1890" w:type="dxa"/>
            <w:vAlign w:val="center"/>
          </w:tcPr>
          <w:p w14:paraId="40A4DF3F" w14:textId="77777777" w:rsidR="00616DDA" w:rsidRPr="00823DB2" w:rsidRDefault="00616DDA" w:rsidP="00287DEF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065" w:type="dxa"/>
            <w:vAlign w:val="center"/>
          </w:tcPr>
          <w:p w14:paraId="10155812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DE05866" w14:textId="77777777" w:rsidR="00616DDA" w:rsidRPr="00823DB2" w:rsidRDefault="00616DDA" w:rsidP="00287DEF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          </w:t>
            </w:r>
          </w:p>
        </w:tc>
        <w:tc>
          <w:tcPr>
            <w:tcW w:w="4365" w:type="dxa"/>
            <w:vAlign w:val="center"/>
          </w:tcPr>
          <w:p w14:paraId="42ABFAD3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  <w:p w14:paraId="5AC24C37" w14:textId="77777777" w:rsidR="00616DDA" w:rsidRPr="00823DB2" w:rsidRDefault="00616DDA" w:rsidP="00287DEF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</w:p>
          <w:p w14:paraId="6AF2B27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616DDA" w:rsidRPr="00823DB2" w14:paraId="02EADD49" w14:textId="77777777" w:rsidTr="00287DEF">
        <w:tc>
          <w:tcPr>
            <w:tcW w:w="1890" w:type="dxa"/>
          </w:tcPr>
          <w:p w14:paraId="7FE054B9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065" w:type="dxa"/>
            <w:vAlign w:val="center"/>
          </w:tcPr>
          <w:p w14:paraId="5C1F2B20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Garamond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F1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- sprawdzian pisemny </w:t>
            </w:r>
            <w:r w:rsidRPr="00823DB2">
              <w:rPr>
                <w:rFonts w:ascii="Cambria" w:hAnsi="Cambria" w:cs="Garamond"/>
                <w:sz w:val="20"/>
                <w:szCs w:val="20"/>
              </w:rPr>
              <w:t>w formie testowej z elementami opisu.</w:t>
            </w:r>
          </w:p>
          <w:p w14:paraId="32C65673" w14:textId="77777777" w:rsidR="00616DDA" w:rsidRPr="00823DB2" w:rsidRDefault="00616DDA" w:rsidP="00287DEF">
            <w:pPr>
              <w:pStyle w:val="Bezodstpw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F2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- weryfikacja zapoznania się z literaturą, przygotowanie do zajęć, ocena ćwiczeń wykonywanych podczas zajęć / obserwacja pracy w grupach. </w:t>
            </w:r>
          </w:p>
          <w:p w14:paraId="7DEF3BDC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F3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-</w:t>
            </w:r>
            <w:r w:rsidRPr="00823DB2">
              <w:rPr>
                <w:rFonts w:ascii="Cambria" w:hAnsi="Cambria" w:cs="Garamond"/>
                <w:sz w:val="20"/>
                <w:szCs w:val="20"/>
              </w:rPr>
              <w:t xml:space="preserve"> formułowanie krótkich wystąpień                        w formie pisemne/ ustnej na wybrany temat.</w:t>
            </w:r>
          </w:p>
        </w:tc>
        <w:tc>
          <w:tcPr>
            <w:tcW w:w="4365" w:type="dxa"/>
            <w:vAlign w:val="center"/>
          </w:tcPr>
          <w:p w14:paraId="5DD86F11" w14:textId="77777777" w:rsidR="00616DDA" w:rsidRPr="00823DB2" w:rsidRDefault="00616DDA" w:rsidP="00287DEF">
            <w:pPr>
              <w:spacing w:before="20" w:after="2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P3 – ocena podsumowująca powstała na podstawie ocen formujących, uzyskanych w semestrze</w:t>
            </w:r>
          </w:p>
          <w:p w14:paraId="5329BAAA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0737DE9D" w14:textId="77777777" w:rsidR="00616DDA" w:rsidRPr="00823DB2" w:rsidRDefault="00616DDA" w:rsidP="00616DDA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565"/>
        <w:gridCol w:w="431"/>
        <w:gridCol w:w="670"/>
        <w:gridCol w:w="778"/>
      </w:tblGrid>
      <w:tr w:rsidR="00616DDA" w:rsidRPr="00823DB2" w14:paraId="7FCF09F6" w14:textId="77777777" w:rsidTr="00287DEF">
        <w:trPr>
          <w:trHeight w:val="150"/>
          <w:jc w:val="center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63DD25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279013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616DDA" w:rsidRPr="00823DB2" w14:paraId="739B0349" w14:textId="77777777" w:rsidTr="00287DEF">
        <w:trPr>
          <w:trHeight w:val="325"/>
          <w:jc w:val="center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0C3E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E87353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F1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D17F5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F2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05EB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E23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616DDA" w:rsidRPr="00823DB2" w14:paraId="3DDA3D34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A0746" w14:textId="77777777" w:rsidR="00616DDA" w:rsidRPr="00823DB2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55D6BA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B96A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F72E4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74FB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823DB2" w14:paraId="101F501A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DB5D" w14:textId="77777777" w:rsidR="00616DDA" w:rsidRPr="00823DB2" w:rsidRDefault="00616DDA" w:rsidP="00287DEF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6E7912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76BC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F5D2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59E8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823DB2" w14:paraId="3ADF101F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AB9F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D4B2C0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4E3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2F83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374A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823DB2" w14:paraId="145E70F6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4CDB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E32DFF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7192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9B10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91BD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616DDA" w:rsidRPr="00823DB2" w14:paraId="374748BF" w14:textId="77777777" w:rsidTr="00287DEF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03D07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DD1D6BD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7D60C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B457B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53F3A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44BE9576" w14:textId="77777777" w:rsidR="00616DDA" w:rsidRPr="00823DB2" w:rsidRDefault="00616DDA" w:rsidP="00616DDA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431" w:type="dxa"/>
        <w:tblLook w:val="04A0" w:firstRow="1" w:lastRow="0" w:firstColumn="1" w:lastColumn="0" w:noHBand="0" w:noVBand="1"/>
      </w:tblPr>
      <w:tblGrid>
        <w:gridCol w:w="9924"/>
      </w:tblGrid>
      <w:tr w:rsidR="00616DDA" w:rsidRPr="00823DB2" w14:paraId="35FF19FC" w14:textId="77777777" w:rsidTr="00287DEF">
        <w:tc>
          <w:tcPr>
            <w:tcW w:w="9924" w:type="dxa"/>
          </w:tcPr>
          <w:p w14:paraId="5E78B40B" w14:textId="77777777" w:rsidR="00616DDA" w:rsidRPr="00823DB2" w:rsidRDefault="00616DDA" w:rsidP="00287DEF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823DB2">
              <w:rPr>
                <w:rFonts w:ascii="Cambria" w:hAnsi="Cambria" w:cstheme="minorHAnsi"/>
                <w:b/>
                <w:bCs/>
                <w:sz w:val="22"/>
                <w:szCs w:val="22"/>
              </w:rPr>
              <w:lastRenderedPageBreak/>
              <w:t>Doktorant uzyskuje ocenę na podstawie oceny podsumowującej</w:t>
            </w:r>
          </w:p>
          <w:p w14:paraId="57A00494" w14:textId="77777777" w:rsidR="00616DDA" w:rsidRPr="00823DB2" w:rsidRDefault="00616DDA" w:rsidP="00287DEF">
            <w:pPr>
              <w:pStyle w:val="karta"/>
              <w:rPr>
                <w:rFonts w:ascii="Cambria" w:hAnsi="Cambria" w:cstheme="minorHAnsi"/>
                <w:b/>
                <w:bCs/>
                <w:sz w:val="22"/>
                <w:szCs w:val="22"/>
              </w:rPr>
            </w:pPr>
            <w:r w:rsidRPr="00823DB2">
              <w:rPr>
                <w:rFonts w:ascii="Cambria" w:hAnsi="Cambria" w:cstheme="minorHAnsi"/>
                <w:b/>
                <w:bCs/>
                <w:sz w:val="22"/>
                <w:szCs w:val="22"/>
              </w:rPr>
              <w:t>Kryteria przyznawania ocen:</w:t>
            </w:r>
          </w:p>
          <w:p w14:paraId="30DC81E6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Ocena 3/3,5 -  ma wiedzę</w:t>
            </w:r>
            <w:r w:rsidRPr="00823DB2">
              <w:rPr>
                <w:rFonts w:ascii="Cambria" w:hAnsi="Cambria" w:cstheme="minorHAnsi"/>
              </w:rPr>
              <w:t xml:space="preserve"> na poziomie dostatecznym nt. światowego dorobku naukowego </w:t>
            </w:r>
          </w:p>
          <w:p w14:paraId="1670301F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823DB2">
              <w:rPr>
                <w:rFonts w:ascii="Cambria" w:hAnsi="Cambria" w:cstheme="minorHAnsi"/>
                <w:lang w:val="uk-UA"/>
              </w:rPr>
              <w:t>problem</w:t>
            </w:r>
            <w:r w:rsidRPr="00823DB2">
              <w:rPr>
                <w:rFonts w:ascii="Cambria" w:hAnsi="Cambria" w:cstheme="minorHAnsi"/>
              </w:rPr>
              <w:t>ów</w:t>
            </w:r>
            <w:r w:rsidRPr="00823DB2">
              <w:rPr>
                <w:rFonts w:ascii="Cambria" w:hAnsi="Cambria" w:cstheme="minorHAnsi"/>
                <w:lang w:val="uk-UA"/>
              </w:rPr>
              <w:t xml:space="preserve"> i wyzwa</w:t>
            </w:r>
            <w:r w:rsidRPr="00823DB2">
              <w:rPr>
                <w:rFonts w:ascii="Cambria" w:hAnsi="Cambria" w:cstheme="minorHAnsi"/>
              </w:rPr>
              <w:t>ń</w:t>
            </w:r>
            <w:r w:rsidRPr="00823DB2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823DB2">
              <w:rPr>
                <w:rFonts w:ascii="Cambria" w:hAnsi="Cambria" w:cstheme="minorHAnsi"/>
              </w:rPr>
              <w:t>.</w:t>
            </w:r>
          </w:p>
          <w:p w14:paraId="68F2C763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ma umiejętność</w:t>
            </w:r>
            <w:r w:rsidRPr="00823DB2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44D80EA9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oraz umiejętność językową zgodną z wymogami poziomu B2. Popełnia błędy.          </w:t>
            </w:r>
          </w:p>
          <w:p w14:paraId="2FB7403D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wykazuje</w:t>
            </w:r>
            <w:r w:rsidRPr="00823DB2">
              <w:rPr>
                <w:rFonts w:ascii="Cambria" w:hAnsi="Cambria" w:cstheme="minorHAnsi"/>
                <w:bCs/>
              </w:rPr>
              <w:t xml:space="preserve"> nieznaczną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  </w:t>
            </w:r>
            <w:r w:rsidRPr="00823DB2">
              <w:rPr>
                <w:rFonts w:ascii="Cambria" w:hAnsi="Cambria" w:cstheme="minorHAnsi"/>
                <w:bCs/>
              </w:rPr>
              <w:t xml:space="preserve">potrzebę niezależnego badania </w:t>
            </w:r>
            <w:r w:rsidRPr="00823DB2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24282BA5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</w:rPr>
              <w:t xml:space="preserve">                    i twórczy.</w:t>
            </w:r>
          </w:p>
          <w:p w14:paraId="341F175C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Ocena 4/4,5 – ma wiedzę</w:t>
            </w:r>
            <w:r w:rsidRPr="00823DB2">
              <w:rPr>
                <w:rFonts w:ascii="Cambria" w:hAnsi="Cambria" w:cstheme="minorHAnsi"/>
              </w:rPr>
              <w:t xml:space="preserve"> na poziomie dobrym nt. światowego dorobku naukowego </w:t>
            </w:r>
          </w:p>
          <w:p w14:paraId="27CFE3AA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lang w:val="uk-UA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                 oraz </w:t>
            </w:r>
            <w:r w:rsidRPr="00823DB2">
              <w:rPr>
                <w:rFonts w:ascii="Cambria" w:hAnsi="Cambria" w:cstheme="minorHAnsi"/>
                <w:lang w:val="uk-UA"/>
              </w:rPr>
              <w:t>problem</w:t>
            </w:r>
            <w:r w:rsidRPr="00823DB2">
              <w:rPr>
                <w:rFonts w:ascii="Cambria" w:hAnsi="Cambria" w:cstheme="minorHAnsi"/>
              </w:rPr>
              <w:t>ów</w:t>
            </w:r>
            <w:r w:rsidRPr="00823DB2">
              <w:rPr>
                <w:rFonts w:ascii="Cambria" w:hAnsi="Cambria" w:cstheme="minorHAnsi"/>
                <w:lang w:val="uk-UA"/>
              </w:rPr>
              <w:t xml:space="preserve"> i wyzwa</w:t>
            </w:r>
            <w:r w:rsidRPr="00823DB2">
              <w:rPr>
                <w:rFonts w:ascii="Cambria" w:hAnsi="Cambria" w:cstheme="minorHAnsi"/>
              </w:rPr>
              <w:t>ń</w:t>
            </w:r>
            <w:r w:rsidRPr="00823DB2">
              <w:rPr>
                <w:rFonts w:ascii="Cambria" w:hAnsi="Cambria" w:cstheme="minorHAnsi"/>
                <w:lang w:val="uk-UA"/>
              </w:rPr>
              <w:t xml:space="preserve"> współczesnej cywilizacji</w:t>
            </w:r>
            <w:r w:rsidRPr="00823DB2">
              <w:rPr>
                <w:rFonts w:ascii="Cambria" w:hAnsi="Cambria" w:cstheme="minorHAnsi"/>
              </w:rPr>
              <w:t>.</w:t>
            </w:r>
          </w:p>
          <w:p w14:paraId="6D5DAFEC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ma umiejętność</w:t>
            </w:r>
            <w:r w:rsidRPr="00823DB2">
              <w:rPr>
                <w:rFonts w:ascii="Cambria" w:hAnsi="Cambria" w:cstheme="minorHAnsi"/>
              </w:rPr>
              <w:t xml:space="preserve">  korzystania z  wymiany doświadczeń, także w środowisku międzynarodowym </w:t>
            </w:r>
          </w:p>
          <w:p w14:paraId="3E32CF4B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oraz umiejętność językową zgodną z wymogami poziomu B2.  Popełnia nieliczne błędy.</w:t>
            </w:r>
          </w:p>
          <w:p w14:paraId="3E475314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wykazuje</w:t>
            </w:r>
            <w:r w:rsidRPr="00823DB2">
              <w:rPr>
                <w:rFonts w:ascii="Cambria" w:hAnsi="Cambria" w:cstheme="minorHAnsi"/>
              </w:rPr>
              <w:t xml:space="preserve"> potrzebę </w:t>
            </w:r>
            <w:r w:rsidRPr="00823DB2">
              <w:rPr>
                <w:rFonts w:ascii="Cambria" w:hAnsi="Cambria" w:cstheme="minorHAnsi"/>
                <w:bCs/>
              </w:rPr>
              <w:t xml:space="preserve">niezależnego badania </w:t>
            </w:r>
            <w:r w:rsidRPr="00823DB2">
              <w:rPr>
                <w:rFonts w:ascii="Cambria" w:hAnsi="Cambria" w:cstheme="minorHAnsi"/>
              </w:rPr>
              <w:t xml:space="preserve">powiększającego istniejący dorobek naukowy                                                                           </w:t>
            </w:r>
          </w:p>
          <w:p w14:paraId="514AF025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</w:rPr>
              <w:t xml:space="preserve">                    i twórczy.</w:t>
            </w:r>
          </w:p>
          <w:p w14:paraId="42EB9907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Ocena 5,0 – ma wiedzę</w:t>
            </w:r>
            <w:r w:rsidRPr="00823DB2">
              <w:rPr>
                <w:rFonts w:ascii="Cambria" w:hAnsi="Cambria" w:cstheme="minorHAnsi"/>
              </w:rPr>
              <w:t xml:space="preserve"> na poziomie bardzo dobrym  nt. światowego dorobku naukowego </w:t>
            </w:r>
          </w:p>
          <w:p w14:paraId="635A765C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            oraz </w:t>
            </w:r>
            <w:r w:rsidRPr="00823DB2">
              <w:rPr>
                <w:rFonts w:ascii="Cambria" w:hAnsi="Cambria" w:cstheme="minorHAnsi"/>
                <w:lang w:val="uk-UA"/>
              </w:rPr>
              <w:t>problem</w:t>
            </w:r>
            <w:r w:rsidRPr="00823DB2">
              <w:rPr>
                <w:rFonts w:ascii="Cambria" w:hAnsi="Cambria" w:cstheme="minorHAnsi"/>
              </w:rPr>
              <w:t>ów</w:t>
            </w:r>
            <w:r w:rsidRPr="00823DB2">
              <w:rPr>
                <w:rFonts w:ascii="Cambria" w:hAnsi="Cambria" w:cstheme="minorHAnsi"/>
                <w:lang w:val="uk-UA"/>
              </w:rPr>
              <w:t xml:space="preserve"> i wyzwa</w:t>
            </w:r>
            <w:r w:rsidRPr="00823DB2">
              <w:rPr>
                <w:rFonts w:ascii="Cambria" w:hAnsi="Cambria" w:cstheme="minorHAnsi"/>
              </w:rPr>
              <w:t>ń</w:t>
            </w:r>
            <w:r w:rsidRPr="00823DB2">
              <w:rPr>
                <w:rFonts w:ascii="Cambria" w:hAnsi="Cambria" w:cstheme="minorHAnsi"/>
                <w:lang w:val="uk-UA"/>
              </w:rPr>
              <w:t xml:space="preserve"> współczesnej cywilizacji</w:t>
            </w:r>
          </w:p>
          <w:p w14:paraId="207B98F1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ma umiejętność</w:t>
            </w:r>
            <w:r w:rsidRPr="00823DB2">
              <w:rPr>
                <w:rFonts w:ascii="Cambria" w:hAnsi="Cambria" w:cstheme="minorHAnsi"/>
              </w:rPr>
              <w:t xml:space="preserve"> korzystania z  wymiany doświadczeń, także w środowisku międzynarodowym </w:t>
            </w:r>
          </w:p>
          <w:p w14:paraId="40A71025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</w:rPr>
              <w:t xml:space="preserve">                                  oraz umiejętność językową zgodną z wymogami poziomu B2.</w:t>
            </w:r>
          </w:p>
          <w:p w14:paraId="642336ED" w14:textId="77777777" w:rsidR="00616DDA" w:rsidRPr="00823DB2" w:rsidRDefault="00616DDA" w:rsidP="00287DEF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wykazuje </w:t>
            </w:r>
            <w:r w:rsidRPr="00823DB2">
              <w:rPr>
                <w:rFonts w:ascii="Cambria" w:hAnsi="Cambria" w:cstheme="minorHAnsi"/>
              </w:rPr>
              <w:t xml:space="preserve">potrzebę </w:t>
            </w:r>
            <w:r w:rsidRPr="00823DB2">
              <w:rPr>
                <w:rFonts w:ascii="Cambria" w:hAnsi="Cambria" w:cstheme="minorHAnsi"/>
                <w:bCs/>
              </w:rPr>
              <w:t xml:space="preserve">niezależnego badania </w:t>
            </w:r>
            <w:r w:rsidRPr="00823DB2">
              <w:rPr>
                <w:rFonts w:ascii="Cambria" w:hAnsi="Cambria" w:cstheme="minorHAnsi"/>
              </w:rPr>
              <w:t>powiększającego istniejący dorobek naukowy i twórczy.</w:t>
            </w:r>
          </w:p>
        </w:tc>
      </w:tr>
    </w:tbl>
    <w:p w14:paraId="1694A401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616DDA" w:rsidRPr="00823DB2" w14:paraId="2A554899" w14:textId="77777777" w:rsidTr="00287DEF">
        <w:trPr>
          <w:trHeight w:val="540"/>
          <w:jc w:val="center"/>
        </w:trPr>
        <w:tc>
          <w:tcPr>
            <w:tcW w:w="9923" w:type="dxa"/>
          </w:tcPr>
          <w:p w14:paraId="5F646A77" w14:textId="77777777" w:rsidR="00616DDA" w:rsidRPr="00823DB2" w:rsidRDefault="00616DDA" w:rsidP="00287DEF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24CEE89B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6"/>
        <w:gridCol w:w="3380"/>
      </w:tblGrid>
      <w:tr w:rsidR="00616DDA" w:rsidRPr="00823DB2" w14:paraId="7327C641" w14:textId="77777777" w:rsidTr="00287DEF">
        <w:trPr>
          <w:trHeight w:val="81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BE3FAD" w14:textId="77777777" w:rsidR="00616DDA" w:rsidRPr="00823DB2" w:rsidRDefault="00616DDA" w:rsidP="00287DEF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DA0A0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616DDA" w:rsidRPr="00823DB2" w14:paraId="53D12381" w14:textId="77777777" w:rsidTr="00287DEF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EDAB4A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616DDA" w:rsidRPr="00823DB2" w14:paraId="55B8C7BE" w14:textId="77777777" w:rsidTr="00287DEF">
        <w:trPr>
          <w:trHeight w:val="291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4BDBBD" w14:textId="77777777" w:rsidR="00616DDA" w:rsidRPr="00823DB2" w:rsidRDefault="00616DDA" w:rsidP="00287DEF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9AD44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60</w:t>
            </w:r>
          </w:p>
        </w:tc>
      </w:tr>
      <w:tr w:rsidR="00616DDA" w:rsidRPr="00823DB2" w14:paraId="4FA65E93" w14:textId="77777777" w:rsidTr="00287DEF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CD3AD26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616DDA" w:rsidRPr="00823DB2" w14:paraId="07E7BA67" w14:textId="77777777" w:rsidTr="00287DEF">
        <w:trPr>
          <w:trHeight w:val="414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0A17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E248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616DDA" w:rsidRPr="00823DB2" w14:paraId="79011FD8" w14:textId="77777777" w:rsidTr="00287DEF">
        <w:trPr>
          <w:trHeight w:val="453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6B784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B2257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20</w:t>
            </w:r>
          </w:p>
        </w:tc>
      </w:tr>
      <w:tr w:rsidR="00616DDA" w:rsidRPr="00823DB2" w14:paraId="116D9E9C" w14:textId="77777777" w:rsidTr="00287DEF">
        <w:trPr>
          <w:trHeight w:val="360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FA32C" w14:textId="77777777" w:rsidR="00616DDA" w:rsidRPr="00823DB2" w:rsidRDefault="00616DDA" w:rsidP="00287DEF">
            <w:pPr>
              <w:spacing w:before="20" w:after="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ustnej wypowiedzi.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92A5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20</w:t>
            </w:r>
          </w:p>
        </w:tc>
      </w:tr>
      <w:tr w:rsidR="00616DDA" w:rsidRPr="00823DB2" w14:paraId="60B502BC" w14:textId="77777777" w:rsidTr="00287DEF">
        <w:trPr>
          <w:trHeight w:val="419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71E8" w14:textId="77777777" w:rsidR="00616DDA" w:rsidRPr="00823DB2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A3B4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120</w:t>
            </w:r>
          </w:p>
        </w:tc>
      </w:tr>
      <w:tr w:rsidR="00616DDA" w:rsidRPr="00823DB2" w14:paraId="414B44F7" w14:textId="77777777" w:rsidTr="00287DEF">
        <w:trPr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6D80A" w14:textId="77777777" w:rsidR="00616DDA" w:rsidRPr="00823DB2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220AC722" w14:textId="77777777" w:rsidR="00616DDA" w:rsidRPr="00823DB2" w:rsidRDefault="00616DDA" w:rsidP="00287DEF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327B" w14:textId="77777777" w:rsidR="00616DDA" w:rsidRPr="00823DB2" w:rsidRDefault="00616DDA" w:rsidP="00287DEF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4</w:t>
            </w:r>
          </w:p>
        </w:tc>
      </w:tr>
    </w:tbl>
    <w:p w14:paraId="7FA19EFA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616DDA" w:rsidRPr="00823DB2" w14:paraId="10CDC5B5" w14:textId="77777777" w:rsidTr="00287DEF">
        <w:trPr>
          <w:jc w:val="center"/>
        </w:trPr>
        <w:tc>
          <w:tcPr>
            <w:tcW w:w="9889" w:type="dxa"/>
            <w:shd w:val="clear" w:color="auto" w:fill="auto"/>
          </w:tcPr>
          <w:p w14:paraId="765CE88F" w14:textId="77777777" w:rsidR="00616DDA" w:rsidRPr="00823DB2" w:rsidRDefault="00616DDA" w:rsidP="00287DEF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6552AD02" w14:textId="77777777" w:rsidR="00616DDA" w:rsidRPr="00823DB2" w:rsidRDefault="00616DDA" w:rsidP="00287DEF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1) A.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Pado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start.ru2  język rosyjski dla średnio zaawansowanych, Warszawa 2008.</w:t>
            </w:r>
          </w:p>
          <w:p w14:paraId="2FC417B2" w14:textId="77777777" w:rsidR="00616DDA" w:rsidRPr="00823DB2" w:rsidRDefault="00616DDA" w:rsidP="00287DEF">
            <w:pPr>
              <w:pStyle w:val="Tekstpodstawowy"/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2)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Грамматика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без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проблем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. Gramatyka języka rosyjskiego z ćwiczeniami, Warszawa 2005.</w:t>
            </w:r>
          </w:p>
        </w:tc>
      </w:tr>
      <w:tr w:rsidR="00616DDA" w:rsidRPr="00823DB2" w14:paraId="72A33EED" w14:textId="77777777" w:rsidTr="00287DEF">
        <w:trPr>
          <w:jc w:val="center"/>
        </w:trPr>
        <w:tc>
          <w:tcPr>
            <w:tcW w:w="9889" w:type="dxa"/>
            <w:shd w:val="clear" w:color="auto" w:fill="auto"/>
          </w:tcPr>
          <w:p w14:paraId="41267384" w14:textId="77777777" w:rsidR="00616DDA" w:rsidRPr="00823DB2" w:rsidRDefault="00616DDA" w:rsidP="00287DEF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7B2A62B8" w14:textId="77777777" w:rsidR="00616DDA" w:rsidRPr="00823DB2" w:rsidRDefault="00616DDA">
            <w:pPr>
              <w:numPr>
                <w:ilvl w:val="0"/>
                <w:numId w:val="53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-Kucharska, Język rosyjski. Rozmawiaj na każdy temat 2. Repetytorium tematyczno-leksykalne,   Poznań 2013.</w:t>
            </w:r>
          </w:p>
          <w:p w14:paraId="241A2FE5" w14:textId="77777777" w:rsidR="00616DDA" w:rsidRPr="00823DB2" w:rsidRDefault="00616DDA">
            <w:pPr>
              <w:pStyle w:val="Akapitzlist"/>
              <w:numPr>
                <w:ilvl w:val="0"/>
                <w:numId w:val="53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Rodimkina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, N.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Landsman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Rosja - dzień dzisiejszy. Teksty i ćwiczenia, Warszawa 2008.</w:t>
            </w:r>
          </w:p>
          <w:p w14:paraId="1BAC3232" w14:textId="77777777" w:rsidR="00616DDA" w:rsidRPr="00823DB2" w:rsidRDefault="00616DDA">
            <w:pPr>
              <w:numPr>
                <w:ilvl w:val="0"/>
                <w:numId w:val="53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Ś. Ślusarski, I.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Tiereszczenko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Język rosyjski 1 Repetytorium tematyczno-leksykalne. Dla młodzieży szkolnej, studentów i nie tylko..., Poznań 2018.</w:t>
            </w:r>
          </w:p>
          <w:p w14:paraId="380E5F03" w14:textId="77777777" w:rsidR="00616DDA" w:rsidRPr="00823DB2" w:rsidRDefault="00616DDA">
            <w:pPr>
              <w:numPr>
                <w:ilvl w:val="0"/>
                <w:numId w:val="53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A. Szczęsny, Jak pisać po rosyjsku listy, kartki,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sms-y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e-maile, ogłoszenia, Warszawa 2008.</w:t>
            </w:r>
          </w:p>
          <w:p w14:paraId="1A5FCE6F" w14:textId="77777777" w:rsidR="00616DDA" w:rsidRPr="00823DB2" w:rsidRDefault="00616DDA">
            <w:pPr>
              <w:numPr>
                <w:ilvl w:val="0"/>
                <w:numId w:val="53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S. Szczygielska, Repetytorium tematyczno-leksykalne 2. Język rosyjski, Poznań 2012.</w:t>
            </w:r>
          </w:p>
          <w:p w14:paraId="687F31B8" w14:textId="77777777" w:rsidR="00616DDA" w:rsidRPr="00823DB2" w:rsidRDefault="00616DDA">
            <w:pPr>
              <w:numPr>
                <w:ilvl w:val="0"/>
                <w:numId w:val="53"/>
              </w:numPr>
              <w:spacing w:after="0" w:line="240" w:lineRule="auto"/>
              <w:ind w:left="457" w:hanging="141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Słowniki dwujęzyczne. Materiały prasowe i internetowe.</w:t>
            </w:r>
          </w:p>
        </w:tc>
      </w:tr>
    </w:tbl>
    <w:p w14:paraId="7BB1F731" w14:textId="77777777" w:rsidR="00616DDA" w:rsidRPr="00823DB2" w:rsidRDefault="00616DDA" w:rsidP="00616DDA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616DDA" w:rsidRPr="00823DB2" w14:paraId="29299359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7564FE9F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3E890249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Halina Uchto</w:t>
            </w:r>
          </w:p>
        </w:tc>
      </w:tr>
      <w:tr w:rsidR="00616DDA" w:rsidRPr="00823DB2" w14:paraId="0ED759F4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3B06753B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01CC1F3F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08.05.2023 r</w:t>
            </w:r>
          </w:p>
        </w:tc>
      </w:tr>
      <w:tr w:rsidR="00616DDA" w:rsidRPr="00823DB2" w14:paraId="2BE04C7F" w14:textId="77777777" w:rsidTr="00287DEF">
        <w:trPr>
          <w:jc w:val="center"/>
        </w:trPr>
        <w:tc>
          <w:tcPr>
            <w:tcW w:w="3846" w:type="dxa"/>
            <w:shd w:val="clear" w:color="auto" w:fill="auto"/>
          </w:tcPr>
          <w:p w14:paraId="76A2A39B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586B6A77" w14:textId="77777777" w:rsidR="00616DDA" w:rsidRPr="00823DB2" w:rsidRDefault="00734623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5" w:history="1">
              <w:r w:rsidR="00616DDA" w:rsidRPr="00823DB2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616DDA" w:rsidRPr="00823DB2" w14:paraId="58D4EB2A" w14:textId="77777777" w:rsidTr="00287DE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6E361E0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6C2EC1FD" w14:textId="77777777" w:rsidR="00616DDA" w:rsidRPr="00823DB2" w:rsidRDefault="00616DDA" w:rsidP="00287DEF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Halina Uchto</w:t>
            </w:r>
          </w:p>
        </w:tc>
      </w:tr>
    </w:tbl>
    <w:p w14:paraId="7B4E8598" w14:textId="77777777" w:rsidR="00616DDA" w:rsidRPr="00823DB2" w:rsidRDefault="00616DDA">
      <w:pPr>
        <w:rPr>
          <w:rFonts w:ascii="Cambria" w:hAnsi="Cambria"/>
        </w:rPr>
      </w:pPr>
    </w:p>
    <w:p w14:paraId="0E68022C" w14:textId="77777777" w:rsidR="00616DDA" w:rsidRPr="00823DB2" w:rsidRDefault="00616DDA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4727FF77" w14:textId="77777777" w:rsidR="002347E7" w:rsidRPr="00823DB2" w:rsidRDefault="002347E7">
      <w:pPr>
        <w:rPr>
          <w:rFonts w:ascii="Cambria" w:hAnsi="Cambria"/>
        </w:rPr>
      </w:pPr>
    </w:p>
    <w:tbl>
      <w:tblPr>
        <w:tblpPr w:leftFromText="141" w:rightFromText="141" w:vertAnchor="page" w:horzAnchor="margin" w:tblpY="177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7EA276AE" w14:textId="77777777" w:rsidTr="007B2871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64805BE2" w14:textId="77777777" w:rsidR="002347E7" w:rsidRPr="00823DB2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06939500" wp14:editId="66C7DC31">
                  <wp:extent cx="1064260" cy="996950"/>
                  <wp:effectExtent l="0" t="0" r="2540" b="0"/>
                  <wp:docPr id="1080584984" name="Obraz 1080584984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51DD45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24486A21" w14:textId="77777777" w:rsidTr="007B2871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9AFF084" w14:textId="77777777" w:rsidR="002347E7" w:rsidRPr="00823DB2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DAAC2CF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B004449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0637562F" w14:textId="77777777" w:rsidTr="007B287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91C4404" w14:textId="77777777" w:rsidR="002347E7" w:rsidRPr="00823DB2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C6A00A2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A6FCA7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4DACFF50" w14:textId="77777777" w:rsidTr="007B2871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3F1EF71" w14:textId="77777777" w:rsidR="002347E7" w:rsidRPr="00823DB2" w:rsidRDefault="002347E7" w:rsidP="007B2871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437B7587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72588DB6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4A417EDF" w14:textId="77777777" w:rsidR="002347E7" w:rsidRPr="00823DB2" w:rsidRDefault="002347E7" w:rsidP="007B2871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00CB72CA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823DB2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17FF50E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08E8156C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38CE82A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65765D5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Przygotowywanie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wystąpień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tekstów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r w:rsidR="008C1E16" w:rsidRPr="00823DB2">
              <w:rPr>
                <w:rFonts w:ascii="Cambria" w:hAnsi="Cambria"/>
                <w:b/>
                <w:bCs w:val="0"/>
              </w:rPr>
              <w:t xml:space="preserve"> (</w:t>
            </w:r>
            <w:proofErr w:type="spellStart"/>
            <w:r w:rsidR="008C1E16" w:rsidRPr="00823DB2">
              <w:rPr>
                <w:rFonts w:ascii="Cambria" w:hAnsi="Cambria"/>
                <w:b/>
                <w:bCs w:val="0"/>
              </w:rPr>
              <w:t>angielskim</w:t>
            </w:r>
            <w:proofErr w:type="spellEnd"/>
            <w:r w:rsidR="008C1E16" w:rsidRPr="00823DB2">
              <w:rPr>
                <w:rFonts w:ascii="Cambria" w:hAnsi="Cambria"/>
                <w:b/>
                <w:bCs w:val="0"/>
              </w:rPr>
              <w:t>)</w:t>
            </w:r>
          </w:p>
        </w:tc>
      </w:tr>
      <w:tr w:rsidR="002347E7" w:rsidRPr="00823DB2" w14:paraId="080595E8" w14:textId="77777777" w:rsidTr="00831C1A">
        <w:tc>
          <w:tcPr>
            <w:tcW w:w="4219" w:type="dxa"/>
            <w:vAlign w:val="center"/>
          </w:tcPr>
          <w:p w14:paraId="4A8A8DE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40729D3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4A5917C6" w14:textId="77777777" w:rsidTr="00831C1A">
        <w:tc>
          <w:tcPr>
            <w:tcW w:w="4219" w:type="dxa"/>
            <w:vAlign w:val="center"/>
          </w:tcPr>
          <w:p w14:paraId="595499B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1D9A7A7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73E93E63" w14:textId="77777777" w:rsidTr="00831C1A">
        <w:tc>
          <w:tcPr>
            <w:tcW w:w="4219" w:type="dxa"/>
            <w:vAlign w:val="center"/>
          </w:tcPr>
          <w:p w14:paraId="56F1DA0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174602E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nowożytny</w:t>
            </w:r>
            <w:proofErr w:type="spellEnd"/>
          </w:p>
        </w:tc>
      </w:tr>
      <w:tr w:rsidR="002347E7" w:rsidRPr="00823DB2" w14:paraId="5351F18B" w14:textId="77777777" w:rsidTr="00831C1A">
        <w:tc>
          <w:tcPr>
            <w:tcW w:w="4219" w:type="dxa"/>
            <w:vAlign w:val="center"/>
          </w:tcPr>
          <w:p w14:paraId="560B553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0BD05B7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angielski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>/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2DE53D41" w14:textId="77777777" w:rsidTr="00831C1A">
        <w:tc>
          <w:tcPr>
            <w:tcW w:w="4219" w:type="dxa"/>
            <w:vAlign w:val="center"/>
          </w:tcPr>
          <w:p w14:paraId="09AC515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32BA3DE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1D46E21E" w14:textId="77777777" w:rsidTr="00831C1A">
        <w:tc>
          <w:tcPr>
            <w:tcW w:w="4219" w:type="dxa"/>
            <w:vAlign w:val="center"/>
          </w:tcPr>
          <w:p w14:paraId="4E6BAFE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1447B06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mgr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Julia Nieścioruk</w:t>
            </w:r>
          </w:p>
        </w:tc>
      </w:tr>
    </w:tbl>
    <w:p w14:paraId="435D610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0498B5F4" w14:textId="77777777" w:rsidTr="00831C1A">
        <w:tc>
          <w:tcPr>
            <w:tcW w:w="2660" w:type="dxa"/>
            <w:shd w:val="clear" w:color="auto" w:fill="auto"/>
            <w:vAlign w:val="center"/>
          </w:tcPr>
          <w:p w14:paraId="70612CD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B028E1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C11318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AA55AC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823DB2" w14:paraId="6CE0E571" w14:textId="77777777" w:rsidTr="00831C1A">
        <w:tc>
          <w:tcPr>
            <w:tcW w:w="2660" w:type="dxa"/>
            <w:shd w:val="clear" w:color="auto" w:fill="auto"/>
          </w:tcPr>
          <w:p w14:paraId="7188F87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2EB0576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16CFF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30</w:t>
            </w:r>
          </w:p>
          <w:p w14:paraId="0C35B2C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auto"/>
            <w:vAlign w:val="center"/>
          </w:tcPr>
          <w:p w14:paraId="0318CAB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925DEC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  <w:t>2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</w:r>
          </w:p>
        </w:tc>
      </w:tr>
    </w:tbl>
    <w:p w14:paraId="0ACF0CC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94"/>
      </w:tblGrid>
      <w:tr w:rsidR="002347E7" w:rsidRPr="00823DB2" w14:paraId="13433136" w14:textId="77777777" w:rsidTr="00831C1A">
        <w:trPr>
          <w:trHeight w:val="301"/>
          <w:jc w:val="center"/>
        </w:trPr>
        <w:tc>
          <w:tcPr>
            <w:tcW w:w="9194" w:type="dxa"/>
          </w:tcPr>
          <w:p w14:paraId="4429D0FC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Zaliczenie przedmiotu „Praktyczna nauka języka obcego”, realizowanego w 1. i 2. semestrze</w:t>
            </w:r>
          </w:p>
        </w:tc>
      </w:tr>
    </w:tbl>
    <w:p w14:paraId="13C39A0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66BF70DF" w14:textId="77777777" w:rsidTr="00831C1A">
        <w:tc>
          <w:tcPr>
            <w:tcW w:w="9889" w:type="dxa"/>
            <w:shd w:val="clear" w:color="auto" w:fill="auto"/>
          </w:tcPr>
          <w:p w14:paraId="51F95F0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doktorantów do uczestniczenia w wymianie doświadczeń naukowych i idei w środowisku międzynarodowym. </w:t>
            </w:r>
          </w:p>
        </w:tc>
      </w:tr>
    </w:tbl>
    <w:p w14:paraId="595A195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58829F60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08B01E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1FD42EC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A13E69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0E489CC2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2629024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3011F83E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2B27ED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662" w:type="dxa"/>
            <w:shd w:val="clear" w:color="auto" w:fill="auto"/>
          </w:tcPr>
          <w:p w14:paraId="64B8D91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zna i rozumie jednostki językowe i kategorie gramatyczne, a także ich funkcje i normy umożliwiające odpowiednie użycie języka angielskiego z uwzględnieniem terminologii specjalistycznej.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26C4EA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823DB2" w14:paraId="44CB97CE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3C6D365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0B123AAA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18B83A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7046013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w zakresie języka angielskiego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8A8B41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2347E7" w:rsidRPr="00823DB2" w14:paraId="6FFBF76B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56150D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1167341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potrafi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przygotowywać wystąpienia i teksty w języku angielskim.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F45B34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823DB2" w:rsidRPr="00823DB2" w14:paraId="5B5E7230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04FC666" w14:textId="77777777" w:rsidR="00823DB2" w:rsidRPr="00823DB2" w:rsidRDefault="00823DB2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7F7AFAB6" w14:textId="77777777" w:rsidR="00823DB2" w:rsidRPr="00823DB2" w:rsidRDefault="00823DB2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angielskim w międzynarodowym środowisku naukowym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BF11925" w14:textId="77777777" w:rsidR="00823DB2" w:rsidRPr="00823DB2" w:rsidRDefault="00823DB2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2347E7" w:rsidRPr="00823DB2" w14:paraId="714D0B36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514F7BC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560E6898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3B4091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1CCE3FA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jest gotów do uznawania znaczenia wiedzy w rozwiązywaniu problemów poznawczych i praktycznych.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F6BCFC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01CF799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823DB2" w14:paraId="5B9A81CA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0F79798B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238867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0D8C54B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7076D4BC" w14:textId="77777777" w:rsidTr="00831C1A">
        <w:trPr>
          <w:trHeight w:val="285"/>
          <w:jc w:val="center"/>
        </w:trPr>
        <w:tc>
          <w:tcPr>
            <w:tcW w:w="659" w:type="dxa"/>
          </w:tcPr>
          <w:p w14:paraId="5171FAA6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CA98B19" w14:textId="77777777" w:rsidR="002347E7" w:rsidRPr="00823DB2" w:rsidRDefault="002347E7" w:rsidP="00831C1A">
            <w:pPr>
              <w:shd w:val="clear" w:color="auto" w:fill="FFFFFF"/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Organizowanie treści artykułu naukowego - pisanie wstępów i zakończeń.</w:t>
            </w:r>
          </w:p>
        </w:tc>
        <w:tc>
          <w:tcPr>
            <w:tcW w:w="2744" w:type="dxa"/>
          </w:tcPr>
          <w:p w14:paraId="2F49FAE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442C1C7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  <w:p w14:paraId="6B4C7D7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347E7" w:rsidRPr="00823DB2" w14:paraId="5346489E" w14:textId="77777777" w:rsidTr="00831C1A">
        <w:trPr>
          <w:trHeight w:val="345"/>
          <w:jc w:val="center"/>
        </w:trPr>
        <w:tc>
          <w:tcPr>
            <w:tcW w:w="659" w:type="dxa"/>
          </w:tcPr>
          <w:p w14:paraId="19CC36A5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4A5925A4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Powoływanie się na źródła, cytowanie.</w:t>
            </w:r>
          </w:p>
        </w:tc>
        <w:tc>
          <w:tcPr>
            <w:tcW w:w="2744" w:type="dxa"/>
          </w:tcPr>
          <w:p w14:paraId="5905EC4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4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2347E7" w:rsidRPr="00823DB2" w14:paraId="40C1CBC1" w14:textId="77777777" w:rsidTr="00831C1A">
        <w:trPr>
          <w:trHeight w:val="345"/>
          <w:jc w:val="center"/>
        </w:trPr>
        <w:tc>
          <w:tcPr>
            <w:tcW w:w="659" w:type="dxa"/>
          </w:tcPr>
          <w:p w14:paraId="4A5CB3A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6537" w:type="dxa"/>
            <w:vAlign w:val="center"/>
          </w:tcPr>
          <w:p w14:paraId="61652133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Opisywanie metod badawczych.</w:t>
            </w:r>
          </w:p>
        </w:tc>
        <w:tc>
          <w:tcPr>
            <w:tcW w:w="2744" w:type="dxa"/>
          </w:tcPr>
          <w:p w14:paraId="7FB7945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</w:p>
        </w:tc>
      </w:tr>
      <w:tr w:rsidR="002347E7" w:rsidRPr="00823DB2" w14:paraId="41078B13" w14:textId="77777777" w:rsidTr="00831C1A">
        <w:trPr>
          <w:trHeight w:val="345"/>
          <w:jc w:val="center"/>
        </w:trPr>
        <w:tc>
          <w:tcPr>
            <w:tcW w:w="659" w:type="dxa"/>
          </w:tcPr>
          <w:p w14:paraId="65B28D5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0DE547D5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Opisywanie danych statystycznych.</w:t>
            </w:r>
          </w:p>
        </w:tc>
        <w:tc>
          <w:tcPr>
            <w:tcW w:w="2744" w:type="dxa"/>
          </w:tcPr>
          <w:p w14:paraId="3001683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br/>
            </w:r>
          </w:p>
        </w:tc>
      </w:tr>
      <w:tr w:rsidR="002347E7" w:rsidRPr="00823DB2" w14:paraId="2D7808CF" w14:textId="77777777" w:rsidTr="00831C1A">
        <w:trPr>
          <w:trHeight w:val="345"/>
          <w:jc w:val="center"/>
        </w:trPr>
        <w:tc>
          <w:tcPr>
            <w:tcW w:w="659" w:type="dxa"/>
          </w:tcPr>
          <w:p w14:paraId="596F3F3A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1BD9806B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Klasyfikowanie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,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porównywanie i kontrastowanie.</w:t>
            </w:r>
          </w:p>
        </w:tc>
        <w:tc>
          <w:tcPr>
            <w:tcW w:w="2744" w:type="dxa"/>
          </w:tcPr>
          <w:p w14:paraId="0220556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52E25674" w14:textId="77777777" w:rsidTr="00831C1A">
        <w:trPr>
          <w:trHeight w:val="345"/>
          <w:jc w:val="center"/>
        </w:trPr>
        <w:tc>
          <w:tcPr>
            <w:tcW w:w="659" w:type="dxa"/>
          </w:tcPr>
          <w:p w14:paraId="70F6CB3C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46DFAC11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Ćwiczenia gramatyczno-stylistyczne.</w:t>
            </w:r>
          </w:p>
        </w:tc>
        <w:tc>
          <w:tcPr>
            <w:tcW w:w="2744" w:type="dxa"/>
          </w:tcPr>
          <w:p w14:paraId="0DD8D7F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32511D3F" w14:textId="77777777" w:rsidTr="00831C1A">
        <w:trPr>
          <w:trHeight w:val="345"/>
          <w:jc w:val="center"/>
        </w:trPr>
        <w:tc>
          <w:tcPr>
            <w:tcW w:w="659" w:type="dxa"/>
          </w:tcPr>
          <w:p w14:paraId="501B88AA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4B56CA82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823DB2">
              <w:rPr>
                <w:rFonts w:ascii="Cambria" w:eastAsia="Cambria" w:hAnsi="Cambria" w:cs="Cambria"/>
                <w:sz w:val="20"/>
                <w:szCs w:val="20"/>
              </w:rPr>
              <w:t>Przygotowanie referatu.</w:t>
            </w:r>
          </w:p>
        </w:tc>
        <w:tc>
          <w:tcPr>
            <w:tcW w:w="2744" w:type="dxa"/>
          </w:tcPr>
          <w:p w14:paraId="5BA3B48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8</w:t>
            </w:r>
          </w:p>
        </w:tc>
      </w:tr>
      <w:tr w:rsidR="002347E7" w:rsidRPr="00823DB2" w14:paraId="0F5BC8AB" w14:textId="77777777" w:rsidTr="00831C1A">
        <w:trPr>
          <w:trHeight w:val="345"/>
          <w:jc w:val="center"/>
        </w:trPr>
        <w:tc>
          <w:tcPr>
            <w:tcW w:w="659" w:type="dxa"/>
          </w:tcPr>
          <w:p w14:paraId="6CDBC5F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4645700A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Formata-MediumCondensed"/>
                <w:sz w:val="20"/>
                <w:szCs w:val="20"/>
                <w:lang w:val="en-GB"/>
              </w:rPr>
            </w:pPr>
            <w:r w:rsidRPr="00823DB2">
              <w:rPr>
                <w:rFonts w:ascii="Cambria" w:eastAsia="Cambria" w:hAnsi="Cambria" w:cs="Cambria"/>
                <w:sz w:val="20"/>
                <w:szCs w:val="20"/>
              </w:rPr>
              <w:t>Wygłoszenie referatu.</w:t>
            </w:r>
          </w:p>
        </w:tc>
        <w:tc>
          <w:tcPr>
            <w:tcW w:w="2744" w:type="dxa"/>
          </w:tcPr>
          <w:p w14:paraId="70E8002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2</w:t>
            </w:r>
          </w:p>
        </w:tc>
      </w:tr>
      <w:tr w:rsidR="002347E7" w:rsidRPr="00823DB2" w14:paraId="696FCE07" w14:textId="77777777" w:rsidTr="00831C1A">
        <w:trPr>
          <w:jc w:val="center"/>
        </w:trPr>
        <w:tc>
          <w:tcPr>
            <w:tcW w:w="659" w:type="dxa"/>
          </w:tcPr>
          <w:p w14:paraId="4F2E0796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6537" w:type="dxa"/>
          </w:tcPr>
          <w:p w14:paraId="33E5D99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744" w:type="dxa"/>
          </w:tcPr>
          <w:p w14:paraId="13D83B8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</w:tbl>
    <w:p w14:paraId="013FE0A7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0A9A0EAF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40DEE0BB" w14:textId="77777777" w:rsidTr="00831C1A">
        <w:trPr>
          <w:jc w:val="center"/>
        </w:trPr>
        <w:tc>
          <w:tcPr>
            <w:tcW w:w="1666" w:type="dxa"/>
          </w:tcPr>
          <w:p w14:paraId="533202E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40A62728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4138F36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3E1CE494" w14:textId="77777777" w:rsidTr="00831C1A">
        <w:trPr>
          <w:jc w:val="center"/>
        </w:trPr>
        <w:tc>
          <w:tcPr>
            <w:tcW w:w="1666" w:type="dxa"/>
          </w:tcPr>
          <w:p w14:paraId="41603AC1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23BAC945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M2 – burza mózgów, mapa myśli, praca w grupie,</w:t>
            </w:r>
          </w:p>
          <w:p w14:paraId="4FC816A9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M3 – prezentacja multimedialna,</w:t>
            </w:r>
          </w:p>
          <w:p w14:paraId="4A1A2CE2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M5 – ćwiczenia przedmiotowe (ćwiczenia leksykalne i gramatyczne, wykorzystanie słowników i innych pomocy dydaktycznych)</w:t>
            </w:r>
          </w:p>
        </w:tc>
        <w:tc>
          <w:tcPr>
            <w:tcW w:w="3260" w:type="dxa"/>
          </w:tcPr>
          <w:p w14:paraId="6938AB9F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słowniki, materiał ikonograficzny</w:t>
            </w:r>
          </w:p>
        </w:tc>
      </w:tr>
    </w:tbl>
    <w:p w14:paraId="7579D83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doktoranta</w:t>
      </w:r>
    </w:p>
    <w:p w14:paraId="5E6940C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3894"/>
        <w:gridCol w:w="4536"/>
      </w:tblGrid>
      <w:tr w:rsidR="002347E7" w:rsidRPr="00823DB2" w14:paraId="26A97ACD" w14:textId="77777777" w:rsidTr="00831C1A">
        <w:tc>
          <w:tcPr>
            <w:tcW w:w="1890" w:type="dxa"/>
            <w:vAlign w:val="center"/>
          </w:tcPr>
          <w:p w14:paraId="06E7CB9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0579646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1D0C838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536" w:type="dxa"/>
            <w:vAlign w:val="center"/>
          </w:tcPr>
          <w:p w14:paraId="041EA4E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625A06E0" w14:textId="77777777" w:rsidTr="00831C1A">
        <w:tc>
          <w:tcPr>
            <w:tcW w:w="1890" w:type="dxa"/>
          </w:tcPr>
          <w:p w14:paraId="4ED8E37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719C0427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095852E5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F3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praca pisemna</w:t>
            </w:r>
          </w:p>
          <w:p w14:paraId="1C70BF1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opracowanego tekstu</w:t>
            </w:r>
          </w:p>
        </w:tc>
        <w:tc>
          <w:tcPr>
            <w:tcW w:w="4536" w:type="dxa"/>
            <w:vAlign w:val="center"/>
          </w:tcPr>
          <w:p w14:paraId="2C5F62B2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32C6B2C4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2240"/>
        <w:gridCol w:w="2241"/>
        <w:gridCol w:w="2240"/>
        <w:gridCol w:w="2241"/>
      </w:tblGrid>
      <w:tr w:rsidR="002347E7" w:rsidRPr="00823DB2" w14:paraId="3CBD06D1" w14:textId="77777777" w:rsidTr="00831C1A">
        <w:trPr>
          <w:trHeight w:val="150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C4D88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B480C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823DB2" w14:paraId="65742AA5" w14:textId="77777777" w:rsidTr="00831C1A">
        <w:trPr>
          <w:trHeight w:val="325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666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55500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BA34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40EB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F4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4A11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P3</w:t>
            </w:r>
          </w:p>
        </w:tc>
      </w:tr>
      <w:tr w:rsidR="002347E7" w:rsidRPr="00823DB2" w14:paraId="7F2BE72A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4E67E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5B2E7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4C8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85B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5EA5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63412B4C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351C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1260F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DDB5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5422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6A9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576135B3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F9E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4DA6A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193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818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2D9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11C81EA9" w14:textId="77777777" w:rsidTr="00831C1A"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5FC2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B8369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4374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27A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0826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454D006D" w14:textId="77777777" w:rsidR="002347E7" w:rsidRPr="00823DB2" w:rsidRDefault="002347E7" w:rsidP="002347E7">
      <w:pPr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10126" w:type="dxa"/>
        <w:tblInd w:w="-431" w:type="dxa"/>
        <w:tblLook w:val="04A0" w:firstRow="1" w:lastRow="0" w:firstColumn="1" w:lastColumn="0" w:noHBand="0" w:noVBand="1"/>
      </w:tblPr>
      <w:tblGrid>
        <w:gridCol w:w="10126"/>
      </w:tblGrid>
      <w:tr w:rsidR="002347E7" w:rsidRPr="00823DB2" w14:paraId="39B390D5" w14:textId="77777777" w:rsidTr="008C1E16">
        <w:trPr>
          <w:trHeight w:val="841"/>
        </w:trPr>
        <w:tc>
          <w:tcPr>
            <w:tcW w:w="10126" w:type="dxa"/>
          </w:tcPr>
          <w:p w14:paraId="361636EE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823DB2">
              <w:rPr>
                <w:rFonts w:ascii="Cambria" w:hAnsi="Cambria"/>
              </w:rPr>
              <w:t>: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</w:p>
          <w:p w14:paraId="0D46206E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5656D8E0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5CCAFD10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725B3A08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30CE4256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73D3B9C7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1C8AEDA6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  <w:kern w:val="2"/>
              </w:rPr>
            </w:pPr>
            <w:r w:rsidRPr="00823DB2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823DB2">
              <w:rPr>
                <w:rFonts w:ascii="Cambria" w:hAnsi="Cambria" w:cs="Calibri"/>
                <w:b/>
                <w:bCs/>
              </w:rPr>
              <w:t xml:space="preserve">–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18CBB194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59683E0D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Kryteria przyznawania ocen:</w:t>
            </w:r>
          </w:p>
          <w:p w14:paraId="0F2156E9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</w:p>
          <w:p w14:paraId="0D0FE87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5,0 –</w:t>
            </w:r>
          </w:p>
          <w:p w14:paraId="3656AD99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Doktorant potrafi (w pełni poprawnie) przygotować wystąpienie w języku angielskim w formie pisemnej i ustnej; bardzo dobrze posługiwać się językiem angielskim w zakresie poszczególnych sprawności językowych;  wykazuje pełną gotowość do dalszego rozwijania kompetencji językowej i użycia języka w celach komunikacyjnych.</w:t>
            </w:r>
          </w:p>
          <w:p w14:paraId="364E842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4/4,5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7D3171A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(poprawnie) przygotować wystąpienie w języku angielskim w formie pisemnej i ustnej, popełniając niekiedy błędy niezakłócające komunikacji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; potrafi dobrze posługiwać się językiem angielskim w zakresie poszczególnych sprawności językowych; Wykazuje w miarę wysoki poziom gotowości do dalszego rozwijania kompetencji językowej i użycia języka w celach komunikacyjnych.</w:t>
            </w:r>
          </w:p>
          <w:p w14:paraId="6CE24CE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3/3,5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40ACA14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Doktorant potrafi (w stopniu komunikatywnym) przygotować wystąpienie w języku angielskim w formie pisemnej i ustnej; potrafi w stopniu komunikatywnym posługiwać się językiem angielskim w zakresie poszczególnych sprawności językowych; wykazuje w stopniu zadowalającym gotowość do dalszego rozwijania kompetencji językowej i użycia języka w celach komunikacyjnych. </w:t>
            </w:r>
          </w:p>
        </w:tc>
      </w:tr>
    </w:tbl>
    <w:p w14:paraId="38C82122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0D1B5276" w14:textId="77777777" w:rsidTr="00831C1A">
        <w:trPr>
          <w:trHeight w:val="540"/>
          <w:jc w:val="center"/>
        </w:trPr>
        <w:tc>
          <w:tcPr>
            <w:tcW w:w="9923" w:type="dxa"/>
          </w:tcPr>
          <w:p w14:paraId="70ABE273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C3735EE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3976"/>
      </w:tblGrid>
      <w:tr w:rsidR="002347E7" w:rsidRPr="00823DB2" w14:paraId="609BB303" w14:textId="77777777" w:rsidTr="00831C1A">
        <w:trPr>
          <w:trHeight w:val="81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CED1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C0481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469076A5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2F6DB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4E9DFCF0" w14:textId="77777777" w:rsidTr="00831C1A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24732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1950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823DB2" w14:paraId="1B2BCFA0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DFD582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A6DF4" w:rsidRPr="00823DB2" w14:paraId="2A246381" w14:textId="77777777" w:rsidTr="008C1E16">
        <w:trPr>
          <w:trHeight w:val="38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DF79" w14:textId="77777777" w:rsidR="00DA6DF4" w:rsidRPr="00823DB2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2790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823DB2" w14:paraId="163F602F" w14:textId="77777777" w:rsidTr="00F64682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A1B70" w14:textId="77777777" w:rsidR="00DA6DF4" w:rsidRPr="00823DB2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B6DC9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823DB2" w14:paraId="6D0F3E76" w14:textId="77777777" w:rsidTr="00325AB0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AC57" w14:textId="77777777" w:rsidR="00DA6DF4" w:rsidRPr="00823DB2" w:rsidRDefault="00DA6DF4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referatu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54119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DA6DF4" w:rsidRPr="00823DB2" w14:paraId="53196066" w14:textId="77777777" w:rsidTr="008C1E16">
        <w:trPr>
          <w:trHeight w:val="42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C21A9" w14:textId="77777777" w:rsidR="00DA6DF4" w:rsidRPr="00823DB2" w:rsidRDefault="00DA6DF4" w:rsidP="008C1E1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46B5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DA6DF4" w:rsidRPr="00823DB2" w14:paraId="336F465E" w14:textId="77777777" w:rsidTr="002011B3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4104F" w14:textId="77777777" w:rsidR="00DA6DF4" w:rsidRPr="00823DB2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3E4265B7" w14:textId="77777777" w:rsidR="00DA6DF4" w:rsidRPr="00823DB2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EE1B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4EEB65B4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823DB2" w14:paraId="62237C41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37A9974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01CBC43" w14:textId="77777777" w:rsidR="002347E7" w:rsidRPr="00823DB2" w:rsidRDefault="002347E7">
            <w:pPr>
              <w:pStyle w:val="Tekstpodstawowy"/>
              <w:numPr>
                <w:ilvl w:val="0"/>
                <w:numId w:val="32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 Morley J., Doyle P.,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Pople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 xml:space="preserve"> I., (2007), University Writing Course, UK, Express Publishing.</w:t>
            </w:r>
          </w:p>
          <w:p w14:paraId="696EFE6D" w14:textId="77777777" w:rsidR="002347E7" w:rsidRPr="00823DB2" w:rsidRDefault="002347E7">
            <w:pPr>
              <w:pStyle w:val="Tekstpodstawowy"/>
              <w:numPr>
                <w:ilvl w:val="0"/>
                <w:numId w:val="32"/>
              </w:numPr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/>
                <w:sz w:val="20"/>
                <w:szCs w:val="20"/>
                <w:lang w:val="en-GB"/>
              </w:rPr>
              <w:t>Oshima A., Hogue A., (2006), Writing Academic English, Fourth Edition, Pearson, Longman.</w:t>
            </w:r>
          </w:p>
        </w:tc>
      </w:tr>
      <w:tr w:rsidR="002347E7" w:rsidRPr="00823DB2" w14:paraId="60DDF43F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0662BDFB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151EFD09" w14:textId="77777777" w:rsidR="002347E7" w:rsidRPr="00823DB2" w:rsidRDefault="002347E7">
            <w:pPr>
              <w:pStyle w:val="Tekstpodstawowy"/>
              <w:numPr>
                <w:ilvl w:val="0"/>
                <w:numId w:val="33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Wasylczyk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P., Siuda P., (2018), Publikacje naukowe. Praktyczny poradnik dla studentów, doktorantów i nie tylko, Wydawnictwo Naukowe PWN.</w:t>
            </w:r>
          </w:p>
        </w:tc>
      </w:tr>
    </w:tbl>
    <w:p w14:paraId="3DEFF4A5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7E38F53F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39893D0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60F6FC4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mgr Julia Nieścioruk</w:t>
            </w:r>
          </w:p>
        </w:tc>
      </w:tr>
      <w:tr w:rsidR="002347E7" w:rsidRPr="00823DB2" w14:paraId="6447845A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6A2580B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3BC734F6" w14:textId="77777777" w:rsidR="002347E7" w:rsidRPr="00823DB2" w:rsidRDefault="008C1E1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</w:t>
            </w:r>
          </w:p>
        </w:tc>
      </w:tr>
      <w:tr w:rsidR="002347E7" w:rsidRPr="00823DB2" w14:paraId="37981DCB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26AD595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634A61D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jniescioruk@ajp.edu.pl</w:t>
            </w:r>
          </w:p>
        </w:tc>
      </w:tr>
      <w:tr w:rsidR="002347E7" w:rsidRPr="00823DB2" w14:paraId="5FBC514F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1BBC06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7AD1DA9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Julia Nieścioruk</w:t>
            </w:r>
          </w:p>
        </w:tc>
      </w:tr>
    </w:tbl>
    <w:p w14:paraId="56883E35" w14:textId="77777777" w:rsidR="002347E7" w:rsidRPr="00823DB2" w:rsidRDefault="002347E7" w:rsidP="002347E7">
      <w:pPr>
        <w:rPr>
          <w:rFonts w:ascii="Cambria" w:hAnsi="Cambria"/>
        </w:rPr>
      </w:pPr>
    </w:p>
    <w:p w14:paraId="43C7506B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5064F88E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2619"/>
        <w:gridCol w:w="5103"/>
      </w:tblGrid>
      <w:tr w:rsidR="002347E7" w:rsidRPr="00823DB2" w14:paraId="5B0698F8" w14:textId="77777777" w:rsidTr="00831C1A">
        <w:trPr>
          <w:trHeight w:val="269"/>
        </w:trPr>
        <w:tc>
          <w:tcPr>
            <w:tcW w:w="1843" w:type="dxa"/>
            <w:vMerge w:val="restart"/>
            <w:shd w:val="clear" w:color="auto" w:fill="auto"/>
          </w:tcPr>
          <w:p w14:paraId="4CA037B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1C5730AD" wp14:editId="57F30D66">
                  <wp:extent cx="1064260" cy="1064260"/>
                  <wp:effectExtent l="0" t="0" r="0" b="0"/>
                  <wp:docPr id="257081999" name="Obraz 2570819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985BF3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78E4F056" w14:textId="77777777" w:rsidTr="00831C1A">
        <w:trPr>
          <w:trHeight w:val="275"/>
        </w:trPr>
        <w:tc>
          <w:tcPr>
            <w:tcW w:w="1843" w:type="dxa"/>
            <w:vMerge/>
            <w:shd w:val="clear" w:color="auto" w:fill="auto"/>
          </w:tcPr>
          <w:p w14:paraId="27274E1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EAB23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C3281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4D3ED14C" w14:textId="77777777" w:rsidTr="00831C1A">
        <w:trPr>
          <w:trHeight w:val="139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01E4FD1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8CF34B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02597D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39B4A6F4" w14:textId="77777777" w:rsidTr="00831C1A">
        <w:trPr>
          <w:trHeight w:val="445"/>
        </w:trPr>
        <w:tc>
          <w:tcPr>
            <w:tcW w:w="1843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7DF0214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619" w:type="dxa"/>
            <w:shd w:val="clear" w:color="auto" w:fill="auto"/>
            <w:vAlign w:val="center"/>
          </w:tcPr>
          <w:p w14:paraId="003A9F3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</w:t>
            </w:r>
          </w:p>
          <w:p w14:paraId="63FB518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3B72AF1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18"/>
                <w:szCs w:val="18"/>
              </w:rPr>
              <w:t>Stacjonarna</w:t>
            </w:r>
          </w:p>
        </w:tc>
      </w:tr>
      <w:tr w:rsidR="002347E7" w:rsidRPr="00823DB2" w14:paraId="596F75A3" w14:textId="77777777" w:rsidTr="00831C1A">
        <w:trPr>
          <w:trHeight w:val="139"/>
        </w:trPr>
        <w:tc>
          <w:tcPr>
            <w:tcW w:w="956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75BA0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2400E42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45"/>
      </w:tblGrid>
      <w:tr w:rsidR="002347E7" w:rsidRPr="00823DB2" w14:paraId="06CF8FEA" w14:textId="77777777" w:rsidTr="00831C1A">
        <w:trPr>
          <w:trHeight w:val="328"/>
        </w:trPr>
        <w:tc>
          <w:tcPr>
            <w:tcW w:w="4219" w:type="dxa"/>
            <w:vAlign w:val="center"/>
          </w:tcPr>
          <w:p w14:paraId="513D824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245" w:type="dxa"/>
            <w:vAlign w:val="center"/>
          </w:tcPr>
          <w:p w14:paraId="3FBB12D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Przygotowywanie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wystąpień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tekstów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obcym</w:t>
            </w:r>
            <w:proofErr w:type="spellEnd"/>
            <w:r w:rsidR="008C1E16" w:rsidRPr="00823DB2">
              <w:rPr>
                <w:rFonts w:ascii="Cambria" w:hAnsi="Cambria"/>
                <w:b/>
                <w:bCs w:val="0"/>
              </w:rPr>
              <w:t xml:space="preserve"> (</w:t>
            </w:r>
            <w:proofErr w:type="spellStart"/>
            <w:r w:rsidR="008C1E16" w:rsidRPr="00823DB2">
              <w:rPr>
                <w:rFonts w:ascii="Cambria" w:hAnsi="Cambria"/>
                <w:b/>
                <w:bCs w:val="0"/>
              </w:rPr>
              <w:t>niemieckim</w:t>
            </w:r>
            <w:proofErr w:type="spellEnd"/>
            <w:r w:rsidR="008C1E16" w:rsidRPr="00823DB2">
              <w:rPr>
                <w:rFonts w:ascii="Cambria" w:hAnsi="Cambria"/>
                <w:b/>
                <w:bCs w:val="0"/>
              </w:rPr>
              <w:t>)</w:t>
            </w:r>
          </w:p>
        </w:tc>
      </w:tr>
      <w:tr w:rsidR="002347E7" w:rsidRPr="00823DB2" w14:paraId="351D6B89" w14:textId="77777777" w:rsidTr="00831C1A">
        <w:tc>
          <w:tcPr>
            <w:tcW w:w="4219" w:type="dxa"/>
            <w:vAlign w:val="center"/>
          </w:tcPr>
          <w:p w14:paraId="63D0BF8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245" w:type="dxa"/>
            <w:vAlign w:val="center"/>
          </w:tcPr>
          <w:p w14:paraId="5A4F73E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015AD9CB" w14:textId="77777777" w:rsidTr="00831C1A">
        <w:tc>
          <w:tcPr>
            <w:tcW w:w="4219" w:type="dxa"/>
            <w:vAlign w:val="center"/>
          </w:tcPr>
          <w:p w14:paraId="44B336B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245" w:type="dxa"/>
            <w:vAlign w:val="center"/>
          </w:tcPr>
          <w:p w14:paraId="2A47036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4C0EE147" w14:textId="77777777" w:rsidTr="00831C1A">
        <w:tc>
          <w:tcPr>
            <w:tcW w:w="4219" w:type="dxa"/>
            <w:vAlign w:val="center"/>
          </w:tcPr>
          <w:p w14:paraId="156203E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245" w:type="dxa"/>
            <w:vAlign w:val="center"/>
          </w:tcPr>
          <w:p w14:paraId="6C3BC55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nowożytny</w:t>
            </w:r>
            <w:proofErr w:type="spellEnd"/>
          </w:p>
        </w:tc>
      </w:tr>
      <w:tr w:rsidR="002347E7" w:rsidRPr="00823DB2" w14:paraId="1D04D54B" w14:textId="77777777" w:rsidTr="00831C1A">
        <w:tc>
          <w:tcPr>
            <w:tcW w:w="4219" w:type="dxa"/>
            <w:vAlign w:val="center"/>
          </w:tcPr>
          <w:p w14:paraId="71E53F4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245" w:type="dxa"/>
            <w:vAlign w:val="center"/>
          </w:tcPr>
          <w:p w14:paraId="02B9628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  <w:lang w:val="de-DE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niemiecki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2DF4E17B" w14:textId="77777777" w:rsidTr="00831C1A">
        <w:tc>
          <w:tcPr>
            <w:tcW w:w="4219" w:type="dxa"/>
            <w:vAlign w:val="center"/>
          </w:tcPr>
          <w:p w14:paraId="5D775D5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245" w:type="dxa"/>
            <w:vAlign w:val="center"/>
          </w:tcPr>
          <w:p w14:paraId="47449AD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782FE787" w14:textId="77777777" w:rsidTr="00831C1A">
        <w:tc>
          <w:tcPr>
            <w:tcW w:w="4219" w:type="dxa"/>
            <w:vAlign w:val="center"/>
          </w:tcPr>
          <w:p w14:paraId="267AE81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245" w:type="dxa"/>
            <w:vAlign w:val="center"/>
          </w:tcPr>
          <w:p w14:paraId="54260A2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Koordynator </w:t>
            </w:r>
            <w:proofErr w:type="spellStart"/>
            <w:r w:rsidRPr="00823DB2">
              <w:rPr>
                <w:rFonts w:ascii="Cambria" w:hAnsi="Cambria"/>
                <w:b/>
                <w:bCs w:val="0"/>
                <w:lang w:val="de-DE"/>
              </w:rPr>
              <w:t>zaj</w:t>
            </w:r>
            <w:r w:rsidR="008C1E16" w:rsidRPr="00823DB2">
              <w:rPr>
                <w:rFonts w:ascii="Cambria" w:hAnsi="Cambria"/>
                <w:b/>
                <w:bCs w:val="0"/>
                <w:lang w:val="de-DE"/>
              </w:rPr>
              <w:t>ę</w:t>
            </w:r>
            <w:r w:rsidRPr="00823DB2">
              <w:rPr>
                <w:rFonts w:ascii="Cambria" w:hAnsi="Cambria"/>
                <w:b/>
                <w:bCs w:val="0"/>
                <w:lang w:val="de-DE"/>
              </w:rPr>
              <w:t>ć</w:t>
            </w:r>
            <w:proofErr w:type="spellEnd"/>
            <w:r w:rsidRPr="00823DB2">
              <w:rPr>
                <w:rFonts w:ascii="Cambria" w:hAnsi="Cambria"/>
                <w:b/>
                <w:bCs w:val="0"/>
                <w:lang w:val="de-DE"/>
              </w:rPr>
              <w:t>:</w:t>
            </w:r>
            <w:r w:rsidRPr="00823DB2">
              <w:rPr>
                <w:rFonts w:ascii="Cambria" w:hAnsi="Cambria"/>
                <w:b/>
                <w:bCs w:val="0"/>
              </w:rPr>
              <w:t xml:space="preserve"> 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Renata Nadobnik</w:t>
            </w:r>
          </w:p>
          <w:p w14:paraId="5261420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Osoby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: 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Renata Nadobnik,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Joanna Dubiec-Stach</w:t>
            </w:r>
          </w:p>
        </w:tc>
      </w:tr>
    </w:tbl>
    <w:p w14:paraId="60D21B1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693"/>
      </w:tblGrid>
      <w:tr w:rsidR="002347E7" w:rsidRPr="00823DB2" w14:paraId="181B32CB" w14:textId="77777777" w:rsidTr="00831C1A">
        <w:tc>
          <w:tcPr>
            <w:tcW w:w="1951" w:type="dxa"/>
            <w:shd w:val="clear" w:color="auto" w:fill="auto"/>
            <w:vAlign w:val="center"/>
          </w:tcPr>
          <w:p w14:paraId="7765C3F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1C356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38588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3A9E74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2347E7" w:rsidRPr="00823DB2" w14:paraId="587EEC8F" w14:textId="77777777" w:rsidTr="008C1E16">
        <w:trPr>
          <w:trHeight w:val="584"/>
        </w:trPr>
        <w:tc>
          <w:tcPr>
            <w:tcW w:w="1951" w:type="dxa"/>
            <w:shd w:val="clear" w:color="auto" w:fill="auto"/>
          </w:tcPr>
          <w:p w14:paraId="6678439A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C64B14" w14:textId="77777777" w:rsidR="002347E7" w:rsidRPr="00823DB2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83B19D5" w14:textId="77777777" w:rsidR="002347E7" w:rsidRPr="00823DB2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II/3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E5AB281" w14:textId="77777777" w:rsidR="002347E7" w:rsidRPr="00823DB2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</w:p>
        </w:tc>
      </w:tr>
    </w:tbl>
    <w:p w14:paraId="184600C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2347E7" w:rsidRPr="00823DB2" w14:paraId="204F1CDA" w14:textId="77777777" w:rsidTr="00831C1A">
        <w:trPr>
          <w:trHeight w:val="301"/>
        </w:trPr>
        <w:tc>
          <w:tcPr>
            <w:tcW w:w="9426" w:type="dxa"/>
          </w:tcPr>
          <w:p w14:paraId="5099333A" w14:textId="77777777" w:rsidR="002347E7" w:rsidRPr="00823DB2" w:rsidRDefault="002347E7" w:rsidP="00831C1A">
            <w:pPr>
              <w:spacing w:before="20" w:after="2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Zaliczenie przedmiotu </w:t>
            </w:r>
            <w:r w:rsidRPr="00823DB2">
              <w:rPr>
                <w:rFonts w:ascii="Cambria" w:eastAsia="Calibri" w:hAnsi="Cambria" w:cs="Times New Roman"/>
                <w:i/>
                <w:sz w:val="20"/>
                <w:szCs w:val="20"/>
              </w:rPr>
              <w:t>Praktyczna nauka języka obcego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realizowanego w 1. i 2. semestrze studiów.</w:t>
            </w:r>
          </w:p>
        </w:tc>
      </w:tr>
    </w:tbl>
    <w:p w14:paraId="1612967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2347E7" w:rsidRPr="00823DB2" w14:paraId="227180CC" w14:textId="77777777" w:rsidTr="00831C1A">
        <w:tc>
          <w:tcPr>
            <w:tcW w:w="9464" w:type="dxa"/>
            <w:shd w:val="clear" w:color="auto" w:fill="auto"/>
          </w:tcPr>
          <w:p w14:paraId="622205D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doktorantów umiejętności korzystania ze światowego dorobku naukowego.</w:t>
            </w:r>
          </w:p>
          <w:p w14:paraId="4E475AC1" w14:textId="77777777" w:rsidR="002347E7" w:rsidRPr="00823DB2" w:rsidRDefault="002347E7" w:rsidP="00831C1A">
            <w:pPr>
              <w:spacing w:before="60" w:after="60" w:line="240" w:lineRule="auto"/>
              <w:ind w:left="426" w:hanging="426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 – Przygotowanie doktorantów do uczestniczenia w wymianie doświadczeń naukowych i idei w środowisku międzynarodowym.</w:t>
            </w:r>
          </w:p>
        </w:tc>
      </w:tr>
    </w:tbl>
    <w:p w14:paraId="7766CE0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5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1"/>
        <w:gridCol w:w="6038"/>
        <w:gridCol w:w="1636"/>
      </w:tblGrid>
      <w:tr w:rsidR="002347E7" w:rsidRPr="00823DB2" w14:paraId="5DC072E5" w14:textId="77777777" w:rsidTr="00831C1A">
        <w:tc>
          <w:tcPr>
            <w:tcW w:w="1901" w:type="dxa"/>
            <w:shd w:val="clear" w:color="auto" w:fill="auto"/>
            <w:vAlign w:val="center"/>
          </w:tcPr>
          <w:p w14:paraId="3DFBAE8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038" w:type="dxa"/>
            <w:shd w:val="clear" w:color="auto" w:fill="auto"/>
            <w:vAlign w:val="center"/>
          </w:tcPr>
          <w:p w14:paraId="7B642B5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CE08E5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3BAAB080" w14:textId="77777777" w:rsidTr="00831C1A">
        <w:tc>
          <w:tcPr>
            <w:tcW w:w="9575" w:type="dxa"/>
            <w:gridSpan w:val="3"/>
            <w:shd w:val="clear" w:color="auto" w:fill="auto"/>
          </w:tcPr>
          <w:p w14:paraId="3B04A13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WIEDZA: doktorant zna i rozumie </w:t>
            </w:r>
          </w:p>
        </w:tc>
      </w:tr>
      <w:tr w:rsidR="002347E7" w:rsidRPr="00823DB2" w14:paraId="4A986729" w14:textId="77777777" w:rsidTr="00831C1A">
        <w:tc>
          <w:tcPr>
            <w:tcW w:w="1901" w:type="dxa"/>
            <w:shd w:val="clear" w:color="auto" w:fill="auto"/>
            <w:vAlign w:val="center"/>
          </w:tcPr>
          <w:p w14:paraId="1E41E45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038" w:type="dxa"/>
            <w:shd w:val="clear" w:color="auto" w:fill="auto"/>
          </w:tcPr>
          <w:p w14:paraId="60E175C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jednostki językowe i kategorie gramatyczne, a także ich funkcje i normy umożliwiające odpowiednie użycie języka niemieckiego z uwzględnieniem terminologii specjalistycznej.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4471536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823DB2" w14:paraId="3248F987" w14:textId="77777777" w:rsidTr="00831C1A">
        <w:tc>
          <w:tcPr>
            <w:tcW w:w="9575" w:type="dxa"/>
            <w:gridSpan w:val="3"/>
            <w:shd w:val="clear" w:color="auto" w:fill="auto"/>
            <w:vAlign w:val="center"/>
          </w:tcPr>
          <w:p w14:paraId="53BA6F3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UMIEJĘTNOŚCI: doktorant potrafi</w:t>
            </w:r>
          </w:p>
        </w:tc>
      </w:tr>
      <w:tr w:rsidR="002347E7" w:rsidRPr="00823DB2" w14:paraId="0586FC3A" w14:textId="77777777" w:rsidTr="00831C1A">
        <w:trPr>
          <w:trHeight w:val="206"/>
        </w:trPr>
        <w:tc>
          <w:tcPr>
            <w:tcW w:w="1901" w:type="dxa"/>
            <w:shd w:val="clear" w:color="auto" w:fill="auto"/>
            <w:vAlign w:val="center"/>
          </w:tcPr>
          <w:p w14:paraId="34998F8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038" w:type="dxa"/>
            <w:shd w:val="clear" w:color="auto" w:fill="auto"/>
          </w:tcPr>
          <w:p w14:paraId="02230B1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samodzielnie planować własny rozwój w zakresie języka niemieckiego.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156CAF1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K_U02</w:t>
            </w:r>
          </w:p>
        </w:tc>
      </w:tr>
      <w:tr w:rsidR="002347E7" w:rsidRPr="00823DB2" w14:paraId="2131126E" w14:textId="77777777" w:rsidTr="00831C1A">
        <w:tc>
          <w:tcPr>
            <w:tcW w:w="1901" w:type="dxa"/>
            <w:shd w:val="clear" w:color="auto" w:fill="auto"/>
            <w:vAlign w:val="center"/>
          </w:tcPr>
          <w:p w14:paraId="2686FDE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038" w:type="dxa"/>
            <w:shd w:val="clear" w:color="auto" w:fill="auto"/>
          </w:tcPr>
          <w:p w14:paraId="23C6A58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Pr="00823DB2">
              <w:rPr>
                <w:rFonts w:ascii="Cambria" w:eastAsia="Calibri" w:hAnsi="Cambria" w:cs="Times New Roman"/>
                <w:iCs/>
                <w:sz w:val="20"/>
                <w:szCs w:val="20"/>
              </w:rPr>
              <w:t>rzygotowywać wystąpienia i teksty w języku niemieckim.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16C8675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K_U10</w:t>
            </w:r>
          </w:p>
        </w:tc>
      </w:tr>
      <w:tr w:rsidR="00823DB2" w:rsidRPr="00823DB2" w14:paraId="0A235935" w14:textId="77777777" w:rsidTr="00831C1A">
        <w:tc>
          <w:tcPr>
            <w:tcW w:w="1901" w:type="dxa"/>
            <w:shd w:val="clear" w:color="auto" w:fill="auto"/>
            <w:vAlign w:val="center"/>
          </w:tcPr>
          <w:p w14:paraId="729CC4AC" w14:textId="77777777" w:rsidR="00823DB2" w:rsidRPr="00823DB2" w:rsidRDefault="00823DB2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038" w:type="dxa"/>
            <w:shd w:val="clear" w:color="auto" w:fill="auto"/>
          </w:tcPr>
          <w:p w14:paraId="0331FBF7" w14:textId="77777777" w:rsidR="00823DB2" w:rsidRPr="00823DB2" w:rsidRDefault="00823DB2" w:rsidP="00831C1A">
            <w:pPr>
              <w:spacing w:before="60" w:after="60" w:line="240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niemieckim w międzynarodowym środowisku naukowym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2F9BE16A" w14:textId="77777777" w:rsidR="00823DB2" w:rsidRPr="00823DB2" w:rsidRDefault="00823DB2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K_U07</w:t>
            </w:r>
          </w:p>
        </w:tc>
      </w:tr>
      <w:tr w:rsidR="002347E7" w:rsidRPr="00823DB2" w14:paraId="7A1F8DF4" w14:textId="77777777" w:rsidTr="00831C1A">
        <w:tc>
          <w:tcPr>
            <w:tcW w:w="9575" w:type="dxa"/>
            <w:gridSpan w:val="3"/>
            <w:shd w:val="clear" w:color="auto" w:fill="auto"/>
            <w:vAlign w:val="center"/>
          </w:tcPr>
          <w:p w14:paraId="09220B7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SPOŁECZNE: doktorant jest gotów do</w:t>
            </w:r>
          </w:p>
        </w:tc>
      </w:tr>
      <w:tr w:rsidR="002347E7" w:rsidRPr="00823DB2" w14:paraId="60883FBB" w14:textId="77777777" w:rsidTr="00831C1A">
        <w:tc>
          <w:tcPr>
            <w:tcW w:w="1901" w:type="dxa"/>
            <w:shd w:val="clear" w:color="auto" w:fill="auto"/>
            <w:vAlign w:val="center"/>
          </w:tcPr>
          <w:p w14:paraId="2795B7C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038" w:type="dxa"/>
            <w:shd w:val="clear" w:color="auto" w:fill="auto"/>
          </w:tcPr>
          <w:p w14:paraId="35B8747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praktycznych.</w:t>
            </w:r>
          </w:p>
        </w:tc>
        <w:tc>
          <w:tcPr>
            <w:tcW w:w="1636" w:type="dxa"/>
            <w:shd w:val="clear" w:color="auto" w:fill="auto"/>
            <w:vAlign w:val="center"/>
          </w:tcPr>
          <w:p w14:paraId="00588F9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K_K03</w:t>
            </w:r>
          </w:p>
        </w:tc>
      </w:tr>
    </w:tbl>
    <w:p w14:paraId="6601E08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 programem studiów):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6521"/>
        <w:gridCol w:w="2410"/>
      </w:tblGrid>
      <w:tr w:rsidR="002347E7" w:rsidRPr="00823DB2" w14:paraId="5C61AAAA" w14:textId="77777777" w:rsidTr="00831C1A">
        <w:trPr>
          <w:trHeight w:val="592"/>
        </w:trPr>
        <w:tc>
          <w:tcPr>
            <w:tcW w:w="709" w:type="dxa"/>
            <w:vAlign w:val="center"/>
          </w:tcPr>
          <w:p w14:paraId="710F32A5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21" w:type="dxa"/>
            <w:vAlign w:val="center"/>
          </w:tcPr>
          <w:p w14:paraId="6F16C618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  <w:p w14:paraId="57BA851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Semestr pierwszy</w:t>
            </w:r>
          </w:p>
        </w:tc>
        <w:tc>
          <w:tcPr>
            <w:tcW w:w="2410" w:type="dxa"/>
            <w:vAlign w:val="center"/>
          </w:tcPr>
          <w:p w14:paraId="2991E09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31BA347E" w14:textId="77777777" w:rsidTr="00831C1A">
        <w:trPr>
          <w:trHeight w:val="236"/>
        </w:trPr>
        <w:tc>
          <w:tcPr>
            <w:tcW w:w="709" w:type="dxa"/>
            <w:vAlign w:val="center"/>
          </w:tcPr>
          <w:p w14:paraId="29DD233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6521" w:type="dxa"/>
          </w:tcPr>
          <w:p w14:paraId="239D88B8" w14:textId="77777777" w:rsidR="002347E7" w:rsidRPr="00823DB2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Organizowanie treści artykułu naukowego – pisanie wstępów i zakończeń.</w:t>
            </w:r>
          </w:p>
        </w:tc>
        <w:tc>
          <w:tcPr>
            <w:tcW w:w="2410" w:type="dxa"/>
            <w:vAlign w:val="center"/>
          </w:tcPr>
          <w:p w14:paraId="6D92BF1A" w14:textId="77777777" w:rsidR="002347E7" w:rsidRPr="00823DB2" w:rsidRDefault="002347E7" w:rsidP="00831C1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</w:t>
            </w:r>
          </w:p>
        </w:tc>
      </w:tr>
      <w:tr w:rsidR="002347E7" w:rsidRPr="00823DB2" w14:paraId="33FABA71" w14:textId="77777777" w:rsidTr="00831C1A">
        <w:trPr>
          <w:trHeight w:val="236"/>
        </w:trPr>
        <w:tc>
          <w:tcPr>
            <w:tcW w:w="709" w:type="dxa"/>
            <w:vAlign w:val="center"/>
          </w:tcPr>
          <w:p w14:paraId="4F7C9CE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6521" w:type="dxa"/>
          </w:tcPr>
          <w:p w14:paraId="7A9CA05C" w14:textId="77777777" w:rsidR="002347E7" w:rsidRPr="00823DB2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Powoływanie się na źródła, cytowanie.</w:t>
            </w:r>
          </w:p>
        </w:tc>
        <w:tc>
          <w:tcPr>
            <w:tcW w:w="2410" w:type="dxa"/>
            <w:vAlign w:val="center"/>
          </w:tcPr>
          <w:p w14:paraId="65C0E414" w14:textId="77777777" w:rsidR="002347E7" w:rsidRPr="00823DB2" w:rsidRDefault="002347E7" w:rsidP="00831C1A">
            <w:pPr>
              <w:spacing w:after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40573E6C" w14:textId="77777777" w:rsidTr="00831C1A">
        <w:trPr>
          <w:trHeight w:val="285"/>
        </w:trPr>
        <w:tc>
          <w:tcPr>
            <w:tcW w:w="709" w:type="dxa"/>
            <w:vAlign w:val="center"/>
          </w:tcPr>
          <w:p w14:paraId="34CF5F7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3.</w:t>
            </w:r>
          </w:p>
        </w:tc>
        <w:tc>
          <w:tcPr>
            <w:tcW w:w="6521" w:type="dxa"/>
            <w:vAlign w:val="center"/>
          </w:tcPr>
          <w:p w14:paraId="128E069D" w14:textId="77777777" w:rsidR="002347E7" w:rsidRPr="00823DB2" w:rsidRDefault="002347E7" w:rsidP="00831C1A">
            <w:pPr>
              <w:shd w:val="clear" w:color="auto" w:fill="FFFFFF"/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Opisywanie metod badawczych.</w:t>
            </w:r>
          </w:p>
        </w:tc>
        <w:tc>
          <w:tcPr>
            <w:tcW w:w="2410" w:type="dxa"/>
            <w:vAlign w:val="center"/>
          </w:tcPr>
          <w:p w14:paraId="6DA0793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2347E7" w:rsidRPr="00823DB2" w14:paraId="080782B3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6E02906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4.</w:t>
            </w:r>
          </w:p>
        </w:tc>
        <w:tc>
          <w:tcPr>
            <w:tcW w:w="6521" w:type="dxa"/>
          </w:tcPr>
          <w:p w14:paraId="736B5B3E" w14:textId="77777777" w:rsidR="002347E7" w:rsidRPr="00823DB2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Opisywanie danych statystycznych.</w:t>
            </w:r>
          </w:p>
        </w:tc>
        <w:tc>
          <w:tcPr>
            <w:tcW w:w="2410" w:type="dxa"/>
            <w:vAlign w:val="center"/>
          </w:tcPr>
          <w:p w14:paraId="78985BD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</w:t>
            </w:r>
          </w:p>
        </w:tc>
      </w:tr>
      <w:tr w:rsidR="002347E7" w:rsidRPr="00823DB2" w14:paraId="0FD41728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232DC6C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5.</w:t>
            </w:r>
          </w:p>
        </w:tc>
        <w:tc>
          <w:tcPr>
            <w:tcW w:w="6521" w:type="dxa"/>
          </w:tcPr>
          <w:p w14:paraId="2E305BAC" w14:textId="77777777" w:rsidR="002347E7" w:rsidRPr="00823DB2" w:rsidRDefault="002347E7" w:rsidP="00831C1A">
            <w:pPr>
              <w:spacing w:before="120" w:after="120" w:line="276" w:lineRule="auto"/>
              <w:rPr>
                <w:rFonts w:ascii="Cambria" w:eastAsia="Cambria" w:hAnsi="Cambria" w:cs="Cambria"/>
                <w:sz w:val="20"/>
                <w:szCs w:val="20"/>
                <w:lang w:val="en-US"/>
              </w:rPr>
            </w:pPr>
            <w:proofErr w:type="spellStart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>Klasyfikowanie</w:t>
            </w:r>
            <w:proofErr w:type="spellEnd"/>
            <w:r w:rsidRPr="00823DB2">
              <w:rPr>
                <w:rFonts w:ascii="Cambria" w:eastAsia="Cambria" w:hAnsi="Cambria" w:cs="Cambria"/>
                <w:sz w:val="20"/>
                <w:szCs w:val="20"/>
                <w:lang w:val="en-US"/>
              </w:rPr>
              <w:t xml:space="preserve">,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porównywanie i kontrastowanie informacji.</w:t>
            </w:r>
          </w:p>
        </w:tc>
        <w:tc>
          <w:tcPr>
            <w:tcW w:w="2410" w:type="dxa"/>
            <w:vAlign w:val="center"/>
          </w:tcPr>
          <w:p w14:paraId="1039ADF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65BD8487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56890A0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6.</w:t>
            </w:r>
          </w:p>
        </w:tc>
        <w:tc>
          <w:tcPr>
            <w:tcW w:w="6521" w:type="dxa"/>
          </w:tcPr>
          <w:p w14:paraId="6251DC92" w14:textId="77777777" w:rsidR="002347E7" w:rsidRPr="00823DB2" w:rsidRDefault="002347E7" w:rsidP="00831C1A">
            <w:pPr>
              <w:spacing w:before="120" w:after="120" w:line="360" w:lineRule="auto"/>
              <w:outlineLvl w:val="0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Ćwiczenia gramatyczno-stylistyczne.</w:t>
            </w:r>
          </w:p>
        </w:tc>
        <w:tc>
          <w:tcPr>
            <w:tcW w:w="2410" w:type="dxa"/>
            <w:vAlign w:val="center"/>
          </w:tcPr>
          <w:p w14:paraId="7987B1D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56BED7A5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3292149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7.</w:t>
            </w:r>
          </w:p>
        </w:tc>
        <w:tc>
          <w:tcPr>
            <w:tcW w:w="6521" w:type="dxa"/>
          </w:tcPr>
          <w:p w14:paraId="292C039A" w14:textId="77777777" w:rsidR="002347E7" w:rsidRPr="00823DB2" w:rsidRDefault="002347E7" w:rsidP="00831C1A">
            <w:pPr>
              <w:spacing w:before="120" w:after="120" w:line="360" w:lineRule="auto"/>
              <w:outlineLvl w:val="0"/>
              <w:rPr>
                <w:rFonts w:ascii="Cambria" w:eastAsia="Cambria" w:hAnsi="Cambria" w:cs="Cambria"/>
                <w:sz w:val="20"/>
                <w:szCs w:val="20"/>
              </w:rPr>
            </w:pPr>
            <w:r w:rsidRPr="00823DB2">
              <w:rPr>
                <w:rFonts w:ascii="Cambria" w:eastAsia="Cambria" w:hAnsi="Cambria" w:cs="Cambria"/>
                <w:sz w:val="20"/>
                <w:szCs w:val="20"/>
              </w:rPr>
              <w:t>Przygotowanie referatu.</w:t>
            </w:r>
          </w:p>
        </w:tc>
        <w:tc>
          <w:tcPr>
            <w:tcW w:w="2410" w:type="dxa"/>
            <w:vAlign w:val="center"/>
          </w:tcPr>
          <w:p w14:paraId="1892E74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8</w:t>
            </w:r>
          </w:p>
        </w:tc>
      </w:tr>
      <w:tr w:rsidR="002347E7" w:rsidRPr="00823DB2" w14:paraId="713BC5C3" w14:textId="77777777" w:rsidTr="00831C1A">
        <w:trPr>
          <w:trHeight w:val="345"/>
        </w:trPr>
        <w:tc>
          <w:tcPr>
            <w:tcW w:w="709" w:type="dxa"/>
            <w:vAlign w:val="center"/>
          </w:tcPr>
          <w:p w14:paraId="7263BAC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8.</w:t>
            </w:r>
          </w:p>
        </w:tc>
        <w:tc>
          <w:tcPr>
            <w:tcW w:w="6521" w:type="dxa"/>
          </w:tcPr>
          <w:p w14:paraId="7700EBA2" w14:textId="77777777" w:rsidR="002347E7" w:rsidRPr="00823DB2" w:rsidRDefault="002347E7" w:rsidP="00831C1A">
            <w:pPr>
              <w:spacing w:before="120" w:after="120" w:line="276" w:lineRule="auto"/>
              <w:rPr>
                <w:rFonts w:ascii="Cambria" w:hAnsi="Cambria" w:cs="Times New Roman"/>
                <w:bCs/>
                <w:sz w:val="12"/>
                <w:szCs w:val="12"/>
              </w:rPr>
            </w:pPr>
            <w:r w:rsidRPr="00823DB2">
              <w:rPr>
                <w:rFonts w:ascii="Cambria" w:eastAsia="Cambria" w:hAnsi="Cambria" w:cs="Cambria"/>
                <w:sz w:val="20"/>
                <w:szCs w:val="20"/>
              </w:rPr>
              <w:t>Wygłoszenie referatu</w:t>
            </w:r>
          </w:p>
        </w:tc>
        <w:tc>
          <w:tcPr>
            <w:tcW w:w="2410" w:type="dxa"/>
            <w:vAlign w:val="center"/>
          </w:tcPr>
          <w:p w14:paraId="795C9E8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2</w:t>
            </w:r>
          </w:p>
        </w:tc>
      </w:tr>
      <w:tr w:rsidR="002347E7" w:rsidRPr="00823DB2" w14:paraId="5DD966C8" w14:textId="77777777" w:rsidTr="00831C1A">
        <w:trPr>
          <w:trHeight w:val="488"/>
        </w:trPr>
        <w:tc>
          <w:tcPr>
            <w:tcW w:w="709" w:type="dxa"/>
          </w:tcPr>
          <w:p w14:paraId="1D1EC6BF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de-DE"/>
              </w:rPr>
            </w:pPr>
          </w:p>
        </w:tc>
        <w:tc>
          <w:tcPr>
            <w:tcW w:w="6521" w:type="dxa"/>
          </w:tcPr>
          <w:p w14:paraId="40BB5F6F" w14:textId="77777777" w:rsidR="002347E7" w:rsidRPr="00823DB2" w:rsidRDefault="002347E7" w:rsidP="00831C1A">
            <w:pPr>
              <w:spacing w:before="1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410" w:type="dxa"/>
            <w:vAlign w:val="center"/>
          </w:tcPr>
          <w:p w14:paraId="6F48FB31" w14:textId="77777777" w:rsidR="002347E7" w:rsidRPr="00823DB2" w:rsidRDefault="002347E7" w:rsidP="00831C1A">
            <w:pPr>
              <w:spacing w:after="120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30</w:t>
            </w:r>
          </w:p>
        </w:tc>
      </w:tr>
    </w:tbl>
    <w:p w14:paraId="7848FAB8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22C74C8C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0"/>
        <w:gridCol w:w="4963"/>
        <w:gridCol w:w="2977"/>
      </w:tblGrid>
      <w:tr w:rsidR="002347E7" w:rsidRPr="00823DB2" w14:paraId="0ED287D6" w14:textId="77777777" w:rsidTr="00831C1A">
        <w:tc>
          <w:tcPr>
            <w:tcW w:w="1700" w:type="dxa"/>
          </w:tcPr>
          <w:p w14:paraId="52D05952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1DFF7D0D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2977" w:type="dxa"/>
          </w:tcPr>
          <w:p w14:paraId="6D6D228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5425D9A4" w14:textId="77777777" w:rsidTr="00831C1A">
        <w:tc>
          <w:tcPr>
            <w:tcW w:w="1700" w:type="dxa"/>
          </w:tcPr>
          <w:p w14:paraId="3DB1DAB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6B2033E8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</w:t>
            </w:r>
          </w:p>
          <w:p w14:paraId="4D744989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– prezentacja multimedialna,</w:t>
            </w:r>
          </w:p>
          <w:p w14:paraId="0135E929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ćwiczenia przedmiotowe (ćwiczenia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gramatyczno-stylistyczne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wykorzystanie słowników i innych pomocy dydaktycznych)</w:t>
            </w:r>
          </w:p>
        </w:tc>
        <w:tc>
          <w:tcPr>
            <w:tcW w:w="2977" w:type="dxa"/>
          </w:tcPr>
          <w:p w14:paraId="0C3E7BF3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</w:rPr>
              <w:lastRenderedPageBreak/>
              <w:t xml:space="preserve">komputer, projektor, prezentacja multimedialna,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lastRenderedPageBreak/>
              <w:t>arkusze pracy, materiał ikonograficzny, podręczniki, teksty wzorcowe, słowniki.</w:t>
            </w:r>
          </w:p>
        </w:tc>
      </w:tr>
    </w:tbl>
    <w:p w14:paraId="4B1B4F0B" w14:textId="77777777" w:rsidR="002347E7" w:rsidRPr="00823DB2" w:rsidRDefault="002347E7" w:rsidP="002347E7">
      <w:pPr>
        <w:spacing w:before="240" w:after="24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lastRenderedPageBreak/>
        <w:t>8. Sposoby (metody) weryfikacji i oceny efektów uczenia się osiągniętych przez doktoranta</w:t>
      </w:r>
    </w:p>
    <w:p w14:paraId="71B42EB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894"/>
        <w:gridCol w:w="4253"/>
      </w:tblGrid>
      <w:tr w:rsidR="002347E7" w:rsidRPr="00823DB2" w14:paraId="4F4C1D78" w14:textId="77777777" w:rsidTr="00831C1A">
        <w:tc>
          <w:tcPr>
            <w:tcW w:w="1493" w:type="dxa"/>
            <w:vAlign w:val="center"/>
          </w:tcPr>
          <w:p w14:paraId="2870F48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1061B4F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0F690E80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4C5E0E0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582C424E" w14:textId="77777777" w:rsidTr="00831C1A">
        <w:tc>
          <w:tcPr>
            <w:tcW w:w="1493" w:type="dxa"/>
          </w:tcPr>
          <w:p w14:paraId="36136E0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22707F19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50C8AE49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F3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– praca pisemna</w:t>
            </w:r>
          </w:p>
          <w:p w14:paraId="3DD2F5F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wystąpienie/prezentacja opracowanego tekstu</w:t>
            </w:r>
          </w:p>
        </w:tc>
        <w:tc>
          <w:tcPr>
            <w:tcW w:w="4253" w:type="dxa"/>
            <w:vAlign w:val="center"/>
          </w:tcPr>
          <w:p w14:paraId="61320D11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34F89137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4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2131"/>
        <w:gridCol w:w="2410"/>
        <w:gridCol w:w="2126"/>
        <w:gridCol w:w="1843"/>
      </w:tblGrid>
      <w:tr w:rsidR="002347E7" w:rsidRPr="00823DB2" w14:paraId="51407BC2" w14:textId="77777777" w:rsidTr="00831C1A">
        <w:trPr>
          <w:trHeight w:val="150"/>
        </w:trPr>
        <w:tc>
          <w:tcPr>
            <w:tcW w:w="9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E7AD8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5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F8862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823DB2" w14:paraId="4E0B511C" w14:textId="77777777" w:rsidTr="00831C1A">
        <w:trPr>
          <w:trHeight w:val="325"/>
        </w:trPr>
        <w:tc>
          <w:tcPr>
            <w:tcW w:w="9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B4A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196D86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81B8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70B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50DB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2347E7" w:rsidRPr="00823DB2" w14:paraId="34967024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38B25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B6DDA7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2E0C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5C1B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5E67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4FDFB8A3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8EEEC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D27F0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A26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E3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FE98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459CE7EF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B2D1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BCB59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9E6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5CC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49D2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00DF7857" w14:textId="77777777" w:rsidTr="00831C1A"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A99B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67A57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2E77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E2E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526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18184E31" w14:textId="77777777" w:rsidR="002347E7" w:rsidRPr="00823DB2" w:rsidRDefault="002347E7" w:rsidP="002347E7">
      <w:pPr>
        <w:spacing w:before="120"/>
        <w:jc w:val="both"/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2347E7" w:rsidRPr="00823DB2" w14:paraId="3FC2AFF5" w14:textId="77777777" w:rsidTr="00831C1A">
        <w:tc>
          <w:tcPr>
            <w:tcW w:w="9498" w:type="dxa"/>
          </w:tcPr>
          <w:p w14:paraId="777C6432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 uzyskuje ocenę na podstawie ocen formujących uzyskanych w semestrze według przyjętej skali procentowej</w:t>
            </w:r>
            <w:r w:rsidRPr="00823DB2">
              <w:rPr>
                <w:rFonts w:ascii="Cambria" w:hAnsi="Cambria"/>
              </w:rPr>
              <w:t>: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</w:p>
          <w:p w14:paraId="7A1CD8EB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3FBAB69E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80%– 89% – ocena  4.5</w:t>
            </w:r>
          </w:p>
          <w:p w14:paraId="78FC9FFD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0E92AFE3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2C725E6C" w14:textId="77777777" w:rsidR="002347E7" w:rsidRPr="00823DB2" w:rsidRDefault="002347E7" w:rsidP="00831C1A">
            <w:pPr>
              <w:widowControl w:val="0"/>
              <w:suppressAutoHyphens/>
              <w:autoSpaceDN w:val="0"/>
              <w:textAlignment w:val="baseline"/>
              <w:rPr>
                <w:rFonts w:ascii="Cambria" w:eastAsia="Calibri" w:hAnsi="Cambria" w:cs="Calibri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3A9D2F99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  <w:kern w:val="2"/>
                <w:position w:val="-1"/>
              </w:rPr>
              <w:t xml:space="preserve">0%– 49%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</w:t>
            </w:r>
            <w:r w:rsidRPr="00823DB2">
              <w:rPr>
                <w:rFonts w:ascii="Cambria" w:hAnsi="Cambria" w:cs="Calibri"/>
                <w:b/>
                <w:bCs/>
              </w:rPr>
              <w:t xml:space="preserve">– </w:t>
            </w:r>
            <w:r w:rsidRPr="00823DB2">
              <w:rPr>
                <w:rFonts w:ascii="Cambria" w:hAnsi="Cambria"/>
                <w:b/>
                <w:bCs/>
                <w:kern w:val="2"/>
              </w:rPr>
              <w:t xml:space="preserve">  ocena 2.0 </w:t>
            </w:r>
          </w:p>
          <w:p w14:paraId="3B37DCAB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Kryteria przyznawania ocen:</w:t>
            </w:r>
          </w:p>
          <w:p w14:paraId="69196F0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>Ocena 5,0 –</w:t>
            </w:r>
          </w:p>
          <w:p w14:paraId="0FC5306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Doktorant ma uporządkowaną wiedzę o jednostkach językowych i kategoriach gramatycznych,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 xml:space="preserve"> ich funkcjach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i normach umożliwiających odpowiednie użycie języka niemieckiego; potrafi w pełni poprawnie przygotować wystąpienie w języku niemieckim w formie pisemnej i ustnej; wykazuje pełną gotowość do dalszego rozwijania kompetencji językowej i użycia języka w celach komunikacyjnych.</w:t>
            </w:r>
          </w:p>
          <w:p w14:paraId="1ADE45C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4/4,5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5C2851F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ma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w znacznym </w:t>
            </w: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stopniu uporządkowaną wiedzę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o jednostkach językowych i  kategoriach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>gramatycznych, ich funkcjach i normach umożliwiających odpowiednie użycie języka niemieckiego; potrafi  poprawnie  przygotować wystąpienie w języku niemieckim w formie pisemnej i ustnej, popełniając niekiedy błędy niezakłócające komunikacji; wykazuje w miarę wysoki poziom gotowości do dalszego rozwijania kompetencji językowej i użycia języka w celach komunikacyjnych.</w:t>
            </w:r>
          </w:p>
          <w:p w14:paraId="11DC522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/>
                <w:bCs/>
              </w:rPr>
              <w:t xml:space="preserve">Ocena 3/3,5 – </w:t>
            </w:r>
            <w:r w:rsidRPr="00823DB2">
              <w:rPr>
                <w:rFonts w:ascii="Cambria" w:hAnsi="Cambria"/>
              </w:rPr>
              <w:t xml:space="preserve"> </w:t>
            </w:r>
          </w:p>
          <w:p w14:paraId="4C49A16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Doktorant ma częściowo uporządkowaną wiedzę o jednostkach językowych i  kategoriach gramatycznych języka docelowego, ich funkcjach i normach umożliwiających odpowiednie użycie języka niemieckiego; potrafi w stopniu komunikatywnym przygotować wystąpienie w języku niemieckim w formie pisemnej i ustnej; wykazuje w stopniu zadowalającym gotowość do dalszego rozwijania kompetencji językowej i użycia języka w celach komunikacyjnych. </w:t>
            </w:r>
          </w:p>
        </w:tc>
      </w:tr>
    </w:tbl>
    <w:p w14:paraId="2AE5304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2347E7" w:rsidRPr="00823DB2" w14:paraId="2704D352" w14:textId="77777777" w:rsidTr="00831C1A">
        <w:trPr>
          <w:trHeight w:val="540"/>
        </w:trPr>
        <w:tc>
          <w:tcPr>
            <w:tcW w:w="9498" w:type="dxa"/>
          </w:tcPr>
          <w:p w14:paraId="357A11AC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Zaliczenie z oceną</w:t>
            </w:r>
          </w:p>
        </w:tc>
      </w:tr>
    </w:tbl>
    <w:p w14:paraId="7F2BB07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117"/>
        <w:gridCol w:w="2381"/>
      </w:tblGrid>
      <w:tr w:rsidR="002347E7" w:rsidRPr="00823DB2" w14:paraId="180281DA" w14:textId="77777777" w:rsidTr="008C1E16">
        <w:trPr>
          <w:trHeight w:val="810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1E214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0268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2C05ED6A" w14:textId="77777777" w:rsidTr="00831C1A">
        <w:trPr>
          <w:trHeight w:val="449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3C514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4B379B8D" w14:textId="77777777" w:rsidTr="008C1E16">
        <w:trPr>
          <w:trHeight w:val="291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A71BF94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F7E9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823DB2" w14:paraId="455BFB7B" w14:textId="77777777" w:rsidTr="00831C1A">
        <w:trPr>
          <w:trHeight w:val="435"/>
        </w:trPr>
        <w:tc>
          <w:tcPr>
            <w:tcW w:w="9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575B7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DA6DF4" w:rsidRPr="00823DB2" w14:paraId="3127635E" w14:textId="77777777" w:rsidTr="008C1E16"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7A11" w14:textId="77777777" w:rsidR="00DA6DF4" w:rsidRPr="00823DB2" w:rsidRDefault="00DA6DF4" w:rsidP="00831C1A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DCF4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823DB2" w14:paraId="4A28E6E1" w14:textId="77777777" w:rsidTr="008C1E16">
        <w:trPr>
          <w:trHeight w:val="453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E81C" w14:textId="77777777" w:rsidR="00DA6DF4" w:rsidRPr="00823DB2" w:rsidRDefault="00DA6DF4" w:rsidP="00831C1A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467A4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DA6DF4" w:rsidRPr="00823DB2" w14:paraId="12C684D4" w14:textId="77777777" w:rsidTr="008C1E16">
        <w:trPr>
          <w:trHeight w:val="360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1996" w14:textId="77777777" w:rsidR="00DA6DF4" w:rsidRPr="00823DB2" w:rsidRDefault="00DA6DF4" w:rsidP="00831C1A">
            <w:pPr>
              <w:spacing w:before="120" w:after="12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referatu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84CC8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DA6DF4" w:rsidRPr="00823DB2" w14:paraId="17E2F882" w14:textId="77777777" w:rsidTr="008C1E16">
        <w:trPr>
          <w:trHeight w:val="478"/>
        </w:trPr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26944" w14:textId="77777777" w:rsidR="00DA6DF4" w:rsidRPr="00823DB2" w:rsidRDefault="00DA6DF4" w:rsidP="008C1E16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D5501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DA6DF4" w:rsidRPr="00823DB2" w14:paraId="170FB9E9" w14:textId="77777777" w:rsidTr="008C1E16">
        <w:tc>
          <w:tcPr>
            <w:tcW w:w="7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5157" w14:textId="77777777" w:rsidR="00DA6DF4" w:rsidRPr="00823DB2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189166B3" w14:textId="77777777" w:rsidR="00DA6DF4" w:rsidRPr="00823DB2" w:rsidRDefault="00DA6DF4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DB0AE" w14:textId="77777777" w:rsidR="00DA6DF4" w:rsidRPr="00823DB2" w:rsidRDefault="00DA6DF4" w:rsidP="00DA6DF4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515BEA0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</w:p>
    <w:p w14:paraId="4E2EB65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2347E7" w:rsidRPr="00823DB2" w14:paraId="06BCE5D2" w14:textId="77777777" w:rsidTr="00831C1A">
        <w:tc>
          <w:tcPr>
            <w:tcW w:w="9464" w:type="dxa"/>
            <w:shd w:val="clear" w:color="auto" w:fill="auto"/>
          </w:tcPr>
          <w:p w14:paraId="7116C5C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11AD7141" w14:textId="77777777" w:rsidR="002347E7" w:rsidRPr="00823DB2" w:rsidRDefault="002347E7">
            <w:pPr>
              <w:pStyle w:val="Akapitzlist"/>
              <w:numPr>
                <w:ilvl w:val="0"/>
                <w:numId w:val="20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Duden, </w:t>
            </w:r>
            <w:r w:rsidRPr="00823DB2">
              <w:rPr>
                <w:rFonts w:ascii="Cambria" w:eastAsia="Times New Roman" w:hAnsi="Cambria" w:cs="Times New Roman"/>
                <w:i/>
                <w:sz w:val="20"/>
                <w:szCs w:val="20"/>
                <w:lang w:val="de-DE" w:eastAsia="pl-PL"/>
              </w:rPr>
              <w:t>Wie verfasst man wissenschaftliche Arbeiten? Ein Leitfaden für das Studium und die Promotion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. 3., völlig neu erarbeitete Auflage von Ulrich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>Andermann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, Martin Drees und Frank Grätz.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Dudenverlag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Mannheim 2006.</w:t>
            </w:r>
          </w:p>
          <w:p w14:paraId="45DE9312" w14:textId="77777777" w:rsidR="002347E7" w:rsidRPr="00823DB2" w:rsidRDefault="002347E7">
            <w:pPr>
              <w:pStyle w:val="Akapitzlist"/>
              <w:numPr>
                <w:ilvl w:val="0"/>
                <w:numId w:val="20"/>
              </w:numPr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Kellner Kristin, </w:t>
            </w:r>
            <w:r w:rsidRPr="00823DB2">
              <w:rPr>
                <w:rFonts w:ascii="Cambria" w:eastAsia="Times New Roman" w:hAnsi="Cambria" w:cs="Times New Roman"/>
                <w:i/>
                <w:sz w:val="20"/>
                <w:szCs w:val="20"/>
                <w:lang w:val="de-DE" w:eastAsia="pl-PL"/>
              </w:rPr>
              <w:t>Wissenschaftlicher Schreibstil. Sicher Texte formulieren im Studium. Für Bachelor, Master und Dissertation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val="de-DE" w:eastAsia="pl-PL"/>
              </w:rPr>
              <w:t xml:space="preserve">.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Printed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in Poland by Amazon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Fulfillment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Poland Sp. z o.o., Wrocław 2020. </w:t>
            </w:r>
          </w:p>
        </w:tc>
      </w:tr>
      <w:tr w:rsidR="002347E7" w:rsidRPr="00823DB2" w14:paraId="11BEC0C4" w14:textId="77777777" w:rsidTr="00831C1A">
        <w:tc>
          <w:tcPr>
            <w:tcW w:w="9464" w:type="dxa"/>
            <w:shd w:val="clear" w:color="auto" w:fill="auto"/>
          </w:tcPr>
          <w:p w14:paraId="17C95952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227462D3" w14:textId="77777777" w:rsidR="002347E7" w:rsidRPr="00823DB2" w:rsidRDefault="002347E7">
            <w:pPr>
              <w:pStyle w:val="Akapitzlist"/>
              <w:numPr>
                <w:ilvl w:val="0"/>
                <w:numId w:val="21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Iluk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Jan,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Textorganisierende Redemittel als Forschungs-, Verwendungs- und Lernproblem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, [w:]  Sprache - Wissen –Medien. Festschrift für Professor Gerd Antos,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eds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. R.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Opiłowski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/ W.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Czachur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. Wrocław-Dresden, 2015, S. 101-116.</w:t>
            </w:r>
          </w:p>
          <w:p w14:paraId="66000FCB" w14:textId="77777777" w:rsidR="002347E7" w:rsidRPr="00823DB2" w:rsidRDefault="002347E7">
            <w:pPr>
              <w:pStyle w:val="Akapitzlist"/>
              <w:numPr>
                <w:ilvl w:val="0"/>
                <w:numId w:val="21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lastRenderedPageBreak/>
              <w:t xml:space="preserve">Rettig Heike,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Wissenschaftliche Arbeiten schreiben. Mit Abbildungen und Grafiken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, J. B. Metzler Verlag Stuttgart 2017.</w:t>
            </w:r>
          </w:p>
          <w:p w14:paraId="2B6AC21A" w14:textId="77777777" w:rsidR="002347E7" w:rsidRPr="00823DB2" w:rsidRDefault="002347E7">
            <w:pPr>
              <w:pStyle w:val="Akapitzlist"/>
              <w:numPr>
                <w:ilvl w:val="0"/>
                <w:numId w:val="21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Richter Ulrike A.  /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Fügert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Nadja,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Wissenschaftlich arbeiten und schreiben. Intensivtrainer. Übungsbuch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, Klett Verlag Stuttgart 2017.</w:t>
            </w:r>
          </w:p>
          <w:p w14:paraId="39A533BE" w14:textId="77777777" w:rsidR="002347E7" w:rsidRPr="00823DB2" w:rsidRDefault="002347E7">
            <w:pPr>
              <w:pStyle w:val="Akapitzlist"/>
              <w:numPr>
                <w:ilvl w:val="0"/>
                <w:numId w:val="21"/>
              </w:numPr>
              <w:rPr>
                <w:rFonts w:ascii="Cambria" w:hAnsi="Cambria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Richter Ulrike A.  /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Fügert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 Nadja,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Wissenschaftssprache verstehen. Wortschatz. Grammatik. Stil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 xml:space="preserve">. </w:t>
            </w:r>
            <w:r w:rsidRPr="00823DB2">
              <w:rPr>
                <w:rFonts w:ascii="Cambria" w:hAnsi="Cambria"/>
                <w:i/>
                <w:sz w:val="20"/>
                <w:szCs w:val="20"/>
                <w:lang w:val="de-DE"/>
              </w:rPr>
              <w:t>Lesestrategien</w:t>
            </w:r>
            <w:r w:rsidRPr="00823DB2">
              <w:rPr>
                <w:rFonts w:ascii="Cambria" w:hAnsi="Cambria"/>
                <w:sz w:val="20"/>
                <w:szCs w:val="20"/>
                <w:lang w:val="de-DE"/>
              </w:rPr>
              <w:t>, Klett Verlag Stuttgart 2016.</w:t>
            </w:r>
          </w:p>
        </w:tc>
      </w:tr>
    </w:tbl>
    <w:p w14:paraId="5DF5D04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13. Informacje dodatkowe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18"/>
      </w:tblGrid>
      <w:tr w:rsidR="002347E7" w:rsidRPr="00823DB2" w14:paraId="1C724283" w14:textId="77777777" w:rsidTr="00831C1A">
        <w:tc>
          <w:tcPr>
            <w:tcW w:w="3846" w:type="dxa"/>
            <w:shd w:val="clear" w:color="auto" w:fill="auto"/>
          </w:tcPr>
          <w:p w14:paraId="3A44330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5618" w:type="dxa"/>
            <w:shd w:val="clear" w:color="auto" w:fill="auto"/>
          </w:tcPr>
          <w:p w14:paraId="656630F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Renata Nadobnik</w:t>
            </w:r>
          </w:p>
        </w:tc>
      </w:tr>
      <w:tr w:rsidR="002347E7" w:rsidRPr="00823DB2" w14:paraId="4DCFF64B" w14:textId="77777777" w:rsidTr="00831C1A">
        <w:tc>
          <w:tcPr>
            <w:tcW w:w="3846" w:type="dxa"/>
            <w:shd w:val="clear" w:color="auto" w:fill="auto"/>
          </w:tcPr>
          <w:p w14:paraId="666E64F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5618" w:type="dxa"/>
            <w:shd w:val="clear" w:color="auto" w:fill="auto"/>
          </w:tcPr>
          <w:p w14:paraId="34236B16" w14:textId="77777777" w:rsidR="002347E7" w:rsidRPr="00823DB2" w:rsidRDefault="008C1E16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823DB2" w14:paraId="56BDF46C" w14:textId="77777777" w:rsidTr="00831C1A">
        <w:tc>
          <w:tcPr>
            <w:tcW w:w="3846" w:type="dxa"/>
            <w:shd w:val="clear" w:color="auto" w:fill="auto"/>
          </w:tcPr>
          <w:p w14:paraId="3E288A2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5618" w:type="dxa"/>
            <w:shd w:val="clear" w:color="auto" w:fill="auto"/>
          </w:tcPr>
          <w:p w14:paraId="34485A5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nadobnik@ajp.edu.pl</w:t>
            </w:r>
          </w:p>
        </w:tc>
      </w:tr>
      <w:tr w:rsidR="002347E7" w:rsidRPr="00823DB2" w14:paraId="41FFF315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056BE0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5618" w:type="dxa"/>
            <w:tcBorders>
              <w:bottom w:val="single" w:sz="4" w:space="0" w:color="000000"/>
            </w:tcBorders>
            <w:shd w:val="clear" w:color="auto" w:fill="auto"/>
          </w:tcPr>
          <w:p w14:paraId="2AC4265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131D42CD" w14:textId="77777777" w:rsidR="002347E7" w:rsidRPr="00823DB2" w:rsidRDefault="002347E7">
      <w:pPr>
        <w:rPr>
          <w:rFonts w:ascii="Cambria" w:hAnsi="Cambria"/>
        </w:rPr>
      </w:pPr>
    </w:p>
    <w:p w14:paraId="6498619A" w14:textId="77777777" w:rsidR="008C1E16" w:rsidRPr="00823DB2" w:rsidRDefault="008C1E16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tbl>
      <w:tblPr>
        <w:tblpPr w:leftFromText="141" w:rightFromText="141" w:bottomFromText="160" w:vertAnchor="page" w:horzAnchor="margin" w:tblpY="1786"/>
        <w:tblW w:w="9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7"/>
        <w:gridCol w:w="2817"/>
        <w:gridCol w:w="5101"/>
      </w:tblGrid>
      <w:tr w:rsidR="002347E7" w:rsidRPr="00823DB2" w14:paraId="08CBE597" w14:textId="77777777" w:rsidTr="008C1E16">
        <w:trPr>
          <w:trHeight w:val="269"/>
        </w:trPr>
        <w:tc>
          <w:tcPr>
            <w:tcW w:w="19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E53473" w14:textId="77777777" w:rsidR="002347E7" w:rsidRPr="00823DB2" w:rsidRDefault="002347E7" w:rsidP="008C1E16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2255F6DF" wp14:editId="56EC834E">
                  <wp:extent cx="857250" cy="895350"/>
                  <wp:effectExtent l="0" t="0" r="0" b="0"/>
                  <wp:docPr id="2060118634" name="Obraz 2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54" descr="Obraz zawierający godło, symbol, logo, krąg&#10;&#10;Opis wygenerowany automatycznie"/>
                          <pic:cNvPicPr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1A0203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04D959CE" w14:textId="77777777" w:rsidTr="008C1E16">
        <w:trPr>
          <w:trHeight w:val="27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383B0" w14:textId="77777777" w:rsidR="002347E7" w:rsidRPr="00823DB2" w:rsidRDefault="002347E7" w:rsidP="008C1E16">
            <w:pPr>
              <w:spacing w:after="0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FA266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5E405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264974F6" w14:textId="77777777" w:rsidTr="008C1E16">
        <w:trPr>
          <w:trHeight w:val="139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56E85A" w14:textId="77777777" w:rsidR="002347E7" w:rsidRPr="00823DB2" w:rsidRDefault="002347E7" w:rsidP="008C1E16">
            <w:pPr>
              <w:spacing w:after="0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C9BF1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737EE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435FB417" w14:textId="77777777" w:rsidTr="008C1E16">
        <w:trPr>
          <w:trHeight w:val="445"/>
        </w:trPr>
        <w:tc>
          <w:tcPr>
            <w:tcW w:w="19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18D07D" w14:textId="77777777" w:rsidR="002347E7" w:rsidRPr="00823DB2" w:rsidRDefault="002347E7" w:rsidP="008C1E16">
            <w:pPr>
              <w:spacing w:after="0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3446C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4264A433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FBFE83" w14:textId="77777777" w:rsidR="002347E7" w:rsidRPr="00823DB2" w:rsidRDefault="002347E7" w:rsidP="008C1E16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</w:tbl>
    <w:p w14:paraId="498CC1A7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823DB2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37EE01B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1EB84A7F" w14:textId="77777777" w:rsidTr="002347E7">
        <w:trPr>
          <w:trHeight w:val="32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42EA8" w14:textId="77777777" w:rsidR="002347E7" w:rsidRPr="00823DB2" w:rsidRDefault="002347E7" w:rsidP="000F3DDA">
            <w:pPr>
              <w:pStyle w:val="akarta"/>
              <w:rPr>
                <w:rFonts w:ascii="Cambria" w:hAnsi="Cambria" w:cs="Times New Roman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EBBD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Przygotowywanie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wystąpień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tekstów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(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rosyjskim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>)</w:t>
            </w:r>
          </w:p>
        </w:tc>
      </w:tr>
      <w:tr w:rsidR="002347E7" w:rsidRPr="00823DB2" w14:paraId="391E7297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EB07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C11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1C0307C7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EAC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27D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Obowiązkowe</w:t>
            </w:r>
          </w:p>
        </w:tc>
      </w:tr>
      <w:tr w:rsidR="002347E7" w:rsidRPr="00823DB2" w14:paraId="153F9138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238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4C6E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obcy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nowożytny</w:t>
            </w:r>
            <w:proofErr w:type="spellEnd"/>
          </w:p>
        </w:tc>
      </w:tr>
      <w:tr w:rsidR="002347E7" w:rsidRPr="00823DB2" w14:paraId="37B57DFF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CA2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194C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rosyjski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>/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127EF1C7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621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3375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534F7824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2BB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0162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Halina Uchto</w:t>
            </w:r>
          </w:p>
        </w:tc>
      </w:tr>
    </w:tbl>
    <w:p w14:paraId="2AC0D4F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740ECBFF" w14:textId="77777777" w:rsidTr="002347E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70A68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7093B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9E0EC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71F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 ramowym programem kształcenia)</w:t>
            </w:r>
          </w:p>
        </w:tc>
      </w:tr>
      <w:tr w:rsidR="002347E7" w:rsidRPr="00823DB2" w14:paraId="568EBEA3" w14:textId="77777777" w:rsidTr="002347E7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E97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DC045" w14:textId="77777777" w:rsidR="002347E7" w:rsidRPr="00823DB2" w:rsidRDefault="002347E7" w:rsidP="008C1E16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5CD8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rok II/semestr 3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02FE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2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br/>
            </w:r>
          </w:p>
        </w:tc>
      </w:tr>
    </w:tbl>
    <w:p w14:paraId="3D345080" w14:textId="77777777" w:rsidR="008C1E16" w:rsidRPr="00823DB2" w:rsidRDefault="008C1E16" w:rsidP="002347E7">
      <w:pPr>
        <w:spacing w:after="0" w:line="240" w:lineRule="auto"/>
        <w:rPr>
          <w:rFonts w:ascii="Cambria" w:hAnsi="Cambria" w:cs="Times New Roman"/>
          <w:b/>
          <w:bCs/>
        </w:rPr>
      </w:pPr>
    </w:p>
    <w:p w14:paraId="1B011DD0" w14:textId="77777777" w:rsidR="002347E7" w:rsidRPr="00823DB2" w:rsidRDefault="002347E7" w:rsidP="002347E7">
      <w:pPr>
        <w:spacing w:after="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94"/>
      </w:tblGrid>
      <w:tr w:rsidR="002347E7" w:rsidRPr="00823DB2" w14:paraId="26A61634" w14:textId="77777777" w:rsidTr="002347E7">
        <w:trPr>
          <w:trHeight w:val="301"/>
          <w:jc w:val="center"/>
        </w:trPr>
        <w:tc>
          <w:tcPr>
            <w:tcW w:w="9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169D7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Zaliczenie przedmiotu „Praktyczna nauka języka obcego”, realizowanego w 1. i 2. Semestrze</w:t>
            </w:r>
          </w:p>
        </w:tc>
      </w:tr>
    </w:tbl>
    <w:p w14:paraId="4CAE8C1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728A75B7" w14:textId="77777777" w:rsidTr="002347E7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98A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– Zdobycie przez doktoranta umiejętności korzystania ze światowego dorobku naukowego.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 xml:space="preserve">C2 – Przygotowanie doktoranta do uczestniczenia w wymianie doświadczeń naukowych i idei w środowisku międzynarodowym. </w:t>
            </w:r>
          </w:p>
        </w:tc>
      </w:tr>
    </w:tbl>
    <w:p w14:paraId="44D2E40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5315DD60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551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C21F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201A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40CD2039" w14:textId="77777777" w:rsidTr="002347E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A7BD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0E83A3C7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0AFE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4756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zna i rozumie jednostki językowe i kategorie gramatyczne, a także ich funkcje i normy umożliwiające odpowiednie użycie języka angielskiego z uwzględnieniem terminologii specjalistycznej.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0D6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</w:p>
        </w:tc>
      </w:tr>
      <w:tr w:rsidR="002347E7" w:rsidRPr="00823DB2" w14:paraId="798B7491" w14:textId="77777777" w:rsidTr="002347E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EB2B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UMIEJĘTNOŚCI</w:t>
            </w:r>
          </w:p>
        </w:tc>
      </w:tr>
      <w:tr w:rsidR="002347E7" w:rsidRPr="00823DB2" w14:paraId="45E9A7AF" w14:textId="77777777" w:rsidTr="002347E7">
        <w:trPr>
          <w:trHeight w:val="206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3C73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D85B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samodzielnie planować własny rozwój w zakresie języka rosyjskiego.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D307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</w:tc>
      </w:tr>
      <w:tr w:rsidR="002347E7" w:rsidRPr="00823DB2" w14:paraId="4FAA7439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ACE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F1871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posługiwać się językiem obcym na poziomie B2 Europejskiego Systemu Opisu Kształcenia Językowego w stopniu umożliwiającym uczestnictwo w międzynarodowym środowisku naukowym i zawodowym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, w tym potrafi przygotować wystąpienia                            i teksty   w języku rosyjskim.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85AF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K_U10</w:t>
            </w:r>
          </w:p>
        </w:tc>
      </w:tr>
      <w:tr w:rsidR="00823DB2" w:rsidRPr="00823DB2" w14:paraId="61A87218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98CE4" w14:textId="77777777" w:rsidR="00823DB2" w:rsidRPr="00823DB2" w:rsidRDefault="00823DB2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ED09" w14:textId="77777777" w:rsidR="00823DB2" w:rsidRPr="00823DB2" w:rsidRDefault="00823DB2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potrafi komunikować się na tematy specjalistyczne w języku rosyjskim w międzynarodowym środowisku naukowym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81C74" w14:textId="77777777" w:rsidR="00823DB2" w:rsidRPr="00823DB2" w:rsidRDefault="00823DB2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K_U07</w:t>
            </w:r>
          </w:p>
        </w:tc>
      </w:tr>
      <w:tr w:rsidR="002347E7" w:rsidRPr="00823DB2" w14:paraId="7A3F16ED" w14:textId="77777777" w:rsidTr="002347E7">
        <w:trPr>
          <w:jc w:val="center"/>
        </w:trPr>
        <w:tc>
          <w:tcPr>
            <w:tcW w:w="9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DE88D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7A2C644F" w14:textId="77777777" w:rsidTr="002347E7">
        <w:trPr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F7AA8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62EA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Doktorant jest gotów do uznawania znaczenia wiedzy w rozwiązywaniu problemów poznawczych i praktycznych.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635B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14112B2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274"/>
        <w:gridCol w:w="2007"/>
      </w:tblGrid>
      <w:tr w:rsidR="002347E7" w:rsidRPr="00823DB2" w14:paraId="7D7C2C8A" w14:textId="77777777" w:rsidTr="002347E7">
        <w:trPr>
          <w:trHeight w:val="634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5159" w14:textId="77777777" w:rsidR="002347E7" w:rsidRPr="00823DB2" w:rsidRDefault="002347E7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DC4A9" w14:textId="77777777" w:rsidR="002347E7" w:rsidRPr="00823DB2" w:rsidRDefault="002347E7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E4EA7" w14:textId="77777777" w:rsidR="002347E7" w:rsidRPr="00823DB2" w:rsidRDefault="002347E7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35E97101" w14:textId="77777777" w:rsidTr="002347E7">
        <w:trPr>
          <w:trHeight w:val="163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59C1A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24F8F" w14:textId="77777777" w:rsidR="002347E7" w:rsidRPr="00823DB2" w:rsidRDefault="002347E7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Kształtowanie umiejętności korzystania ze światowego dorobku naukowego.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110B" w14:textId="77777777" w:rsidR="002347E7" w:rsidRPr="00823DB2" w:rsidRDefault="002347E7">
            <w:pPr>
              <w:spacing w:after="0" w:line="240" w:lineRule="auto"/>
              <w:rPr>
                <w:rFonts w:ascii="Cambria" w:hAnsi="Cambria" w:cs="Times New Roman"/>
                <w:sz w:val="4"/>
                <w:szCs w:val="4"/>
              </w:rPr>
            </w:pPr>
          </w:p>
          <w:p w14:paraId="4AA1A2A5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091693D9" w14:textId="77777777" w:rsidTr="002347E7">
        <w:trPr>
          <w:trHeight w:val="58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FDC4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43034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 Przygotowanie prezentacji na wybrany temat.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A193A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>4</w:t>
            </w:r>
          </w:p>
        </w:tc>
      </w:tr>
      <w:tr w:rsidR="002347E7" w:rsidRPr="00823DB2" w14:paraId="35CB07C7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B423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5876B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Definicja artykułu naukowego.</w:t>
            </w:r>
          </w:p>
          <w:p w14:paraId="5698F281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Artykuł w języku obcym w czasopiśmie naukowym.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C2883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2347E7" w:rsidRPr="00823DB2" w14:paraId="2EA428E8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61D22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71E7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Zapoznanie z aktualną listą czasopism punktowanych na liście ministerialnej dyscypliny językoznawstwo. Wytyczne dla autorów.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6883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</w:tr>
      <w:tr w:rsidR="002347E7" w:rsidRPr="00823DB2" w14:paraId="15E6CCE2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1269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5.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946F3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eastAsia="Cambria" w:hAnsi="Cambria" w:cs="Times New Roman"/>
                <w:sz w:val="20"/>
                <w:szCs w:val="20"/>
              </w:rPr>
              <w:t>Jak przygotować  rozdział w monografii?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394F8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4</w:t>
            </w:r>
          </w:p>
        </w:tc>
      </w:tr>
      <w:tr w:rsidR="002347E7" w:rsidRPr="00823DB2" w14:paraId="6F06382C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A4F6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B4750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mbria" w:hAnsi="Cambria" w:cs="Times New Roman"/>
                <w:sz w:val="20"/>
                <w:szCs w:val="20"/>
              </w:rPr>
              <w:t>Przygotowanie wystąpienia w języku obcym.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B88A6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6</w:t>
            </w:r>
          </w:p>
        </w:tc>
      </w:tr>
      <w:tr w:rsidR="002347E7" w:rsidRPr="00823DB2" w14:paraId="27EA6864" w14:textId="77777777" w:rsidTr="002347E7">
        <w:trPr>
          <w:trHeight w:val="345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5D117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7.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348C7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eastAsia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mbria" w:hAnsi="Cambria" w:cs="Times New Roman"/>
                <w:sz w:val="20"/>
                <w:szCs w:val="20"/>
              </w:rPr>
              <w:t>Wygłoszenie  referatu i dyskusja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BE9EF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4</w:t>
            </w:r>
          </w:p>
        </w:tc>
      </w:tr>
      <w:tr w:rsidR="002347E7" w:rsidRPr="00823DB2" w14:paraId="458EAE75" w14:textId="77777777" w:rsidTr="002347E7">
        <w:trPr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93D3" w14:textId="77777777" w:rsidR="002347E7" w:rsidRPr="00823DB2" w:rsidRDefault="002347E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FB25" w14:textId="77777777" w:rsidR="002347E7" w:rsidRPr="00823DB2" w:rsidRDefault="002347E7">
            <w:pPr>
              <w:spacing w:after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166B9" w14:textId="77777777" w:rsidR="002347E7" w:rsidRPr="00823DB2" w:rsidRDefault="002347E7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30</w:t>
            </w:r>
          </w:p>
        </w:tc>
      </w:tr>
    </w:tbl>
    <w:p w14:paraId="0DC7A409" w14:textId="77777777" w:rsidR="002347E7" w:rsidRPr="00823DB2" w:rsidRDefault="002347E7" w:rsidP="002347E7">
      <w:pPr>
        <w:spacing w:after="0"/>
        <w:rPr>
          <w:rFonts w:ascii="Cambria" w:hAnsi="Cambria" w:cs="Times New Roman"/>
          <w:b/>
          <w:sz w:val="8"/>
          <w:szCs w:val="8"/>
        </w:rPr>
      </w:pPr>
    </w:p>
    <w:p w14:paraId="3EECA577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352563E1" w14:textId="77777777" w:rsidTr="002347E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4A8EA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D4F3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541B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7371E2B9" w14:textId="77777777" w:rsidTr="002347E7">
        <w:trPr>
          <w:jc w:val="center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80EE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34A2" w14:textId="77777777" w:rsidR="002347E7" w:rsidRPr="00823DB2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M1 – metoda podająca (np. objaśnienie, wyjaśnienie, elementy wykładu)</w:t>
            </w:r>
          </w:p>
          <w:p w14:paraId="784FDC3A" w14:textId="77777777" w:rsidR="002347E7" w:rsidRPr="00823DB2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M2 – metoda problemowa (np. burza mózgów, dyskusja, pytania  i odpowiedzi)</w:t>
            </w:r>
          </w:p>
          <w:p w14:paraId="2AC091CF" w14:textId="77777777" w:rsidR="002347E7" w:rsidRPr="00823DB2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M3 – metoda eksponująca (np. prezentacja multimedialna)</w:t>
            </w:r>
          </w:p>
          <w:p w14:paraId="38A68C0A" w14:textId="77777777" w:rsidR="002347E7" w:rsidRPr="00823DB2" w:rsidRDefault="002347E7">
            <w:pPr>
              <w:pStyle w:val="NormalnyWeb"/>
              <w:spacing w:before="0" w:beforeAutospacing="0" w:after="0" w:afterAutospacing="0" w:line="256" w:lineRule="auto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M5- metoda praktyczna (np. przygotowanie referatu, wygłoszenie referatu, wypowiedź ustna)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2D4D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Laptop/komputer, projektor, nagrania audio, skrypty nagrań, arkusze pracy, podręczniki, słowniki.</w:t>
            </w:r>
          </w:p>
        </w:tc>
      </w:tr>
    </w:tbl>
    <w:p w14:paraId="7313C7C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58E4A8D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1032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8"/>
        <w:gridCol w:w="4082"/>
      </w:tblGrid>
      <w:tr w:rsidR="002347E7" w:rsidRPr="00823DB2" w14:paraId="07257CEE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EF25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3B518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2172A1D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796E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38CD6BA1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67BEB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CED1" w14:textId="77777777" w:rsidR="002347E7" w:rsidRPr="00823DB2" w:rsidRDefault="002347E7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2CD73012" w14:textId="77777777" w:rsidR="002347E7" w:rsidRPr="00823DB2" w:rsidRDefault="002347E7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F3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praca pisemna (referat)</w:t>
            </w:r>
          </w:p>
          <w:p w14:paraId="565BFE07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F4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wypowiedź/wystąpienie: prezentacja opracowanego tekstu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D2411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3BA6D5F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33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1"/>
        <w:gridCol w:w="564"/>
        <w:gridCol w:w="430"/>
        <w:gridCol w:w="669"/>
        <w:gridCol w:w="776"/>
      </w:tblGrid>
      <w:tr w:rsidR="002347E7" w:rsidRPr="00823DB2" w14:paraId="560B011E" w14:textId="77777777" w:rsidTr="002347E7">
        <w:trPr>
          <w:trHeight w:val="150"/>
          <w:jc w:val="center"/>
        </w:trPr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AE303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19396BF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0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0"/>
              </w:rPr>
              <w:t xml:space="preserve">Ćwiczenia </w:t>
            </w:r>
          </w:p>
        </w:tc>
      </w:tr>
      <w:tr w:rsidR="002347E7" w:rsidRPr="00823DB2" w14:paraId="0D2C1B65" w14:textId="77777777" w:rsidTr="002347E7">
        <w:trPr>
          <w:trHeight w:val="325"/>
          <w:jc w:val="center"/>
        </w:trPr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6ACAB" w14:textId="77777777" w:rsidR="002347E7" w:rsidRPr="00823DB2" w:rsidRDefault="002347E7">
            <w:pPr>
              <w:spacing w:after="0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B14F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0BA93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267B4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81371D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2347E7" w:rsidRPr="00823DB2" w14:paraId="0CB9A1C2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3AC95" w14:textId="77777777" w:rsidR="002347E7" w:rsidRPr="00823DB2" w:rsidRDefault="002347E7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0C77E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1EDE2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DFF162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C273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2347E7" w:rsidRPr="00823DB2" w14:paraId="27023274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F401B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CB213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8A9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2A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CA2BE1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2347E7" w:rsidRPr="00823DB2" w14:paraId="62B33473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64C35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B64C5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9BA390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E8BD4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A7068D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  <w:tr w:rsidR="002347E7" w:rsidRPr="00823DB2" w14:paraId="0A51224A" w14:textId="77777777" w:rsidTr="002347E7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008D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F79D2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27B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24D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8729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X</w:t>
            </w:r>
          </w:p>
        </w:tc>
      </w:tr>
    </w:tbl>
    <w:p w14:paraId="659D2807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2347E7" w:rsidRPr="00823DB2" w14:paraId="5313DDB4" w14:textId="77777777" w:rsidTr="002347E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88C1" w14:textId="77777777" w:rsidR="002347E7" w:rsidRPr="00823DB2" w:rsidRDefault="002347E7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823DB2">
              <w:rPr>
                <w:rFonts w:ascii="Cambria" w:eastAsia="Calibri" w:hAnsi="Cambria" w:cs="Times New Roman"/>
                <w:b/>
                <w:bCs/>
              </w:rPr>
              <w:t xml:space="preserve">Doktorant uzyskuje ocenę na podstawie </w:t>
            </w:r>
            <w:r w:rsidRPr="00823DB2">
              <w:rPr>
                <w:rFonts w:ascii="Cambria" w:eastAsia="Calibri" w:hAnsi="Cambria" w:cs="Times New Roman"/>
                <w:b/>
              </w:rPr>
              <w:t>ocen formujących uzyskanych w semestrze</w:t>
            </w:r>
          </w:p>
          <w:p w14:paraId="2A2C49C1" w14:textId="77777777" w:rsidR="002347E7" w:rsidRPr="00823DB2" w:rsidRDefault="002347E7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  <w:r w:rsidRPr="00823DB2">
              <w:rPr>
                <w:rFonts w:ascii="Cambria" w:eastAsia="Calibri" w:hAnsi="Cambria" w:cs="Times New Roman"/>
                <w:b/>
                <w:bCs/>
              </w:rPr>
              <w:t>Kryteria przyznawania ocen:</w:t>
            </w:r>
          </w:p>
          <w:p w14:paraId="00162B56" w14:textId="77777777" w:rsidR="002347E7" w:rsidRPr="00823DB2" w:rsidRDefault="002347E7">
            <w:pPr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  <w:p w14:paraId="6D893AE3" w14:textId="77777777" w:rsidR="002347E7" w:rsidRPr="00823DB2" w:rsidRDefault="002347E7">
            <w:pPr>
              <w:jc w:val="both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Ocena 3/3,5 </w:t>
            </w:r>
          </w:p>
          <w:p w14:paraId="44A4FC98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na poziomie dostatecznym nt. światowego dorobku naukowego oraz wynikających z niego implikacje dla praktyki.</w:t>
            </w:r>
          </w:p>
          <w:p w14:paraId="087B2A84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korzystania z  wymiany doświadczeń, także w środowisku międzynarodowym oraz umiejętność językową zgodną z wymogami poziomu B2 w ograniczonym zakresie: posługuje się językiem rosyjskim niezbyt płynnie; potrafi przygotować wystąpienie w języku rosyjskim w formie pisemnej i ustnej; wykazuje nieco ograniczony zasób słownictwa; pewne trudności w rozumieniu oraz popełnia dosyć dużo błędów gramatycznych. 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Popełnia błędy.          </w:t>
            </w:r>
          </w:p>
          <w:p w14:paraId="781AAE84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 nieznaczną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 </w:t>
            </w: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 xml:space="preserve">potrzebę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uznawania znaczenia wiedzy w rozwiązywaniu problemów poznawczych i praktycznych.</w:t>
            </w:r>
          </w:p>
          <w:p w14:paraId="32A5F05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4/4,5</w:t>
            </w:r>
          </w:p>
          <w:p w14:paraId="23032E13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na poziomie dobrym nt. światowego dorobku naukowego oraz wynikających z niego implikacje dla praktyki.</w:t>
            </w:r>
          </w:p>
          <w:p w14:paraId="4C0B6645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 korzystania z  wymiany doświadczeń, także w środowisku międzynarodowym oraz umiejętność językową zgodną z wymogami poziomu B2: potrafi przygotować wystąpienie w języku rosyjskim w formie pisemnej i ustnej;  posługuje się dosyć płynnie językiem rosyjskim; wykazuje dość duży zasób słownictwa; nie ma trudności w rozumieniu. Popełnia nieliczne błędy.</w:t>
            </w:r>
          </w:p>
          <w:p w14:paraId="6C5F36F6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potrzebę uznawania znaczenia wiedzy w rozwiązywaniu problemów poznawczych i praktycznych.</w:t>
            </w:r>
          </w:p>
          <w:p w14:paraId="1BCC69A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Ocena 5,0 </w:t>
            </w:r>
          </w:p>
          <w:p w14:paraId="0BFE60A0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17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na poziomie bardzo dobrym  nt. światowego dorobku naukowego oraz wynikających z niego implikacje dla praktyki.</w:t>
            </w:r>
          </w:p>
          <w:p w14:paraId="38CD80A4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1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korzystania z  wymiany doświadczeń, także w środowisku międzynarodowym oraz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umiejętność językową zgodną z wymogami poziomu B2; potrafi przygotować wystąpienie    w języku rosyjskim w formie pisemnej i ustnej; posługuje się płynnie językiem rosyjskim; posiada szeroki zasób słownictwa, nie ma trudności w rozumieniu.</w:t>
            </w:r>
          </w:p>
          <w:p w14:paraId="3ECCD4FE" w14:textId="77777777" w:rsidR="002347E7" w:rsidRPr="00823DB2" w:rsidRDefault="002347E7">
            <w:pPr>
              <w:pStyle w:val="Akapitzlist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potrzebę uznawania znaczenia wiedzy w rozwiązywaniu problemów poznawczych i praktycznych.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3C2D1C8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23"/>
      </w:tblGrid>
      <w:tr w:rsidR="002347E7" w:rsidRPr="00823DB2" w14:paraId="5335EDC3" w14:textId="77777777" w:rsidTr="002347E7">
        <w:trPr>
          <w:trHeight w:val="540"/>
          <w:jc w:val="center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C5497" w14:textId="77777777" w:rsidR="002347E7" w:rsidRPr="00823DB2" w:rsidRDefault="002347E7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56EF219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9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4"/>
        <w:gridCol w:w="3666"/>
      </w:tblGrid>
      <w:tr w:rsidR="002347E7" w:rsidRPr="00823DB2" w14:paraId="4E24BAA0" w14:textId="77777777" w:rsidTr="00C818A7">
        <w:trPr>
          <w:trHeight w:val="436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EE77558" w14:textId="77777777" w:rsidR="002347E7" w:rsidRPr="00823DB2" w:rsidRDefault="002347E7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8D7741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2D31F030" w14:textId="77777777" w:rsidTr="000F3DDA">
        <w:trPr>
          <w:trHeight w:val="449"/>
          <w:jc w:val="center"/>
        </w:trPr>
        <w:tc>
          <w:tcPr>
            <w:tcW w:w="99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21866F0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486CCD52" w14:textId="77777777" w:rsidTr="00C818A7">
        <w:trPr>
          <w:trHeight w:val="291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82399" w14:textId="77777777" w:rsidR="002347E7" w:rsidRPr="00823DB2" w:rsidRDefault="002347E7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8D55" w14:textId="77777777" w:rsidR="002347E7" w:rsidRPr="00823DB2" w:rsidRDefault="002347E7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30</w:t>
            </w:r>
          </w:p>
        </w:tc>
      </w:tr>
      <w:tr w:rsidR="002347E7" w:rsidRPr="00823DB2" w14:paraId="52193FD7" w14:textId="77777777" w:rsidTr="00C818A7">
        <w:trPr>
          <w:trHeight w:val="435"/>
          <w:jc w:val="center"/>
        </w:trPr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0D9BA8" w14:textId="77777777" w:rsidR="002347E7" w:rsidRPr="00823DB2" w:rsidRDefault="002347E7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0F3DDA" w:rsidRPr="00823DB2" w14:paraId="2CEB0558" w14:textId="77777777" w:rsidTr="00C818A7">
        <w:trPr>
          <w:trHeight w:val="377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303B5" w14:textId="77777777" w:rsidR="000F3DDA" w:rsidRPr="00823DB2" w:rsidRDefault="000F3DD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2001C" w14:textId="77777777" w:rsidR="000F3DDA" w:rsidRPr="00823DB2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F3DDA" w:rsidRPr="00823DB2" w14:paraId="3D17ED9D" w14:textId="77777777" w:rsidTr="00C818A7">
        <w:trPr>
          <w:trHeight w:val="389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8CC45" w14:textId="77777777" w:rsidR="000F3DDA" w:rsidRPr="00823DB2" w:rsidRDefault="000F3DD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literaturą.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161F6" w14:textId="77777777" w:rsidR="000F3DDA" w:rsidRPr="00823DB2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10</w:t>
            </w:r>
          </w:p>
        </w:tc>
      </w:tr>
      <w:tr w:rsidR="000F3DDA" w:rsidRPr="00823DB2" w14:paraId="5FE1D6CA" w14:textId="77777777" w:rsidTr="00C818A7">
        <w:trPr>
          <w:trHeight w:val="360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3724E" w14:textId="77777777" w:rsidR="000F3DDA" w:rsidRPr="00823DB2" w:rsidRDefault="000F3DD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tekstów i wystąpienia w języku rosyjskim.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5051C" w14:textId="77777777" w:rsidR="000F3DDA" w:rsidRPr="00823DB2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10</w:t>
            </w:r>
          </w:p>
        </w:tc>
      </w:tr>
      <w:tr w:rsidR="000F3DDA" w:rsidRPr="00823DB2" w14:paraId="65FBE3FA" w14:textId="77777777" w:rsidTr="00C818A7">
        <w:trPr>
          <w:trHeight w:val="401"/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9F87E" w14:textId="77777777" w:rsidR="000F3DDA" w:rsidRPr="00823DB2" w:rsidRDefault="000F3DD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BEF64F" w14:textId="77777777" w:rsidR="000F3DDA" w:rsidRPr="00823DB2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60</w:t>
            </w:r>
          </w:p>
        </w:tc>
      </w:tr>
      <w:tr w:rsidR="000F3DDA" w:rsidRPr="00823DB2" w14:paraId="1E57D9C6" w14:textId="77777777" w:rsidTr="00C818A7">
        <w:trPr>
          <w:jc w:val="center"/>
        </w:trPr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5DF44" w14:textId="77777777" w:rsidR="000F3DDA" w:rsidRPr="00823DB2" w:rsidRDefault="000F3DD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E32E754" w14:textId="77777777" w:rsidR="000F3DDA" w:rsidRPr="00823DB2" w:rsidRDefault="000F3DD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1611F" w14:textId="77777777" w:rsidR="000F3DDA" w:rsidRPr="00823DB2" w:rsidRDefault="000F3DDA" w:rsidP="00C818A7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2</w:t>
            </w:r>
          </w:p>
        </w:tc>
      </w:tr>
    </w:tbl>
    <w:p w14:paraId="2B4A4FE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5"/>
      </w:tblGrid>
      <w:tr w:rsidR="002347E7" w:rsidRPr="00823DB2" w14:paraId="5493B006" w14:textId="77777777" w:rsidTr="002347E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83BFD" w14:textId="77777777" w:rsidR="002347E7" w:rsidRPr="00823DB2" w:rsidRDefault="002347E7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54524867" w14:textId="77777777" w:rsidR="002347E7" w:rsidRPr="00823DB2" w:rsidRDefault="002347E7">
            <w:pPr>
              <w:pStyle w:val="Tekstpodstawowy"/>
              <w:numPr>
                <w:ilvl w:val="0"/>
                <w:numId w:val="54"/>
              </w:numPr>
              <w:spacing w:after="0" w:line="256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 Gołubiewa A.,  Czeczuga W.,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Węcławiak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P.,</w:t>
            </w:r>
            <w:r w:rsidRPr="00823DB2">
              <w:rPr>
                <w:rFonts w:ascii="Cambria" w:hAnsi="Cambria"/>
              </w:rPr>
              <w:t xml:space="preserve"> </w:t>
            </w:r>
            <w:r w:rsidRPr="00823DB2">
              <w:rPr>
                <w:rFonts w:ascii="Cambria" w:hAnsi="Cambria"/>
                <w:sz w:val="20"/>
                <w:szCs w:val="20"/>
              </w:rPr>
              <w:t>Słownictwo rosyjskie w ćwiczeniach, Wydawnictwo Naukowe PWN, 2014.</w:t>
            </w:r>
          </w:p>
          <w:p w14:paraId="73B07C0B" w14:textId="77777777" w:rsidR="002347E7" w:rsidRPr="00823DB2" w:rsidRDefault="002347E7">
            <w:pPr>
              <w:pStyle w:val="Akapitzlist"/>
              <w:numPr>
                <w:ilvl w:val="0"/>
                <w:numId w:val="54"/>
              </w:numPr>
              <w:spacing w:after="0" w:line="240" w:lineRule="auto"/>
              <w:ind w:left="360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Wrzesi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  <w:lang w:val="ru-RU"/>
              </w:rPr>
              <w:t>ń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ska</w:t>
            </w:r>
            <w:r w:rsidRPr="00823DB2">
              <w:rPr>
                <w:rFonts w:ascii="Cambria" w:hAnsi="Cambria" w:cs="Times New Roman"/>
                <w:sz w:val="20"/>
                <w:szCs w:val="20"/>
                <w:lang w:val="ru-RU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A</w:t>
            </w:r>
            <w:r w:rsidRPr="00823DB2">
              <w:rPr>
                <w:rFonts w:ascii="Cambria" w:hAnsi="Cambria" w:cs="Times New Roman"/>
                <w:sz w:val="20"/>
                <w:szCs w:val="20"/>
                <w:lang w:val="ru-RU"/>
              </w:rPr>
              <w:t xml:space="preserve">., ОТ А ДО Я. 3.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Podręcznik do nauki języka rosyjskiego dla zaawansowanych  (B1/B2),                   Słowianka, Łódź 2018.</w:t>
            </w:r>
          </w:p>
        </w:tc>
      </w:tr>
      <w:tr w:rsidR="002347E7" w:rsidRPr="00823DB2" w14:paraId="17EE7222" w14:textId="77777777" w:rsidTr="002347E7">
        <w:trPr>
          <w:jc w:val="center"/>
        </w:trPr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4C41A" w14:textId="77777777" w:rsidR="002347E7" w:rsidRPr="00823DB2" w:rsidRDefault="002347E7">
            <w:pPr>
              <w:pStyle w:val="Akapitzlist"/>
              <w:spacing w:after="0" w:line="240" w:lineRule="auto"/>
              <w:ind w:left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3D73DED4" w14:textId="77777777" w:rsidR="002347E7" w:rsidRPr="00823DB2" w:rsidRDefault="002347E7">
            <w:pPr>
              <w:pStyle w:val="Akapitzlist"/>
              <w:numPr>
                <w:ilvl w:val="0"/>
                <w:numId w:val="55"/>
              </w:num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Choreva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-Kucharska M., Język rosyjski. Rozmawiaj na każdy temat 2.  Repetytorium tematyczno-leksykalne,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Wagros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, Poznań 2013.</w:t>
            </w:r>
          </w:p>
          <w:p w14:paraId="21384C80" w14:textId="77777777" w:rsidR="002347E7" w:rsidRPr="00823DB2" w:rsidRDefault="002347E7">
            <w:pPr>
              <w:pStyle w:val="Akapitzlist"/>
              <w:numPr>
                <w:ilvl w:val="0"/>
                <w:numId w:val="55"/>
              </w:numPr>
              <w:spacing w:after="0" w:line="240" w:lineRule="auto"/>
              <w:ind w:left="39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Matczyńska I., Język rosyjski dla Polaków, cz. 2. Wydawnictwo Naukowe Uniwersytetu Mikołaja Kopernika, </w:t>
            </w:r>
          </w:p>
          <w:p w14:paraId="07DB8A0B" w14:textId="77777777" w:rsidR="002347E7" w:rsidRPr="00823DB2" w:rsidRDefault="002347E7">
            <w:pPr>
              <w:pStyle w:val="Akapitzlist"/>
              <w:spacing w:after="0" w:line="240" w:lineRule="auto"/>
              <w:ind w:left="397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Toruń 2020.</w:t>
            </w:r>
          </w:p>
          <w:p w14:paraId="0C4B7CAD" w14:textId="77777777" w:rsidR="002347E7" w:rsidRPr="00823DB2" w:rsidRDefault="002347E7">
            <w:pPr>
              <w:pStyle w:val="Tekstpodstawowy"/>
              <w:numPr>
                <w:ilvl w:val="0"/>
                <w:numId w:val="55"/>
              </w:numPr>
              <w:spacing w:after="0" w:line="256" w:lineRule="auto"/>
              <w:ind w:left="397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Stępień B., Zasady pisania tekstów naukowych. Prace doktorskie i artykuły, Wydawnictwo Naukowe PWN 2016.</w:t>
            </w:r>
          </w:p>
          <w:p w14:paraId="46FAA08F" w14:textId="77777777" w:rsidR="002347E7" w:rsidRPr="00823DB2" w:rsidRDefault="002347E7">
            <w:pPr>
              <w:pStyle w:val="Tekstpodstawowy"/>
              <w:numPr>
                <w:ilvl w:val="0"/>
                <w:numId w:val="55"/>
              </w:numPr>
              <w:spacing w:after="0" w:line="256" w:lineRule="auto"/>
              <w:ind w:left="397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Słowniki</w:t>
            </w:r>
          </w:p>
        </w:tc>
      </w:tr>
    </w:tbl>
    <w:p w14:paraId="319D3035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4"/>
        <w:gridCol w:w="6041"/>
      </w:tblGrid>
      <w:tr w:rsidR="002347E7" w:rsidRPr="00823DB2" w14:paraId="76AD69AE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4F4162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8C4E87" w14:textId="77777777" w:rsidR="002347E7" w:rsidRPr="00823DB2" w:rsidRDefault="00D711CC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rof. AJP dr Halina Uchto</w:t>
            </w:r>
          </w:p>
        </w:tc>
      </w:tr>
      <w:tr w:rsidR="002347E7" w:rsidRPr="00823DB2" w14:paraId="1E979E97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C33D7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DB438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08.05.2023</w:t>
            </w:r>
          </w:p>
        </w:tc>
      </w:tr>
      <w:tr w:rsidR="002347E7" w:rsidRPr="00823DB2" w14:paraId="284614C9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BBCF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CBC07" w14:textId="77777777" w:rsidR="002347E7" w:rsidRPr="00823DB2" w:rsidRDefault="00734623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hyperlink r:id="rId28" w:history="1">
              <w:r w:rsidR="002347E7" w:rsidRPr="00823DB2">
                <w:rPr>
                  <w:rStyle w:val="Hipercze"/>
                  <w:rFonts w:ascii="Cambria" w:hAnsi="Cambria" w:cs="Times New Roman"/>
                  <w:sz w:val="20"/>
                  <w:szCs w:val="20"/>
                </w:rPr>
                <w:t>huchto@ajp.edu.pl</w:t>
              </w:r>
            </w:hyperlink>
          </w:p>
        </w:tc>
      </w:tr>
      <w:tr w:rsidR="002347E7" w:rsidRPr="00823DB2" w14:paraId="7EEF076B" w14:textId="77777777" w:rsidTr="002347E7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83E5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1302" w14:textId="77777777" w:rsidR="002347E7" w:rsidRPr="00823DB2" w:rsidRDefault="00D711CC">
            <w:pPr>
              <w:spacing w:before="60" w:after="60" w:line="240" w:lineRule="auto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Halina Uchto</w:t>
            </w:r>
          </w:p>
        </w:tc>
      </w:tr>
    </w:tbl>
    <w:p w14:paraId="32FC8FF4" w14:textId="77777777" w:rsidR="002347E7" w:rsidRPr="00823DB2" w:rsidRDefault="002347E7" w:rsidP="000F3DDA">
      <w:pPr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/>
        </w:rPr>
        <w:br w:type="page"/>
      </w:r>
      <w:r w:rsidRPr="00823DB2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bottomFromText="160" w:vertAnchor="page" w:horzAnchor="margin" w:tblpY="1958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7"/>
        <w:gridCol w:w="2816"/>
        <w:gridCol w:w="4562"/>
      </w:tblGrid>
      <w:tr w:rsidR="002347E7" w:rsidRPr="00823DB2" w14:paraId="630EBCD1" w14:textId="77777777" w:rsidTr="002347E7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B55B1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4A762D50" wp14:editId="32B53812">
                  <wp:extent cx="838200" cy="895350"/>
                  <wp:effectExtent l="0" t="0" r="0" b="0"/>
                  <wp:docPr id="1037465316" name="Obraz 3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01186121" descr="Obraz zawierający godło, symbol, logo, Znak towarowy&#10;&#10;Opis wygenerowany automatycznie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316CD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71C85978" w14:textId="77777777" w:rsidTr="002347E7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E91FD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37E9C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D0F7E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color w:val="000000" w:themeColor="text1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4"/>
                <w:szCs w:val="24"/>
              </w:rPr>
              <w:t>nauki humanistyczne</w:t>
            </w:r>
          </w:p>
        </w:tc>
      </w:tr>
      <w:tr w:rsidR="002347E7" w:rsidRPr="00823DB2" w14:paraId="2A977909" w14:textId="77777777" w:rsidTr="002347E7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1D44CF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5888D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B44A6A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color w:val="000000" w:themeColor="text1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4"/>
                <w:szCs w:val="24"/>
              </w:rPr>
              <w:t>językoznawstwo</w:t>
            </w:r>
          </w:p>
        </w:tc>
      </w:tr>
      <w:tr w:rsidR="002347E7" w:rsidRPr="00823DB2" w14:paraId="518F6E99" w14:textId="77777777" w:rsidTr="002347E7">
        <w:trPr>
          <w:trHeight w:val="44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B0E69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49835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FD65C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0692C1F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143A6B15" w14:textId="77777777" w:rsidTr="002347E7">
        <w:trPr>
          <w:trHeight w:val="39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020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F3E0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kultura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pograniczach</w:t>
            </w:r>
            <w:proofErr w:type="spellEnd"/>
          </w:p>
        </w:tc>
      </w:tr>
      <w:tr w:rsidR="002347E7" w:rsidRPr="00823DB2" w14:paraId="571D1137" w14:textId="77777777" w:rsidTr="002347E7">
        <w:trPr>
          <w:trHeight w:val="41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B96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6934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5040AB69" w14:textId="77777777" w:rsidTr="002347E7">
        <w:trPr>
          <w:trHeight w:val="4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3F9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5C70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18CD97F8" w14:textId="77777777" w:rsidTr="002347E7">
        <w:trPr>
          <w:trHeight w:val="4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B58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185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ramach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dyscypliny</w:t>
            </w:r>
            <w:proofErr w:type="spellEnd"/>
          </w:p>
        </w:tc>
      </w:tr>
      <w:tr w:rsidR="002347E7" w:rsidRPr="00823DB2" w14:paraId="154C66A6" w14:textId="77777777" w:rsidTr="002347E7">
        <w:trPr>
          <w:trHeight w:val="4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BD5F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B580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1AD37F7F" w14:textId="77777777" w:rsidTr="002347E7">
        <w:trPr>
          <w:trHeight w:val="4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B5F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2848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obieralny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pomiędzy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a IV</w:t>
            </w:r>
          </w:p>
        </w:tc>
      </w:tr>
      <w:tr w:rsidR="002347E7" w:rsidRPr="00823DB2" w14:paraId="0A66E8FF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EB0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C293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Małgorzata Czabańska-Rosada</w:t>
            </w:r>
          </w:p>
        </w:tc>
      </w:tr>
    </w:tbl>
    <w:p w14:paraId="29053E5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2DCB3FC1" w14:textId="77777777" w:rsidTr="002347E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4DF2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0BAD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BEF37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048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27AD68EA" w14:textId="77777777" w:rsidTr="002347E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9611" w14:textId="77777777" w:rsidR="002347E7" w:rsidRPr="00823DB2" w:rsidRDefault="00C818A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0AE7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21C0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I-IV; 2-7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354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429EB27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2347E7" w:rsidRPr="00823DB2" w14:paraId="54001CCC" w14:textId="77777777" w:rsidTr="002347E7">
        <w:trPr>
          <w:trHeight w:val="301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1A126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wiedza z zakresu lingwistyki na poziomie 7 PRK</w:t>
            </w:r>
          </w:p>
        </w:tc>
      </w:tr>
    </w:tbl>
    <w:p w14:paraId="235DB0D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0DF80EAB" w14:textId="77777777" w:rsidTr="002347E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56C03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zdobycie i pogłębienie wiedzy na temat zjawiska pogranicza w kontekście językowym, kulturowym, ideowym, społecznym; poznanie pojęć i metod analizy zjawiska pogranicza; rozumienie specyfiki tekstów kultury pogranicza; poznanie wybranych tekstów kultury pogranicza związanych z problemami tożsamości, identyfikacji, alienacji, anomii, pamięci itp.; rozumienie związków kultury z sytuacją społeczną i polityczną.</w:t>
            </w:r>
          </w:p>
          <w:p w14:paraId="541D955E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C2 – zdobycie umiejętności samodzielnego interpretowania tekstów kultury oraz tekstów źródłowych w kontekście pogranicza; zdobycie umiejętności analizowania zjawisk i procesów kulturowych na pograniczach.</w:t>
            </w:r>
          </w:p>
        </w:tc>
      </w:tr>
    </w:tbl>
    <w:p w14:paraId="00576F9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F39484B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D9E9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48241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5F23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kształcenia w dyscyplinie</w:t>
            </w:r>
          </w:p>
        </w:tc>
      </w:tr>
      <w:tr w:rsidR="002347E7" w:rsidRPr="00823DB2" w14:paraId="725DDB9F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7672C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012DD9D7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F5E6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1770" w14:textId="77777777" w:rsidR="002347E7" w:rsidRPr="00823DB2" w:rsidRDefault="002347E7">
            <w:pPr>
              <w:pStyle w:val="Default"/>
              <w:spacing w:line="256" w:lineRule="auto"/>
              <w:rPr>
                <w:rFonts w:ascii="Cambria" w:hAnsi="Cambria" w:cs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Absolwent zna i rozumie metody analizy i interpretacji tekstów literackich i zjawisk związanych z pograniczem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12039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K_W04 </w:t>
            </w:r>
          </w:p>
        </w:tc>
      </w:tr>
      <w:tr w:rsidR="002347E7" w:rsidRPr="00823DB2" w14:paraId="51D29CE1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CA3F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B51E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Absolwent zna i rozumie najważniejsze teorie pogranicza, przedstawicieli i ośrodki zajmujące się tą tematyką w ujęciu diachronicznym i synchronicznym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A2A39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062750E7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4B38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61FE37FE" w14:textId="77777777" w:rsidTr="002347E7">
        <w:trPr>
          <w:trHeight w:val="20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7722E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41466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Absolwent potrafi wykorzystać wiedze z różnych dziedzin nauki do uzyskania dostępu i zdobycia wiedzy źródłowej o kulturze, języku i społeczności pogranicza.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F3DB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16666436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E7CF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D68D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Absolwent potrafi dokonywać analizy, twórczej syntezy i interpretacji tekstów kultury w kontekście przenikania kultur w obszarze pogranicza.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EBDDB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K_U01</w:t>
            </w:r>
          </w:p>
        </w:tc>
      </w:tr>
      <w:tr w:rsidR="002347E7" w:rsidRPr="00823DB2" w14:paraId="5C25C2D4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F237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F65E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Absolwent potrafi uczestniczyć w dyskursie naukowym, także międzynarodowym o kulturze, języku i zjawiskach społecznych pogranicza.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AC6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K_U09</w:t>
            </w:r>
          </w:p>
        </w:tc>
      </w:tr>
      <w:tr w:rsidR="002347E7" w:rsidRPr="00823DB2" w14:paraId="137C86CD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24B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049B16F9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1A8D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34FEB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Absolwent jest gotów do niezależnego badania języka i kultury pogranicza; jest otwarty na odmienność kulturową, doceniając różnorodność kultur.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DA2CC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</w:tbl>
    <w:p w14:paraId="4CCCFE0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14312C81" w14:textId="77777777" w:rsidTr="002347E7">
        <w:trPr>
          <w:trHeight w:val="592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A8638" w14:textId="77777777" w:rsidR="002347E7" w:rsidRPr="00823DB2" w:rsidRDefault="002347E7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C0236" w14:textId="77777777" w:rsidR="002347E7" w:rsidRPr="00823DB2" w:rsidRDefault="002347E7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DB2CD" w14:textId="77777777" w:rsidR="002347E7" w:rsidRPr="00823DB2" w:rsidRDefault="002347E7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27393927" w14:textId="77777777" w:rsidTr="002347E7">
        <w:trPr>
          <w:trHeight w:val="236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51606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AB0C2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Teorie pograniczy w kontekście koncepcji najnowszych oraz tradycyjnych.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BCE60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F23CB65" w14:textId="77777777" w:rsidTr="002347E7">
        <w:trPr>
          <w:trHeight w:val="28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65CF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C2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8B78" w14:textId="77777777" w:rsidR="002347E7" w:rsidRPr="00823DB2" w:rsidRDefault="002347E7">
            <w:pPr>
              <w:shd w:val="clear" w:color="auto" w:fill="FFFFFF"/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Pogranicza jako miejsca pamięci. Koncepcja miejsc pamięci.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B4931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D816FCD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EBF6D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C3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29B5B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Płynność pograniczy w ujęciu kulturowo-historycznym. Migracje przymusowe i dobrowolne na pograniczach.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B4F8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7D23A78F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ADFEB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D090C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Odmiany językowe na pograniczach ze szczególnym uwzględnieniem pogranicza polsko-niemieckiego.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0E08F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4B967465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02271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C5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62EE1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Różnorodność i specyfika dziedzictwa kulturowego pogranicza. Pogranicze polsko-niemieckie jako wielokulturowy palimpsest.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41CE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2347E7" w:rsidRPr="00823DB2" w14:paraId="3441C93A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C2A7E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C6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21E1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Styki kulturowe na pograniczu ze szczególnym uwzględnieniem pogranicza polsko-niemieckiego.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B831D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3C995D11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79CE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C7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B578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Problematyka tożsamościowa ludzi pogranicza na podstawie tekstów literackich i wypowiedzi oraz wspomnień mieszkańców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8A12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  <w:p w14:paraId="10CDA757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2347E7" w:rsidRPr="00823DB2" w14:paraId="09370F9B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324F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C8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AF86F" w14:textId="77777777" w:rsidR="002347E7" w:rsidRPr="00823DB2" w:rsidRDefault="002347E7">
            <w:pPr>
              <w:spacing w:after="0" w:line="276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Państwo polskie wobec ochrony dziedzictwa kulturowego pograniczy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99E34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943350B" w14:textId="77777777" w:rsidTr="002347E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5134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DEB97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E66E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374BFD5A" w14:textId="77777777" w:rsidR="002347E7" w:rsidRPr="00823DB2" w:rsidRDefault="002347E7">
            <w:pPr>
              <w:spacing w:after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30</w:t>
            </w:r>
          </w:p>
        </w:tc>
      </w:tr>
    </w:tbl>
    <w:p w14:paraId="2256CE8D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773EABE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lastRenderedPageBreak/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6FA5F9AB" w14:textId="77777777" w:rsidTr="002347E7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564A1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58D0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2C14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377C8698" w14:textId="77777777" w:rsidTr="002347E7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7FF5E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CA8DE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Dyskusja, praca z tekstem źródłowym, analiza i interpretacja tekstów kultury, omówienie tekstów naukowych, elementy wykładu, prezentacja materiałów multimedialnych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71FD2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Fragmenty monografii naukowych, artykuły problemowe i syntetyzujące, teksty literackie i źródłowe, zasoby internetowe, prezentacje multimedialne (ilustracje poruszanej problematyki i kontekstów humanistycznych, filmy dokumentalne)</w:t>
            </w:r>
          </w:p>
        </w:tc>
      </w:tr>
    </w:tbl>
    <w:p w14:paraId="3F443DC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801C1F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50CC8D08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C25E9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200E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9258CB5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3CA81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17C74D3C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B4166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8C990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F2-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obserwacja/aktywność, ocena przygotowania do zajęć na podstawie zadanych materiałów, udział w dyskusji</w:t>
            </w:r>
          </w:p>
          <w:p w14:paraId="4DF9552E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F4 –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wypowiedź, udział w dyskusji, interpretacja tekstów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5A491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P4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-praca pisemna: analiza wybranego problemu</w:t>
            </w:r>
          </w:p>
        </w:tc>
      </w:tr>
    </w:tbl>
    <w:p w14:paraId="53EAA254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9"/>
        <w:gridCol w:w="563"/>
        <w:gridCol w:w="595"/>
        <w:gridCol w:w="567"/>
        <w:gridCol w:w="640"/>
      </w:tblGrid>
      <w:tr w:rsidR="00C818A7" w:rsidRPr="00823DB2" w14:paraId="10E2098D" w14:textId="77777777" w:rsidTr="00C818A7">
        <w:trPr>
          <w:trHeight w:val="150"/>
        </w:trPr>
        <w:tc>
          <w:tcPr>
            <w:tcW w:w="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25ECF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DC136D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</w:tr>
      <w:tr w:rsidR="00C818A7" w:rsidRPr="00823DB2" w14:paraId="3A611EC4" w14:textId="77777777" w:rsidTr="00C818A7">
        <w:trPr>
          <w:trHeight w:val="325"/>
        </w:trPr>
        <w:tc>
          <w:tcPr>
            <w:tcW w:w="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52E9A" w14:textId="77777777" w:rsidR="00C818A7" w:rsidRPr="00823DB2" w:rsidRDefault="00C818A7">
            <w:pPr>
              <w:spacing w:after="0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29B59E" w14:textId="77777777" w:rsidR="00C818A7" w:rsidRPr="00823DB2" w:rsidRDefault="00616DD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 xml:space="preserve">F2 </w:t>
            </w:r>
            <w:r w:rsidR="00C818A7" w:rsidRPr="00823DB2">
              <w:rPr>
                <w:rFonts w:ascii="Cambria" w:hAnsi="Cambria" w:cstheme="minorHAnsi"/>
                <w:sz w:val="16"/>
                <w:szCs w:val="16"/>
              </w:rPr>
              <w:t>obserwacja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2948E9" w14:textId="77777777" w:rsidR="00C818A7" w:rsidRPr="00823DB2" w:rsidRDefault="00616DD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 xml:space="preserve">F2 </w:t>
            </w:r>
            <w:r w:rsidR="00C818A7" w:rsidRPr="00823DB2">
              <w:rPr>
                <w:rFonts w:ascii="Cambria" w:hAnsi="Cambria" w:cstheme="minorHAnsi"/>
                <w:bCs/>
                <w:sz w:val="16"/>
                <w:szCs w:val="16"/>
              </w:rPr>
              <w:t>aktywność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EFCAA" w14:textId="77777777" w:rsidR="00C818A7" w:rsidRPr="00823DB2" w:rsidRDefault="00616DD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 xml:space="preserve">F4 </w:t>
            </w:r>
            <w:r w:rsidR="00C818A7" w:rsidRPr="00823DB2">
              <w:rPr>
                <w:rFonts w:ascii="Cambria" w:hAnsi="Cambria" w:cstheme="minorHAnsi"/>
                <w:bCs/>
                <w:sz w:val="16"/>
                <w:szCs w:val="16"/>
              </w:rPr>
              <w:t>dyskusja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006CA" w14:textId="77777777" w:rsidR="00C818A7" w:rsidRPr="00823DB2" w:rsidRDefault="00616DD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 xml:space="preserve">P2 </w:t>
            </w:r>
            <w:r w:rsidR="00C818A7" w:rsidRPr="00823DB2">
              <w:rPr>
                <w:rFonts w:ascii="Cambria" w:hAnsi="Cambria" w:cstheme="minorHAnsi"/>
                <w:bCs/>
                <w:sz w:val="16"/>
                <w:szCs w:val="16"/>
              </w:rPr>
              <w:t>Praca pisemna</w:t>
            </w:r>
          </w:p>
        </w:tc>
      </w:tr>
      <w:tr w:rsidR="00C818A7" w:rsidRPr="00823DB2" w14:paraId="626D8332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62590" w14:textId="77777777" w:rsidR="00C818A7" w:rsidRPr="00823DB2" w:rsidRDefault="00C818A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A3BCF6B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07FF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CB07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3A44C7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C818A7" w:rsidRPr="00823DB2" w14:paraId="7A9C96C1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F0D94" w14:textId="77777777" w:rsidR="00C818A7" w:rsidRPr="00823DB2" w:rsidRDefault="00C818A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C89645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9B50C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38159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61411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C818A7" w:rsidRPr="00823DB2" w14:paraId="6A22D24F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06E5C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A6B030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20971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0EC06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9B6FF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C818A7" w:rsidRPr="00823DB2" w14:paraId="609B2432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B0567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B1F0D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31F60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75DB2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25BDE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C818A7" w:rsidRPr="00823DB2" w14:paraId="4FD3F64D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8761E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8429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EEDE6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96AFE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DA755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  <w:tr w:rsidR="00C818A7" w:rsidRPr="00823DB2" w14:paraId="4F401453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9CB933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9891B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DB7C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F7D59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87A1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x</w:t>
            </w:r>
          </w:p>
        </w:tc>
      </w:tr>
    </w:tbl>
    <w:p w14:paraId="6858A3CB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34EF3A96" w14:textId="77777777" w:rsidTr="002347E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09550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</w:t>
            </w:r>
            <w:r w:rsidR="00C818A7" w:rsidRPr="00823DB2">
              <w:rPr>
                <w:rFonts w:ascii="Cambria" w:hAnsi="Cambria" w:cstheme="minorHAnsi"/>
                <w:b/>
                <w:bCs/>
              </w:rPr>
              <w:t>t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orant uzyskuje ocenę na podstawie </w:t>
            </w:r>
          </w:p>
          <w:p w14:paraId="64BCED7C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3EEF9C91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Ocena 3/3,5 - 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9563D7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C7FFEED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6563B2F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CD6C5DE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671985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EEDE80C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7EBCECE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C69826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E9BB" w14:textId="77777777" w:rsidR="002347E7" w:rsidRPr="00823DB2" w:rsidRDefault="002347E7">
            <w:pPr>
              <w:jc w:val="both"/>
              <w:rPr>
                <w:rFonts w:ascii="Cambria" w:hAnsi="Cambria" w:cs="Calibri"/>
                <w:sz w:val="20"/>
                <w:szCs w:val="20"/>
              </w:rPr>
            </w:pPr>
            <w:r w:rsidRPr="00823DB2">
              <w:rPr>
                <w:rFonts w:ascii="Cambria" w:hAnsi="Cambria" w:cs="Calibri"/>
                <w:b/>
                <w:sz w:val="20"/>
                <w:szCs w:val="20"/>
              </w:rPr>
              <w:lastRenderedPageBreak/>
              <w:t>Dostateczny /dostateczny plus 3/3,5: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 W stopniu podstawowym zna  metody analizy i interpretacji tekstu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lastRenderedPageBreak/>
              <w:t xml:space="preserve">literackiego i innych artefaktów piśmiennictwa związanych z pograniczem; </w:t>
            </w:r>
            <w:r w:rsidRPr="00823DB2">
              <w:rPr>
                <w:rFonts w:ascii="Cambria" w:hAnsi="Cambria" w:cs="Calibri"/>
                <w:sz w:val="20"/>
                <w:szCs w:val="20"/>
              </w:rPr>
              <w:t xml:space="preserve">Zna w stopniu podstawowym najważniejsze teorie pogranicza oraz przedstawicieli zajmujących się tą tematyką; w stopniu dostatecznym rozumie ciągłość i przemiany w literaturze oraz jej powiązania z przemianami w kulturze i historii oraz znaczenie w życiu społeczeństw przenikających się w obszarze pogranicza; Dostatecznie potrafi wykorzystać kompetencje językową do uzyskania bezpośredniego dostępu i zdobycia wiedzy źródłowej o literaturze i społecznościach regionu pogranicza;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Próbuje zastosować podstawową terminologię współczesnej humanistyki do odczytania, analizy i interpretacji tekstu literackiego oraz źródłowego w kontekście przenikania kultur w obszarze pogranicza; Podejmuje próby uczestnictwa w dyskusji o literaturze i zjawiskach społecznych w regionie pogranicza; </w:t>
            </w:r>
            <w:r w:rsidRPr="00823DB2">
              <w:rPr>
                <w:rFonts w:ascii="Cambria" w:hAnsi="Cambria" w:cs="Calibri"/>
                <w:sz w:val="20"/>
                <w:szCs w:val="20"/>
              </w:rPr>
              <w:t xml:space="preserve">Zadowalająco zna zakres posiadanej przez siebie wiedzy i przyswojonych umiejętności, rozumie potrzebę ciągłego dokształcania się i doskonalenia zawodowego;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Podejmuje próby współdziałania w grupie, przyjmując w niej różne role; Podejmuje próby otwarcia na odmienność kulturową, doceniając różnorodność kultur; </w:t>
            </w:r>
            <w:r w:rsidRPr="00823DB2">
              <w:rPr>
                <w:rFonts w:ascii="Cambria" w:hAnsi="Cambria" w:cs="Calibri"/>
                <w:bCs/>
                <w:color w:val="000000"/>
                <w:sz w:val="20"/>
                <w:szCs w:val="20"/>
              </w:rPr>
              <w:t>jest dość świadomym i odbiorcą treści kulturalnych; podejmuje próby krytycznego odbioru treści kulturowych.</w:t>
            </w:r>
          </w:p>
          <w:p w14:paraId="420275A3" w14:textId="77777777" w:rsidR="002347E7" w:rsidRPr="00823DB2" w:rsidRDefault="002347E7">
            <w:pPr>
              <w:jc w:val="both"/>
              <w:rPr>
                <w:rFonts w:ascii="Cambria" w:hAnsi="Cambria" w:cs="Calibri"/>
                <w:bCs/>
                <w:color w:val="000000"/>
                <w:sz w:val="20"/>
                <w:szCs w:val="20"/>
              </w:rPr>
            </w:pPr>
            <w:r w:rsidRPr="00823DB2">
              <w:rPr>
                <w:rFonts w:ascii="Cambria" w:hAnsi="Cambria" w:cs="Calibri"/>
                <w:b/>
                <w:sz w:val="20"/>
                <w:szCs w:val="20"/>
              </w:rPr>
              <w:t xml:space="preserve">Dobry/-dobry plus 4/4,5: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W stopniu dobrym zna  metody analizy i interpretacji tekstu literackiego i innych artefaktów piśmiennictwa związanych z pograniczem; </w:t>
            </w:r>
            <w:r w:rsidRPr="00823DB2">
              <w:rPr>
                <w:rFonts w:ascii="Cambria" w:hAnsi="Cambria" w:cs="Calibri"/>
                <w:sz w:val="20"/>
                <w:szCs w:val="20"/>
              </w:rPr>
              <w:t xml:space="preserve">Zna w stopniu dobrym najważniejsze teorie pogranicza oraz przedstawicieli zajmujących się tą tematyką; w stopniu dobrym rozumie ciągłość i przemiany w literaturze oraz jej powiązania z przemianami w kulturze i historii oraz znaczenie w życiu społeczeństw przenikających się w obszarze pogranicza; potrafi dobrze wykorzystać kompetencje językową do uzyskania bezpośredniego dostępu i zdobycia wiedzy źródłowej o literaturze i społecznościach regionu pogranicza;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Potrafi zastosować podstawową terminologię współczesnej humanistyki do odczytania, analizy i interpretacji tekstu literackiego oraz źródłowego w kontekście przenikania kultur w obszarze pogranicza; Uczestniczy  w dyskusji o literaturze i zjawiskach społecznych w regionie pogranicza; </w:t>
            </w:r>
            <w:r w:rsidRPr="00823DB2">
              <w:rPr>
                <w:rFonts w:ascii="Cambria" w:hAnsi="Cambria" w:cs="Calibri"/>
                <w:sz w:val="20"/>
                <w:szCs w:val="20"/>
              </w:rPr>
              <w:t xml:space="preserve">Dobrze zna zakres posiadanej przez siebie wiedzy i przyswojonych umiejętności, rozumie potrzebę ciągłego dokształcania się i doskonalenia zawodowego;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Potrafi współdziałać w grupie przyjmując w niej różne role; Wykazuje otwartość na odmienność kulturową, doceniając różnorodność kultur; </w:t>
            </w:r>
            <w:r w:rsidRPr="00823DB2">
              <w:rPr>
                <w:rFonts w:ascii="Cambria" w:hAnsi="Cambria" w:cs="Calibri"/>
                <w:bCs/>
                <w:color w:val="000000"/>
                <w:sz w:val="20"/>
                <w:szCs w:val="20"/>
              </w:rPr>
              <w:t>jest świadomym i krytycznym odbiorcą treści kulturalnych.</w:t>
            </w:r>
          </w:p>
          <w:p w14:paraId="7367CBB9" w14:textId="77777777" w:rsidR="002347E7" w:rsidRPr="00823DB2" w:rsidRDefault="002347E7">
            <w:pPr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 w:rsidRPr="00823DB2">
              <w:rPr>
                <w:rFonts w:ascii="Cambria" w:hAnsi="Cambria" w:cs="Calibri"/>
                <w:b/>
                <w:sz w:val="20"/>
                <w:szCs w:val="20"/>
              </w:rPr>
              <w:t xml:space="preserve">Bardzo dobry 5: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W stopniu bardzo dobrym zna   metody analizy i interpretacji tekstu literackiego i innych artefaktów piśmiennictwa związanych z pograniczem; </w:t>
            </w:r>
            <w:r w:rsidRPr="00823DB2">
              <w:rPr>
                <w:rFonts w:ascii="Cambria" w:hAnsi="Cambria" w:cs="Calibri"/>
                <w:sz w:val="20"/>
                <w:szCs w:val="20"/>
              </w:rPr>
              <w:t xml:space="preserve">Zna </w:t>
            </w:r>
            <w:r w:rsidRPr="00823DB2">
              <w:rPr>
                <w:rFonts w:ascii="Cambria" w:hAnsi="Cambria" w:cs="Calibri"/>
                <w:sz w:val="20"/>
                <w:szCs w:val="20"/>
              </w:rPr>
              <w:lastRenderedPageBreak/>
              <w:t xml:space="preserve">w stopniu bardzo dobrym  najważniejsze teorie pogranicza oraz przedstawicieli zajmujących się tą tematyką; w stopniu  bardzo dobrym rozumie ciągłość i przemiany w literaturze oraz jej powiązania z przemianami w kulturze i historii oraz znaczenie w życiu społeczeństw przenikających się w obszarze pogranicza; potrafi bardzo dobrze wykorzystać kompetencje językową do uzyskania bezpośredniego dostępu i zdobycia wiedzy źródłowej o literaturze i społecznościach regionu pogranicza;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Potrafi w pełni funkcjonalnie zastosować podstawową terminologię współczesnej humanistyki do odczytania, analizy i interpretacji tekstu literackiego oraz źródłowego w kontekście przenikania kultur w obszarze pogranicza; Bierze twórczy udział  w dyskusji o literaturze i zjawiskach społecznych w regionie pogranicza; </w:t>
            </w:r>
            <w:r w:rsidRPr="00823DB2">
              <w:rPr>
                <w:rFonts w:ascii="Cambria" w:hAnsi="Cambria" w:cs="Calibri"/>
                <w:sz w:val="20"/>
                <w:szCs w:val="20"/>
              </w:rPr>
              <w:t xml:space="preserve">Bardzo dobrze zna zakres posiadanej przez siebie wiedzy i przyswojonych umiejętności, rozumie potrzebę ciągłego dokształcania się i doskonalenia zawodowego; </w:t>
            </w:r>
            <w:r w:rsidRPr="00823DB2">
              <w:rPr>
                <w:rFonts w:ascii="Cambria" w:hAnsi="Cambria" w:cs="Calibri"/>
                <w:color w:val="000000"/>
                <w:sz w:val="20"/>
                <w:szCs w:val="20"/>
              </w:rPr>
              <w:t xml:space="preserve">Potrafi twórczo współdziałać w grupie przyjmując w niej różne role; Jest w pełni otwarty na odmienność kulturową, doceniając różnorodność kultur; </w:t>
            </w:r>
            <w:r w:rsidRPr="00823DB2">
              <w:rPr>
                <w:rFonts w:ascii="Cambria" w:hAnsi="Cambria" w:cs="Calibri"/>
                <w:bCs/>
                <w:color w:val="000000"/>
                <w:sz w:val="20"/>
                <w:szCs w:val="20"/>
              </w:rPr>
              <w:t>jest bardzo świadomym i krytycznym odbiorcą treści kulturalnych.</w:t>
            </w:r>
          </w:p>
          <w:p w14:paraId="6FFF6C6B" w14:textId="77777777" w:rsidR="002347E7" w:rsidRPr="00823DB2" w:rsidRDefault="002347E7">
            <w:pPr>
              <w:rPr>
                <w:rFonts w:ascii="Cambria" w:hAnsi="Cambria" w:cstheme="minorHAnsi"/>
              </w:rPr>
            </w:pPr>
          </w:p>
        </w:tc>
      </w:tr>
    </w:tbl>
    <w:p w14:paraId="58A74DC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2347E7" w:rsidRPr="00823DB2" w14:paraId="4003FA7A" w14:textId="77777777" w:rsidTr="002347E7">
        <w:trPr>
          <w:trHeight w:val="5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EC6F9" w14:textId="77777777" w:rsidR="002347E7" w:rsidRPr="00823DB2" w:rsidRDefault="002347E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73ACE0C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0"/>
        <w:gridCol w:w="2125"/>
      </w:tblGrid>
      <w:tr w:rsidR="002347E7" w:rsidRPr="00823DB2" w14:paraId="0AE6C3C2" w14:textId="77777777" w:rsidTr="002347E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A371C10" w14:textId="77777777" w:rsidR="002347E7" w:rsidRPr="00823DB2" w:rsidRDefault="002347E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3C647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187CBA66" w14:textId="77777777" w:rsidTr="002347E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1F0A87E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4A2C2CBA" w14:textId="77777777" w:rsidTr="002347E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79F9E" w14:textId="77777777" w:rsidR="002347E7" w:rsidRPr="00823DB2" w:rsidRDefault="002347E7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32B98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2347E7" w:rsidRPr="00823DB2" w14:paraId="311833DC" w14:textId="77777777" w:rsidTr="002347E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BCB27D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6980D907" w14:textId="77777777" w:rsidTr="002347E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A5F95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8196BE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</w:tr>
      <w:tr w:rsidR="002347E7" w:rsidRPr="00823DB2" w14:paraId="72831E04" w14:textId="77777777" w:rsidTr="002347E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2D1DD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9C979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20</w:t>
            </w:r>
          </w:p>
        </w:tc>
      </w:tr>
      <w:tr w:rsidR="002347E7" w:rsidRPr="00823DB2" w14:paraId="29C1CEAA" w14:textId="77777777" w:rsidTr="002347E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37159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pracy zaliczeniowej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01A68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5</w:t>
            </w:r>
          </w:p>
        </w:tc>
      </w:tr>
      <w:tr w:rsidR="002347E7" w:rsidRPr="00823DB2" w14:paraId="46DC9868" w14:textId="77777777" w:rsidTr="002347E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222328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AB6F60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2347E7" w:rsidRPr="00823DB2" w14:paraId="3379DAE8" w14:textId="77777777" w:rsidTr="002347E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FA227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138C79E1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C59B3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64CFB69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45"/>
      </w:tblGrid>
      <w:tr w:rsidR="002347E7" w:rsidRPr="00823DB2" w14:paraId="7AFEA988" w14:textId="77777777" w:rsidTr="002347E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BD309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67FBCB7F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Chlebda W.,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Dobrotova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I. (red.),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Pograniczność i pogranicza w perspektywie nauk społecznych i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lastRenderedPageBreak/>
              <w:t>humanistycznych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Opole 2015. (wybór)</w:t>
            </w:r>
          </w:p>
          <w:p w14:paraId="41BAAF10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Chmielewski A.,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Widziałem </w:t>
            </w: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Gomorrę</w:t>
            </w:r>
            <w:proofErr w:type="spellEnd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 w Rokitnie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Międzyrzecz 2012.</w:t>
            </w:r>
          </w:p>
          <w:p w14:paraId="31DAD02E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Chojnowski Z., Rybicka E. (red.),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Regionalizm literacki – historia i pamięć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Kraków 2017. (wybór)</w:t>
            </w:r>
          </w:p>
          <w:p w14:paraId="3271469C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Czabańska-Rosada M.,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Golachowska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E., Serafin E., Taborska K., Zielińska A. (red.),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Pogranicze schodnie i zachodnie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Warszawa-Gorzów Wielkopolski 2015. (wybór)</w:t>
            </w:r>
          </w:p>
          <w:p w14:paraId="3EAE969A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Czabańska-Rosada M.,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Miejsca zranionej pamięci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„Lamus: Pismo kulturalno-artystyczne” 2011, nr 1/7/ (23).</w:t>
            </w:r>
          </w:p>
          <w:p w14:paraId="4AD47A2C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Dönhoff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M.,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Nazwy, których nikt nie wymienia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Borussia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2009.</w:t>
            </w:r>
          </w:p>
          <w:p w14:paraId="545FB6DC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Hirsch Helga,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Nie mam </w:t>
            </w: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keine</w:t>
            </w:r>
            <w:proofErr w:type="spellEnd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 buty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WAB 2003 (wybrane reportaże),</w:t>
            </w:r>
          </w:p>
          <w:p w14:paraId="76F6FDB2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Lisiecki S.,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Granice i pogranicza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„Przegląd Zachodni” 2008, nr.3.</w:t>
            </w:r>
          </w:p>
          <w:p w14:paraId="7C6F8574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Nora P.,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Czas pamięci, 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„Res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Publica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Nowa” 2001, nr 7.</w:t>
            </w:r>
          </w:p>
          <w:p w14:paraId="5D5FB3A4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Nowak W.,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Obwód głowy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Czarne 2007. (wybrane reportaże)</w:t>
            </w:r>
          </w:p>
          <w:p w14:paraId="3B7B8833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val="en-GB"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Opioła W.,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Granica państwowa w teorii pogranicza, „Pogranicze.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val="en-GB" w:eastAsia="en-US"/>
              </w:rPr>
              <w:t>Polish Borderland Studies”</w:t>
            </w:r>
            <w:r w:rsidRPr="00823DB2">
              <w:rPr>
                <w:rFonts w:ascii="Cambria" w:hAnsi="Cambria" w:cstheme="minorHAnsi"/>
                <w:sz w:val="20"/>
                <w:szCs w:val="20"/>
                <w:lang w:val="en-GB" w:eastAsia="en-US"/>
              </w:rPr>
              <w:t xml:space="preserve"> 2014, t.2, nr.1.</w:t>
            </w:r>
          </w:p>
          <w:p w14:paraId="0D24DC68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Polsko-niemieckie miejsca pamięci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, t. III,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Paralele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Traba R., Hahn H.H. (red.), Warszawa 2012. (wybór)</w:t>
            </w:r>
          </w:p>
          <w:p w14:paraId="5A282705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Sadowski A.,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Pogranicze – pograniczność – tożsamość pogranicza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„Pogranicze. Studia Społeczne”, t. XIV, red. A. Sanowski (i in.), Białystok 2008.</w:t>
            </w:r>
          </w:p>
          <w:p w14:paraId="516DCF38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Straczuk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J.,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Cmentarz i stół. Pogranicze prawosławno-katolickie w Polsce i na Białorusi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Wrocław 2006. (wybór)</w:t>
            </w:r>
          </w:p>
          <w:p w14:paraId="7CB38077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Traba R.,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Dialogi pamięci. Rozważania wokół recepcji pamięci zbiorowej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„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Sensus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Historiae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” 2014, t. 15, nr 2.</w:t>
            </w:r>
          </w:p>
          <w:p w14:paraId="0D544F5E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Utracona ojczyzna. Przymusowe wysiedlenia, deportacje i przesiedlenia jako wspólne doświadczenie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, Orłowski H.,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Sakson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A. (red.), Poznań 1997. (wybór)</w:t>
            </w:r>
          </w:p>
          <w:p w14:paraId="76757F9E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Wysiedlenia, wypędzenia i ucieczki. 1939-1959. Atlas ziem Polski, 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Sienkiewicz W.,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Hryciuk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G. (red.), Warszawa 2008.</w:t>
            </w:r>
          </w:p>
          <w:p w14:paraId="14ADD2A0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Z Kresów na Kresy. Wielkie przesiedlenie Polaków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Będkowski I. (red.), seria „Pomocnik Historyczny” 2016, nr 4.</w:t>
            </w:r>
          </w:p>
          <w:p w14:paraId="6B761246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Zawadzka D., Mikołajczak M.,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Sawicka-Mierzyńska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K. (red.),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Region a tożsamości transgraniczna. Literatura. Miejsca. Translokacje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, Kraków 2016. (wybór)</w:t>
            </w:r>
          </w:p>
          <w:p w14:paraId="2BA7F294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after="0"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Zielińska A.,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 xml:space="preserve">Mowa pogranicza. Studium o językach i tożsamościach w regionie lubuskim, 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Warszawa 2013.</w:t>
            </w:r>
          </w:p>
          <w:p w14:paraId="6511E803" w14:textId="77777777" w:rsidR="002347E7" w:rsidRPr="00823DB2" w:rsidRDefault="002347E7">
            <w:pPr>
              <w:pStyle w:val="Tekstpodstawowy"/>
              <w:numPr>
                <w:ilvl w:val="0"/>
                <w:numId w:val="9"/>
              </w:numPr>
              <w:spacing w:line="256" w:lineRule="auto"/>
              <w:jc w:val="both"/>
              <w:rPr>
                <w:rFonts w:ascii="Cambria" w:hAnsi="Cambria" w:cstheme="minorHAnsi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  <w:lang w:eastAsia="en-US"/>
              </w:rPr>
              <w:t>Ziemie Zachodnie – historia i perspektywy</w:t>
            </w:r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, Kucharski W.,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>Strauchold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  <w:lang w:eastAsia="en-US"/>
              </w:rPr>
              <w:t xml:space="preserve"> G (red.), Wrocław 2011. (wybór)</w:t>
            </w:r>
          </w:p>
        </w:tc>
      </w:tr>
      <w:tr w:rsidR="002347E7" w:rsidRPr="00823DB2" w14:paraId="14A71BE2" w14:textId="77777777" w:rsidTr="002347E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ABC92" w14:textId="77777777" w:rsidR="002347E7" w:rsidRPr="00823DB2" w:rsidRDefault="002347E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>Literatura zalecana / fakultatywna:</w:t>
            </w:r>
          </w:p>
          <w:p w14:paraId="14E0F1C0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Materiały własne prowadzącego, w tym filmy dokumentalne i własne nagrania wspomnień ludzi pogranicza; wskazane źródła internetowe.</w:t>
            </w:r>
          </w:p>
        </w:tc>
      </w:tr>
    </w:tbl>
    <w:p w14:paraId="69E56B5D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4"/>
        <w:gridCol w:w="5501"/>
      </w:tblGrid>
      <w:tr w:rsidR="002347E7" w:rsidRPr="00823DB2" w14:paraId="0004DBB1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4CCD1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23555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Małgorzata Czabańska-Rosada</w:t>
            </w:r>
          </w:p>
        </w:tc>
      </w:tr>
      <w:tr w:rsidR="002347E7" w:rsidRPr="00823DB2" w14:paraId="3A41DACE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CD8A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0B08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color w:val="FF0000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08.05.2023 r.</w:t>
            </w:r>
          </w:p>
        </w:tc>
      </w:tr>
      <w:tr w:rsidR="002347E7" w:rsidRPr="00823DB2" w14:paraId="2B9B56EA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3D28D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12A29" w14:textId="77777777" w:rsidR="002347E7" w:rsidRPr="00823DB2" w:rsidRDefault="00734623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hyperlink r:id="rId29" w:history="1">
              <w:r w:rsidR="002347E7" w:rsidRPr="00823DB2">
                <w:rPr>
                  <w:rStyle w:val="Hipercze"/>
                  <w:rFonts w:ascii="Cambria" w:hAnsi="Cambria" w:cstheme="minorHAnsi"/>
                  <w:sz w:val="20"/>
                  <w:szCs w:val="20"/>
                </w:rPr>
                <w:t>rosada_xl@wp.pl</w:t>
              </w:r>
            </w:hyperlink>
          </w:p>
        </w:tc>
      </w:tr>
      <w:tr w:rsidR="002347E7" w:rsidRPr="00823DB2" w14:paraId="643F852E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217C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67BFE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Małgorzata Czabańska-Rosada</w:t>
            </w:r>
          </w:p>
        </w:tc>
      </w:tr>
    </w:tbl>
    <w:p w14:paraId="73E52D1B" w14:textId="77777777" w:rsidR="002347E7" w:rsidRPr="00823DB2" w:rsidRDefault="002347E7" w:rsidP="002347E7">
      <w:pPr>
        <w:rPr>
          <w:rFonts w:ascii="Cambria" w:hAnsi="Cambria"/>
        </w:rPr>
      </w:pPr>
    </w:p>
    <w:p w14:paraId="3A0062D7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3BDC99AA" w14:textId="77777777" w:rsidR="002347E7" w:rsidRPr="00823DB2" w:rsidRDefault="002347E7" w:rsidP="002347E7">
      <w:pPr>
        <w:spacing w:before="240"/>
        <w:jc w:val="center"/>
        <w:rPr>
          <w:rFonts w:ascii="Cambria" w:hAnsi="Cambria" w:cstheme="minorHAnsi"/>
          <w:b/>
          <w:bCs/>
          <w:color w:val="000000" w:themeColor="text1"/>
          <w:spacing w:val="40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pacing w:val="40"/>
          <w:sz w:val="20"/>
          <w:szCs w:val="2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538B35DA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18FFD425" w14:textId="77777777" w:rsidR="002347E7" w:rsidRPr="00823DB2" w:rsidRDefault="002347E7" w:rsidP="00831C1A">
            <w:pPr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noProof/>
                <w:color w:val="000000" w:themeColor="text1"/>
                <w:sz w:val="20"/>
                <w:szCs w:val="20"/>
                <w:lang w:eastAsia="pl-PL"/>
              </w:rPr>
              <w:drawing>
                <wp:inline distT="0" distB="0" distL="0" distR="0" wp14:anchorId="6D34D47E" wp14:editId="1EC8CA54">
                  <wp:extent cx="838200" cy="895350"/>
                  <wp:effectExtent l="0" t="0" r="0" b="0"/>
                  <wp:docPr id="1172364035" name="Obraz 117236403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97A4A90" w14:textId="77777777" w:rsidR="002347E7" w:rsidRPr="00823DB2" w:rsidRDefault="002347E7" w:rsidP="00831C1A">
            <w:pPr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Szkoła Doktorska Akademii im. Jakuba z Paradyża w Gorzowie Wielkopolskim</w:t>
            </w:r>
          </w:p>
        </w:tc>
      </w:tr>
      <w:tr w:rsidR="002347E7" w:rsidRPr="00823DB2" w14:paraId="0C292506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1E9DC73C" w14:textId="77777777" w:rsidR="002347E7" w:rsidRPr="00823DB2" w:rsidRDefault="002347E7" w:rsidP="00831C1A">
            <w:pPr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F116E0" w14:textId="77777777" w:rsidR="002347E7" w:rsidRPr="00823DB2" w:rsidRDefault="002347E7" w:rsidP="00831C1A">
            <w:pPr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D074D31" w14:textId="77777777" w:rsidR="002347E7" w:rsidRPr="00823DB2" w:rsidRDefault="002347E7" w:rsidP="00831C1A">
            <w:pP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Nauki humanistyczne</w:t>
            </w:r>
          </w:p>
        </w:tc>
      </w:tr>
      <w:tr w:rsidR="002347E7" w:rsidRPr="00823DB2" w14:paraId="337901FD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217E10F4" w14:textId="77777777" w:rsidR="002347E7" w:rsidRPr="00823DB2" w:rsidRDefault="002347E7" w:rsidP="00831C1A">
            <w:pPr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C5D15D6" w14:textId="77777777" w:rsidR="002347E7" w:rsidRPr="00823DB2" w:rsidRDefault="002347E7" w:rsidP="00831C1A">
            <w:pPr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1BB199" w14:textId="77777777" w:rsidR="002347E7" w:rsidRPr="00823DB2" w:rsidRDefault="002347E7" w:rsidP="00831C1A">
            <w:pP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Językoznawstwo</w:t>
            </w:r>
          </w:p>
        </w:tc>
      </w:tr>
      <w:tr w:rsidR="002347E7" w:rsidRPr="00823DB2" w14:paraId="62567A18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44E24B8" w14:textId="77777777" w:rsidR="002347E7" w:rsidRPr="00823DB2" w:rsidRDefault="002347E7" w:rsidP="00831C1A">
            <w:pPr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4E39092" w14:textId="77777777" w:rsidR="002347E7" w:rsidRPr="00823DB2" w:rsidRDefault="002347E7" w:rsidP="00831C1A">
            <w:pPr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292DEFD5" w14:textId="77777777" w:rsidR="002347E7" w:rsidRPr="00823DB2" w:rsidRDefault="002347E7" w:rsidP="00831C1A">
            <w:pPr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stacjonarna</w:t>
            </w:r>
          </w:p>
        </w:tc>
      </w:tr>
    </w:tbl>
    <w:p w14:paraId="2A96E202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3AB2EA3B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796920C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511C032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Badania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dialektologiczne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mniejszościowe</w:t>
            </w:r>
            <w:proofErr w:type="spellEnd"/>
          </w:p>
        </w:tc>
      </w:tr>
      <w:tr w:rsidR="002347E7" w:rsidRPr="00823DB2" w14:paraId="5FFF0764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7CD0B03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6D047B6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26FF57BE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55CB739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91EA07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1CC532B1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2CD5CB6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20E8C47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ramach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dyscypliny</w:t>
            </w:r>
            <w:proofErr w:type="spellEnd"/>
          </w:p>
        </w:tc>
      </w:tr>
      <w:tr w:rsidR="002347E7" w:rsidRPr="00823DB2" w14:paraId="2B8D3DA4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54366BA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46CC6D6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4F2FE969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64828BC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7F392AE7" w14:textId="77777777" w:rsidR="002347E7" w:rsidRPr="00823DB2" w:rsidRDefault="00616DDA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pomiędzy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r w:rsidR="002347E7" w:rsidRPr="00823DB2">
              <w:rPr>
                <w:rFonts w:ascii="Cambria" w:hAnsi="Cambria"/>
                <w:b/>
                <w:bCs w:val="0"/>
              </w:rPr>
              <w:t>I-IV</w:t>
            </w:r>
          </w:p>
        </w:tc>
      </w:tr>
      <w:tr w:rsidR="002347E7" w:rsidRPr="00823DB2" w14:paraId="7DFF1763" w14:textId="77777777" w:rsidTr="00831C1A">
        <w:tc>
          <w:tcPr>
            <w:tcW w:w="4219" w:type="dxa"/>
            <w:vAlign w:val="center"/>
          </w:tcPr>
          <w:p w14:paraId="7C1A46F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1721928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Lechosław Jocz</w:t>
            </w:r>
          </w:p>
        </w:tc>
      </w:tr>
    </w:tbl>
    <w:p w14:paraId="3E3122B5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3BF21F64" w14:textId="77777777" w:rsidTr="00831C1A">
        <w:tc>
          <w:tcPr>
            <w:tcW w:w="1951" w:type="dxa"/>
            <w:shd w:val="clear" w:color="auto" w:fill="auto"/>
            <w:vAlign w:val="center"/>
          </w:tcPr>
          <w:p w14:paraId="7E0D4966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EC5D17A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602263C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B81C1BB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55C5F674" w14:textId="77777777" w:rsidTr="00831C1A">
        <w:tc>
          <w:tcPr>
            <w:tcW w:w="1951" w:type="dxa"/>
            <w:shd w:val="clear" w:color="auto" w:fill="auto"/>
          </w:tcPr>
          <w:p w14:paraId="52AB0DED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konserwatorium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7422BB2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1093030A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I-IV/2-7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72E85306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</w:tbl>
    <w:p w14:paraId="268CA1ED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5A549A5B" w14:textId="77777777" w:rsidTr="00831C1A">
        <w:trPr>
          <w:trHeight w:val="301"/>
        </w:trPr>
        <w:tc>
          <w:tcPr>
            <w:tcW w:w="9351" w:type="dxa"/>
          </w:tcPr>
          <w:p w14:paraId="7C2CB62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Zajęcia z zakresu metodologii badań językoznawczych</w:t>
            </w:r>
          </w:p>
        </w:tc>
      </w:tr>
    </w:tbl>
    <w:p w14:paraId="7AB28B11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0F288900" w14:textId="77777777" w:rsidTr="00831C1A">
        <w:tc>
          <w:tcPr>
            <w:tcW w:w="9351" w:type="dxa"/>
            <w:shd w:val="clear" w:color="auto" w:fill="auto"/>
          </w:tcPr>
          <w:p w14:paraId="2E8E0E9A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C1 – </w:t>
            </w: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przygotowanie doktorantów do samodzielnego prowadzenia pracy naukowej;</w:t>
            </w:r>
          </w:p>
          <w:p w14:paraId="1AD2F480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C2 – </w:t>
            </w: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zdobycie przez doktorantów umiejętności identyfikowania i rozwiązywania problemów badawczych, planowania i realizacji badań naukowych, opracowywania ich wyników w formie publikacji lub prezentacji podczas konferencji naukowych;</w:t>
            </w:r>
          </w:p>
          <w:p w14:paraId="29FAA213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C3 – </w:t>
            </w: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uzyskanie przez doktorantów wysokich kompetencji badawczych i samodzielności naukowej</w:t>
            </w:r>
          </w:p>
        </w:tc>
      </w:tr>
    </w:tbl>
    <w:p w14:paraId="211C6D2A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strike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06CB794" w14:textId="77777777" w:rsidTr="00831C1A">
        <w:tc>
          <w:tcPr>
            <w:tcW w:w="1271" w:type="dxa"/>
            <w:shd w:val="clear" w:color="auto" w:fill="auto"/>
            <w:vAlign w:val="center"/>
          </w:tcPr>
          <w:p w14:paraId="5A94A585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139EC12D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C65975D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 xml:space="preserve">Odniesienie do symbolu efektów uczenia się dla kierunku </w:t>
            </w: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kształcenia w dyscyplinie</w:t>
            </w:r>
          </w:p>
        </w:tc>
      </w:tr>
      <w:tr w:rsidR="002347E7" w:rsidRPr="00823DB2" w14:paraId="3FA294E9" w14:textId="77777777" w:rsidTr="00831C1A">
        <w:tc>
          <w:tcPr>
            <w:tcW w:w="9400" w:type="dxa"/>
            <w:gridSpan w:val="3"/>
            <w:shd w:val="clear" w:color="auto" w:fill="auto"/>
          </w:tcPr>
          <w:p w14:paraId="15CB9F15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1D73DA52" w14:textId="77777777" w:rsidTr="00831C1A">
        <w:tc>
          <w:tcPr>
            <w:tcW w:w="1271" w:type="dxa"/>
            <w:shd w:val="clear" w:color="auto" w:fill="auto"/>
            <w:vAlign w:val="center"/>
          </w:tcPr>
          <w:p w14:paraId="5B3795E5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7E7E5791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zna metodologię badań naukowych w dyscyplinie językoznawstwo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FF24CA9" w14:textId="77777777" w:rsidR="002347E7" w:rsidRPr="00823DB2" w:rsidRDefault="002347E7" w:rsidP="00831C1A">
            <w:pPr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color w:val="000000" w:themeColor="text1"/>
                <w:sz w:val="20"/>
                <w:szCs w:val="20"/>
              </w:rPr>
              <w:t>K_W04</w:t>
            </w:r>
          </w:p>
        </w:tc>
      </w:tr>
      <w:tr w:rsidR="002347E7" w:rsidRPr="00823DB2" w14:paraId="0E92985B" w14:textId="77777777" w:rsidTr="00831C1A">
        <w:tc>
          <w:tcPr>
            <w:tcW w:w="1271" w:type="dxa"/>
            <w:shd w:val="clear" w:color="auto" w:fill="auto"/>
            <w:vAlign w:val="center"/>
          </w:tcPr>
          <w:p w14:paraId="008B36FD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77C9280D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zna główne tendencje rozwojowe językoznawstwa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7B127800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color w:val="000000" w:themeColor="text1"/>
                <w:sz w:val="20"/>
                <w:szCs w:val="20"/>
              </w:rPr>
              <w:t>K_W03</w:t>
            </w:r>
          </w:p>
        </w:tc>
      </w:tr>
      <w:tr w:rsidR="002347E7" w:rsidRPr="00823DB2" w14:paraId="70A8255A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28EB9461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UMIEJĘTNOŚCI</w:t>
            </w:r>
          </w:p>
        </w:tc>
      </w:tr>
      <w:tr w:rsidR="002347E7" w:rsidRPr="00823DB2" w14:paraId="4A691F17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7DADDEE9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124D7C2B" w14:textId="77777777" w:rsidR="002347E7" w:rsidRPr="00823DB2" w:rsidRDefault="002347E7" w:rsidP="00831C1A">
            <w:pPr>
              <w:pStyle w:val="Bezodstpw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potrafi wykorzystywać wiedzę z różnych dziedzin nauki do twórczego identyfikowania, formułowania i innowacyjnego rozwiązywania złożonych problemów lub wykonywania zadań o charakterze badawczym, a w szczególności: </w:t>
            </w:r>
          </w:p>
          <w:p w14:paraId="41A14A46" w14:textId="77777777" w:rsidR="002347E7" w:rsidRPr="00823DB2" w:rsidRDefault="002347E7" w:rsidP="00831C1A">
            <w:pPr>
              <w:pStyle w:val="Bezodstpw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- definiować cel i przedmiot badań naukowych, formułować problemy i hipotezy badawcze,</w:t>
            </w:r>
          </w:p>
          <w:p w14:paraId="63AB324C" w14:textId="77777777" w:rsidR="002347E7" w:rsidRPr="00823DB2" w:rsidRDefault="002347E7" w:rsidP="00831C1A">
            <w:pPr>
              <w:pStyle w:val="Bezodstpw"/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- rozwijać metody, techniki i narzędzia badawcze oraz twórczo je stosować, </w:t>
            </w:r>
          </w:p>
          <w:p w14:paraId="39B589C4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- wnioskować na podstawie wyników badań naukowych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472FD39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color w:val="000000" w:themeColor="text1"/>
                <w:sz w:val="20"/>
                <w:szCs w:val="20"/>
              </w:rPr>
              <w:t>K_U04</w:t>
            </w:r>
          </w:p>
        </w:tc>
      </w:tr>
      <w:tr w:rsidR="002347E7" w:rsidRPr="00823DB2" w14:paraId="48765938" w14:textId="77777777" w:rsidTr="00831C1A">
        <w:tc>
          <w:tcPr>
            <w:tcW w:w="1271" w:type="dxa"/>
            <w:shd w:val="clear" w:color="auto" w:fill="auto"/>
            <w:vAlign w:val="center"/>
          </w:tcPr>
          <w:p w14:paraId="3DDA95B7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05AE5797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planować i realizować indywidualne i zespołowe przedsięwzięcia badawcze lub twórcze, także w środowisku międzynarodowym i mniejszościowym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0C62E19F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color w:val="000000" w:themeColor="text1"/>
                <w:sz w:val="20"/>
                <w:szCs w:val="20"/>
              </w:rPr>
              <w:t>K_U11</w:t>
            </w:r>
          </w:p>
        </w:tc>
      </w:tr>
      <w:tr w:rsidR="002347E7" w:rsidRPr="00823DB2" w14:paraId="4297FB27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7F49859E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KOMPETENCJE SPOŁECZNE</w:t>
            </w:r>
          </w:p>
        </w:tc>
      </w:tr>
      <w:tr w:rsidR="002347E7" w:rsidRPr="00823DB2" w14:paraId="0880BDBB" w14:textId="77777777" w:rsidTr="00831C1A">
        <w:tc>
          <w:tcPr>
            <w:tcW w:w="1271" w:type="dxa"/>
            <w:shd w:val="clear" w:color="auto" w:fill="auto"/>
            <w:vAlign w:val="center"/>
          </w:tcPr>
          <w:p w14:paraId="5B8AF1A4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C64FEAF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do niezależnego badania powiększającego istniejący dorobek naukowy i twórczy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98B852C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color w:val="000000" w:themeColor="text1"/>
                <w:sz w:val="20"/>
                <w:szCs w:val="20"/>
              </w:rPr>
              <w:t>K_K01</w:t>
            </w:r>
          </w:p>
        </w:tc>
      </w:tr>
      <w:tr w:rsidR="002347E7" w:rsidRPr="00823DB2" w14:paraId="28FD0CDF" w14:textId="77777777" w:rsidTr="00831C1A">
        <w:tc>
          <w:tcPr>
            <w:tcW w:w="1271" w:type="dxa"/>
            <w:shd w:val="clear" w:color="auto" w:fill="auto"/>
            <w:vAlign w:val="center"/>
          </w:tcPr>
          <w:p w14:paraId="4DFB731E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427C2AFA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00000" w:themeColor="text1"/>
                <w:sz w:val="20"/>
                <w:szCs w:val="20"/>
              </w:rPr>
              <w:t>krytycznej oceny dorobku uprawianej dyscypliny naukowej, krytycznej oceny własnego wkładu w rozwój tej dyscypliny, uznawania znaczenia wiedzy w rozwiązywaniu problemów poznawczych i praktycznych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08993EF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color w:val="000000" w:themeColor="text1"/>
                <w:sz w:val="20"/>
                <w:szCs w:val="20"/>
              </w:rPr>
              <w:t>K_K03</w:t>
            </w:r>
          </w:p>
        </w:tc>
      </w:tr>
    </w:tbl>
    <w:p w14:paraId="0EE380B6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  <w:color w:val="000000" w:themeColor="text1"/>
          <w:sz w:val="20"/>
          <w:szCs w:val="20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3A996D60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48CD7459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0CF556F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3B1548D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5907C642" w14:textId="77777777" w:rsidTr="00831C1A">
        <w:trPr>
          <w:trHeight w:val="236"/>
        </w:trPr>
        <w:tc>
          <w:tcPr>
            <w:tcW w:w="659" w:type="dxa"/>
          </w:tcPr>
          <w:p w14:paraId="2B05D7F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1A3ADB46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Metody i specyfika badań dialektologicznych</w:t>
            </w:r>
          </w:p>
        </w:tc>
        <w:tc>
          <w:tcPr>
            <w:tcW w:w="2155" w:type="dxa"/>
          </w:tcPr>
          <w:p w14:paraId="5EFADD4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10</w:t>
            </w:r>
          </w:p>
        </w:tc>
      </w:tr>
      <w:tr w:rsidR="002347E7" w:rsidRPr="00823DB2" w14:paraId="24B4721D" w14:textId="77777777" w:rsidTr="00831C1A">
        <w:trPr>
          <w:trHeight w:val="285"/>
        </w:trPr>
        <w:tc>
          <w:tcPr>
            <w:tcW w:w="659" w:type="dxa"/>
          </w:tcPr>
          <w:p w14:paraId="1A4DA72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30130A9E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Specyfika badań nad językami mniejszościowymi</w:t>
            </w:r>
          </w:p>
        </w:tc>
        <w:tc>
          <w:tcPr>
            <w:tcW w:w="2155" w:type="dxa"/>
          </w:tcPr>
          <w:p w14:paraId="658B1BC0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4</w:t>
            </w:r>
          </w:p>
        </w:tc>
      </w:tr>
      <w:tr w:rsidR="002347E7" w:rsidRPr="00823DB2" w14:paraId="2E08E352" w14:textId="77777777" w:rsidTr="00831C1A">
        <w:trPr>
          <w:trHeight w:val="345"/>
        </w:trPr>
        <w:tc>
          <w:tcPr>
            <w:tcW w:w="659" w:type="dxa"/>
          </w:tcPr>
          <w:p w14:paraId="398A827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11BB4D4C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Statystyka w badaniach językoznawczych</w:t>
            </w:r>
          </w:p>
        </w:tc>
        <w:tc>
          <w:tcPr>
            <w:tcW w:w="2155" w:type="dxa"/>
          </w:tcPr>
          <w:p w14:paraId="5991161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6</w:t>
            </w:r>
          </w:p>
        </w:tc>
      </w:tr>
      <w:tr w:rsidR="002347E7" w:rsidRPr="00823DB2" w14:paraId="7560E9E2" w14:textId="77777777" w:rsidTr="00831C1A">
        <w:trPr>
          <w:trHeight w:val="345"/>
        </w:trPr>
        <w:tc>
          <w:tcPr>
            <w:tcW w:w="659" w:type="dxa"/>
          </w:tcPr>
          <w:p w14:paraId="2605836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3C8ECC40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Zagadnienia techniczne językoznawczej pracy terenowej</w:t>
            </w:r>
          </w:p>
        </w:tc>
        <w:tc>
          <w:tcPr>
            <w:tcW w:w="2155" w:type="dxa"/>
          </w:tcPr>
          <w:p w14:paraId="4D3E982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2</w:t>
            </w:r>
          </w:p>
        </w:tc>
      </w:tr>
      <w:tr w:rsidR="002347E7" w:rsidRPr="00823DB2" w14:paraId="55E88F57" w14:textId="77777777" w:rsidTr="00831C1A">
        <w:trPr>
          <w:trHeight w:val="345"/>
        </w:trPr>
        <w:tc>
          <w:tcPr>
            <w:tcW w:w="659" w:type="dxa"/>
          </w:tcPr>
          <w:p w14:paraId="21F986C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7CB35321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Omówienie przykładowych opracowań dialektologicznych</w:t>
            </w:r>
          </w:p>
        </w:tc>
        <w:tc>
          <w:tcPr>
            <w:tcW w:w="2155" w:type="dxa"/>
          </w:tcPr>
          <w:p w14:paraId="068921F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8</w:t>
            </w:r>
          </w:p>
        </w:tc>
      </w:tr>
      <w:tr w:rsidR="002347E7" w:rsidRPr="00823DB2" w14:paraId="3FD2D76C" w14:textId="77777777" w:rsidTr="00831C1A">
        <w:tc>
          <w:tcPr>
            <w:tcW w:w="659" w:type="dxa"/>
          </w:tcPr>
          <w:p w14:paraId="55CFE68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537" w:type="dxa"/>
          </w:tcPr>
          <w:p w14:paraId="23CCA94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D8704D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30</w:t>
            </w:r>
          </w:p>
        </w:tc>
      </w:tr>
    </w:tbl>
    <w:p w14:paraId="169F202E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color w:val="000000" w:themeColor="text1"/>
          <w:sz w:val="20"/>
          <w:szCs w:val="20"/>
        </w:rPr>
      </w:pPr>
    </w:p>
    <w:p w14:paraId="71A2454C" w14:textId="77777777" w:rsidR="002347E7" w:rsidRPr="00823DB2" w:rsidRDefault="002347E7" w:rsidP="002347E7">
      <w:pPr>
        <w:spacing w:before="120" w:after="120"/>
        <w:jc w:val="both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962"/>
        <w:gridCol w:w="2721"/>
      </w:tblGrid>
      <w:tr w:rsidR="002347E7" w:rsidRPr="00823DB2" w14:paraId="3E9C0139" w14:textId="77777777" w:rsidTr="00831C1A">
        <w:tc>
          <w:tcPr>
            <w:tcW w:w="1666" w:type="dxa"/>
          </w:tcPr>
          <w:p w14:paraId="79496479" w14:textId="77777777" w:rsidR="002347E7" w:rsidRPr="00823DB2" w:rsidRDefault="002347E7" w:rsidP="00831C1A">
            <w:pPr>
              <w:spacing w:before="60" w:after="60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Forma zajęć</w:t>
            </w:r>
          </w:p>
        </w:tc>
        <w:tc>
          <w:tcPr>
            <w:tcW w:w="4963" w:type="dxa"/>
          </w:tcPr>
          <w:p w14:paraId="0FA07D81" w14:textId="77777777" w:rsidR="002347E7" w:rsidRPr="00823DB2" w:rsidRDefault="002347E7" w:rsidP="00831C1A">
            <w:pPr>
              <w:spacing w:before="60" w:after="60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1AFB87F8" w14:textId="77777777" w:rsidR="002347E7" w:rsidRPr="00823DB2" w:rsidRDefault="002347E7" w:rsidP="00831C1A">
            <w:pPr>
              <w:spacing w:before="60" w:after="60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rodki dydaktyczne</w:t>
            </w:r>
          </w:p>
        </w:tc>
      </w:tr>
      <w:tr w:rsidR="002347E7" w:rsidRPr="00823DB2" w14:paraId="0697F0B0" w14:textId="77777777" w:rsidTr="00831C1A">
        <w:tc>
          <w:tcPr>
            <w:tcW w:w="1666" w:type="dxa"/>
          </w:tcPr>
          <w:p w14:paraId="01E7B02B" w14:textId="77777777" w:rsidR="002347E7" w:rsidRPr="00823DB2" w:rsidRDefault="002347E7" w:rsidP="00831C1A">
            <w:pPr>
              <w:spacing w:before="60" w:after="60"/>
              <w:jc w:val="both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Konserwatorium</w:t>
            </w:r>
          </w:p>
        </w:tc>
        <w:tc>
          <w:tcPr>
            <w:tcW w:w="4963" w:type="dxa"/>
          </w:tcPr>
          <w:p w14:paraId="305E0789" w14:textId="77777777" w:rsidR="00616DDA" w:rsidRPr="00823DB2" w:rsidRDefault="002347E7" w:rsidP="00831C1A">
            <w:pPr>
              <w:rPr>
                <w:rFonts w:ascii="Cambria" w:eastAsia="Times New Roman" w:hAnsi="Cambria"/>
                <w:color w:val="000000" w:themeColor="text1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/>
                <w:color w:val="000000" w:themeColor="text1"/>
                <w:sz w:val="20"/>
                <w:szCs w:val="20"/>
                <w:lang w:eastAsia="pl-PL"/>
              </w:rPr>
              <w:t xml:space="preserve">M2 – Metoda problemowa, </w:t>
            </w:r>
          </w:p>
          <w:p w14:paraId="2253E92B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eastAsia="Times New Roman" w:hAnsi="Cambria"/>
                <w:color w:val="000000" w:themeColor="text1"/>
                <w:sz w:val="20"/>
                <w:szCs w:val="20"/>
                <w:lang w:eastAsia="pl-PL"/>
              </w:rPr>
              <w:t>M5 – Metoda praktyczna</w:t>
            </w:r>
          </w:p>
        </w:tc>
        <w:tc>
          <w:tcPr>
            <w:tcW w:w="2722" w:type="dxa"/>
          </w:tcPr>
          <w:p w14:paraId="0824CB4D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Projektor </w:t>
            </w:r>
            <w:r w:rsidR="00616DDA"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multimedialny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sprzęt do nagrań dźwięku</w:t>
            </w:r>
          </w:p>
        </w:tc>
      </w:tr>
    </w:tbl>
    <w:p w14:paraId="0DF94DC2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8. Sposoby (metody) weryfikacji i oceny efektów uczenia się osiągniętych przez doktoranta</w:t>
      </w:r>
    </w:p>
    <w:p w14:paraId="3028B955" w14:textId="77777777" w:rsidR="002347E7" w:rsidRPr="00823DB2" w:rsidRDefault="002347E7" w:rsidP="002347E7">
      <w:pPr>
        <w:spacing w:before="120" w:after="120"/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673252E9" w14:textId="77777777" w:rsidTr="00C818A7">
        <w:trPr>
          <w:trHeight w:val="897"/>
        </w:trPr>
        <w:tc>
          <w:tcPr>
            <w:tcW w:w="1890" w:type="dxa"/>
            <w:vAlign w:val="center"/>
          </w:tcPr>
          <w:p w14:paraId="255AD204" w14:textId="77777777" w:rsidR="002347E7" w:rsidRPr="00823DB2" w:rsidRDefault="002347E7" w:rsidP="00831C1A">
            <w:pPr>
              <w:spacing w:before="60" w:after="6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283798A7" w14:textId="77777777" w:rsidR="002347E7" w:rsidRPr="00823DB2" w:rsidRDefault="002347E7" w:rsidP="00C818A7">
            <w:pPr>
              <w:spacing w:after="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Ocena formująca (F) </w:t>
            </w:r>
          </w:p>
          <w:p w14:paraId="77E81728" w14:textId="77777777" w:rsidR="002347E7" w:rsidRPr="00823DB2" w:rsidRDefault="002347E7" w:rsidP="00C818A7">
            <w:pPr>
              <w:spacing w:after="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1DCD473B" w14:textId="77777777" w:rsidR="002347E7" w:rsidRPr="00823DB2" w:rsidRDefault="002347E7" w:rsidP="00C818A7">
            <w:pPr>
              <w:spacing w:after="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podsumowuje osiągnięte efekty uczenia się</w:t>
            </w:r>
          </w:p>
        </w:tc>
      </w:tr>
      <w:tr w:rsidR="002347E7" w:rsidRPr="00823DB2" w14:paraId="1B702575" w14:textId="77777777" w:rsidTr="00831C1A">
        <w:tc>
          <w:tcPr>
            <w:tcW w:w="1890" w:type="dxa"/>
          </w:tcPr>
          <w:p w14:paraId="10A3A27E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Konserwatorium</w:t>
            </w:r>
          </w:p>
        </w:tc>
        <w:tc>
          <w:tcPr>
            <w:tcW w:w="4342" w:type="dxa"/>
            <w:vAlign w:val="center"/>
          </w:tcPr>
          <w:p w14:paraId="709D7A30" w14:textId="77777777" w:rsidR="002347E7" w:rsidRPr="00823DB2" w:rsidRDefault="002347E7" w:rsidP="00831C1A">
            <w:pPr>
              <w:spacing w:before="60" w:after="60"/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</w:pP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  <w:t xml:space="preserve">F2 – obserwacja/aktywność, </w:t>
            </w:r>
          </w:p>
          <w:p w14:paraId="6465690A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  <w:t xml:space="preserve">F4 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  <w:t>wypowiedź/wystąpienie</w:t>
            </w:r>
          </w:p>
        </w:tc>
        <w:tc>
          <w:tcPr>
            <w:tcW w:w="3119" w:type="dxa"/>
            <w:vAlign w:val="center"/>
          </w:tcPr>
          <w:p w14:paraId="217B8A2A" w14:textId="77777777" w:rsidR="002347E7" w:rsidRPr="00823DB2" w:rsidRDefault="002347E7" w:rsidP="00831C1A">
            <w:pPr>
              <w:pStyle w:val="Default"/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</w:rPr>
              <w:t xml:space="preserve">P2 – 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kolokwium ustne (rozmowa podsumowująca przedmiot i wiedzę)</w:t>
            </w:r>
          </w:p>
        </w:tc>
      </w:tr>
    </w:tbl>
    <w:p w14:paraId="3859B5D2" w14:textId="77777777" w:rsidR="002347E7" w:rsidRPr="00823DB2" w:rsidRDefault="002347E7" w:rsidP="002347E7">
      <w:pPr>
        <w:spacing w:before="120" w:after="120"/>
        <w:jc w:val="both"/>
        <w:rPr>
          <w:rFonts w:ascii="Cambria" w:hAnsi="Cambria" w:cstheme="minorHAnsi"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color w:val="000000" w:themeColor="text1"/>
          <w:sz w:val="20"/>
          <w:szCs w:val="20"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C818A7" w:rsidRPr="00823DB2" w14:paraId="5B1FAC6D" w14:textId="77777777" w:rsidTr="00C818A7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A11B98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AC7C0D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 xml:space="preserve">Ćwiczenia </w:t>
            </w:r>
          </w:p>
        </w:tc>
      </w:tr>
      <w:tr w:rsidR="00C818A7" w:rsidRPr="00823DB2" w14:paraId="05F61369" w14:textId="77777777" w:rsidTr="00C818A7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CA28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264457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6EF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687EB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P2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426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C818A7" w:rsidRPr="00823DB2" w14:paraId="2FE366C6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6561" w14:textId="77777777" w:rsidR="00C818A7" w:rsidRPr="00823DB2" w:rsidRDefault="00C818A7" w:rsidP="00831C1A">
            <w:pPr>
              <w:spacing w:before="20" w:after="20"/>
              <w:ind w:right="-108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6529F5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76F2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0DCA6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DBB33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818A7" w:rsidRPr="00823DB2" w14:paraId="0C9908D6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8C33" w14:textId="77777777" w:rsidR="00C818A7" w:rsidRPr="00823DB2" w:rsidRDefault="00C818A7" w:rsidP="00831C1A">
            <w:pPr>
              <w:spacing w:before="20" w:after="20"/>
              <w:ind w:right="-108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W02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116B4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E3C97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761F9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63D44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818A7" w:rsidRPr="00823DB2" w14:paraId="3C3CDC6F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B6E2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18DE54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641B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4C801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87D6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818A7" w:rsidRPr="00823DB2" w14:paraId="223F36E5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150F0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EACD06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81DBE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F590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E729A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818A7" w:rsidRPr="00823DB2" w14:paraId="38C60779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A477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9748B0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C71AA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458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EDF0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  <w:tr w:rsidR="00C818A7" w:rsidRPr="00823DB2" w14:paraId="21CA8FA2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8D64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/>
              <w:ind w:right="-108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520667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656C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BCF6E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177B7" w14:textId="77777777" w:rsidR="00C818A7" w:rsidRPr="00823DB2" w:rsidRDefault="00C818A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72F4FFC2" w14:textId="77777777" w:rsidR="002347E7" w:rsidRPr="00823DB2" w:rsidRDefault="002347E7" w:rsidP="002347E7">
      <w:pPr>
        <w:rPr>
          <w:rFonts w:ascii="Cambria" w:hAnsi="Cambria" w:cstheme="minorHAnsi"/>
          <w:b/>
          <w:bCs/>
          <w:color w:val="000000" w:themeColor="text1"/>
          <w:sz w:val="20"/>
          <w:szCs w:val="20"/>
        </w:rPr>
      </w:pPr>
      <w:r w:rsidRPr="00823DB2">
        <w:rPr>
          <w:rFonts w:ascii="Cambria" w:hAnsi="Cambria" w:cstheme="minorHAnsi"/>
          <w:b/>
          <w:bCs/>
          <w:color w:val="000000" w:themeColor="text1"/>
          <w:sz w:val="20"/>
          <w:szCs w:val="20"/>
        </w:rPr>
        <w:t>9. Opis sposobu ustalania oceny końcowej</w:t>
      </w:r>
      <w:r w:rsidRPr="00823DB2">
        <w:rPr>
          <w:rFonts w:ascii="Cambria" w:hAnsi="Cambria" w:cstheme="minorHAnsi"/>
          <w:color w:val="000000" w:themeColor="text1"/>
          <w:sz w:val="20"/>
          <w:szCs w:val="20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2BAE679C" w14:textId="77777777" w:rsidTr="00831C1A">
        <w:tc>
          <w:tcPr>
            <w:tcW w:w="4112" w:type="dxa"/>
          </w:tcPr>
          <w:p w14:paraId="3C04A160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  <w:color w:val="000000" w:themeColor="text1"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  <w:color w:val="000000" w:themeColor="text1"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  <w:color w:val="000000" w:themeColor="text1"/>
              </w:rPr>
              <w:t xml:space="preserve"> uzyskuje ocenę na podstawie </w:t>
            </w:r>
          </w:p>
          <w:p w14:paraId="18AFA8EF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  <w:color w:val="000000" w:themeColor="text1"/>
              </w:rPr>
            </w:pPr>
          </w:p>
          <w:p w14:paraId="25F09020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  <w:color w:val="000000" w:themeColor="text1"/>
              </w:rPr>
            </w:pPr>
          </w:p>
          <w:p w14:paraId="18D5D10D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  <w:color w:val="000000" w:themeColor="text1"/>
              </w:rPr>
            </w:pPr>
          </w:p>
          <w:p w14:paraId="5DC1A6C1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  <w:color w:val="000000" w:themeColor="text1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</w:rPr>
              <w:t>Kryteria przyznawania ocen:</w:t>
            </w:r>
          </w:p>
          <w:p w14:paraId="69271B7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Ocena 3/3,5 -  ma wiedzę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C54BC6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9CBB88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 xml:space="preserve">wykazuje </w:t>
            </w:r>
          </w:p>
          <w:p w14:paraId="177293A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196E5C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4FAC08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2B94A8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Ocena 5,0 – ma wiedzę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96CA8B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891F4A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6263D25B" w14:textId="77777777" w:rsidR="002347E7" w:rsidRPr="00823DB2" w:rsidRDefault="002347E7" w:rsidP="00831C1A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  <w:t>F2 – obserwacja/aktywność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  <w:t xml:space="preserve">F4 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  <w:lang w:eastAsia="pl-PL"/>
              </w:rPr>
              <w:t xml:space="preserve">– </w:t>
            </w: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  <w:lang w:eastAsia="pl-PL"/>
              </w:rPr>
              <w:t xml:space="preserve">wypowiedź/wystąpienie, </w:t>
            </w:r>
            <w:r w:rsidRPr="00823DB2">
              <w:rPr>
                <w:rFonts w:ascii="Cambria" w:hAnsi="Cambria"/>
                <w:bCs/>
                <w:color w:val="000000" w:themeColor="text1"/>
                <w:sz w:val="20"/>
                <w:szCs w:val="20"/>
              </w:rPr>
              <w:t xml:space="preserve">P2 – 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kolokwium (rozmowa podsumowująca przedmiot i wiedzę)</w:t>
            </w:r>
          </w:p>
          <w:p w14:paraId="2A89DA88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  <w:p w14:paraId="05915559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</w:p>
          <w:p w14:paraId="3383E4D1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podstawową z zakresu W01 i W02</w:t>
            </w:r>
          </w:p>
          <w:p w14:paraId="65EDE337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podstawowe w zakresie U01 i U02</w:t>
            </w:r>
          </w:p>
          <w:p w14:paraId="7232A525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kompetencje K01 i K02 w stopniu podstawowym</w:t>
            </w:r>
          </w:p>
          <w:p w14:paraId="1BF6796D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średnią/dobrą z zakresu W01 i W02</w:t>
            </w:r>
          </w:p>
          <w:p w14:paraId="599CFD2C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średnie/dobre w zakresie U01 i U02</w:t>
            </w:r>
          </w:p>
          <w:p w14:paraId="76A97220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kompetencje K01 i K02 w stopniu średnim/dobrym</w:t>
            </w:r>
          </w:p>
          <w:p w14:paraId="5D8C1A1A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pełną z zakresu W01 i W02</w:t>
            </w:r>
          </w:p>
          <w:p w14:paraId="62D2479C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pełne w zakresie U01 i U02</w:t>
            </w:r>
          </w:p>
          <w:p w14:paraId="381228A7" w14:textId="77777777" w:rsidR="002347E7" w:rsidRPr="00823DB2" w:rsidRDefault="002347E7" w:rsidP="00831C1A">
            <w:pPr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kompetencje K01 i K02 w stopniu zaawansowanym</w:t>
            </w:r>
          </w:p>
        </w:tc>
      </w:tr>
    </w:tbl>
    <w:p w14:paraId="5CC99673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000000" w:themeColor="text1"/>
        </w:rPr>
      </w:pPr>
      <w:r w:rsidRPr="00823DB2">
        <w:rPr>
          <w:rFonts w:ascii="Cambria" w:hAnsi="Cambria" w:cstheme="minorHAnsi"/>
          <w:color w:val="000000" w:themeColor="text1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05CD13B6" w14:textId="77777777" w:rsidTr="00831C1A">
        <w:trPr>
          <w:trHeight w:val="540"/>
        </w:trPr>
        <w:tc>
          <w:tcPr>
            <w:tcW w:w="9351" w:type="dxa"/>
          </w:tcPr>
          <w:p w14:paraId="3C9D9E42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Zaliczenie z oceną</w:t>
            </w:r>
          </w:p>
        </w:tc>
      </w:tr>
    </w:tbl>
    <w:p w14:paraId="2779D66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color w:val="000000" w:themeColor="text1"/>
        </w:rPr>
      </w:pPr>
      <w:r w:rsidRPr="00823DB2">
        <w:rPr>
          <w:rFonts w:ascii="Cambria" w:hAnsi="Cambria" w:cstheme="minorHAnsi"/>
          <w:color w:val="000000" w:themeColor="text1"/>
        </w:rPr>
        <w:lastRenderedPageBreak/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color w:val="000000" w:themeColor="text1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4FC2C2FE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30A7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5DB1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  <w:t>Liczba godzin</w:t>
            </w:r>
          </w:p>
        </w:tc>
      </w:tr>
      <w:tr w:rsidR="002347E7" w:rsidRPr="00823DB2" w14:paraId="331CF673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BF689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7F3C0371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27623B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0641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  <w:t>30</w:t>
            </w:r>
          </w:p>
        </w:tc>
      </w:tr>
      <w:tr w:rsidR="002347E7" w:rsidRPr="00823DB2" w14:paraId="569ACACF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5CFE7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color w:val="000000" w:themeColor="text1"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285F6298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4E2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Przygotowanie do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F7A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10</w:t>
            </w:r>
          </w:p>
        </w:tc>
      </w:tr>
      <w:tr w:rsidR="002347E7" w:rsidRPr="00823DB2" w14:paraId="08B6400B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44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A76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15</w:t>
            </w:r>
          </w:p>
        </w:tc>
      </w:tr>
      <w:tr w:rsidR="002347E7" w:rsidRPr="00823DB2" w14:paraId="45313CA1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9D1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Przygotowanie do rozmowy podsumowującej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D826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5</w:t>
            </w:r>
          </w:p>
        </w:tc>
      </w:tr>
      <w:tr w:rsidR="002347E7" w:rsidRPr="00823DB2" w14:paraId="3D907189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CCB3" w14:textId="77777777" w:rsidR="002347E7" w:rsidRPr="00823DB2" w:rsidRDefault="002347E7" w:rsidP="00831C1A">
            <w:pPr>
              <w:spacing w:before="20" w:after="20"/>
              <w:jc w:val="right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CAB3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60</w:t>
            </w:r>
          </w:p>
        </w:tc>
      </w:tr>
      <w:tr w:rsidR="002347E7" w:rsidRPr="00823DB2" w14:paraId="17E97395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05C79" w14:textId="77777777" w:rsidR="002347E7" w:rsidRPr="00823DB2" w:rsidRDefault="002347E7" w:rsidP="00831C1A">
            <w:pPr>
              <w:spacing w:before="20" w:after="20"/>
              <w:jc w:val="right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color w:val="000000" w:themeColor="text1"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 xml:space="preserve">: </w:t>
            </w:r>
          </w:p>
          <w:p w14:paraId="30C887A4" w14:textId="77777777" w:rsidR="002347E7" w:rsidRPr="00823DB2" w:rsidRDefault="002347E7" w:rsidP="00831C1A">
            <w:pPr>
              <w:spacing w:before="20" w:after="20"/>
              <w:jc w:val="right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color w:val="000000" w:themeColor="text1"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877D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2</w:t>
            </w:r>
          </w:p>
        </w:tc>
      </w:tr>
    </w:tbl>
    <w:p w14:paraId="7203C8C2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000000" w:themeColor="text1"/>
        </w:rPr>
      </w:pPr>
      <w:r w:rsidRPr="00823DB2">
        <w:rPr>
          <w:rFonts w:ascii="Cambria" w:hAnsi="Cambria" w:cstheme="minorHAnsi"/>
          <w:color w:val="000000" w:themeColor="text1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6FCDABCC" w14:textId="77777777" w:rsidTr="00831C1A">
        <w:tc>
          <w:tcPr>
            <w:tcW w:w="9351" w:type="dxa"/>
            <w:shd w:val="clear" w:color="auto" w:fill="auto"/>
          </w:tcPr>
          <w:p w14:paraId="1639AC12" w14:textId="77777777" w:rsidR="002347E7" w:rsidRPr="00823DB2" w:rsidRDefault="002347E7" w:rsidP="00C818A7">
            <w:pPr>
              <w:spacing w:after="0" w:line="240" w:lineRule="auto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Literatura obowiązkowa:</w:t>
            </w:r>
          </w:p>
          <w:p w14:paraId="3D8AF01A" w14:textId="77777777" w:rsidR="002347E7" w:rsidRPr="00823DB2" w:rsidRDefault="002347E7">
            <w:pPr>
              <w:pStyle w:val="Tekstpodstawowy"/>
              <w:numPr>
                <w:ilvl w:val="0"/>
                <w:numId w:val="22"/>
              </w:numPr>
              <w:spacing w:after="0"/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A. Zaręba,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Praca dialektologa w terenie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Wrocław 1958.</w:t>
            </w:r>
          </w:p>
          <w:p w14:paraId="1629ECD1" w14:textId="77777777" w:rsidR="002347E7" w:rsidRPr="00823DB2" w:rsidRDefault="002347E7">
            <w:pPr>
              <w:pStyle w:val="Tekstpodstawowy"/>
              <w:numPr>
                <w:ilvl w:val="0"/>
                <w:numId w:val="22"/>
              </w:numPr>
              <w:spacing w:after="0"/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Jerzy Treder (red.),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Język kaszubski. Poradnik encyklopedyczny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. Gdańsk 2006.</w:t>
            </w:r>
          </w:p>
          <w:p w14:paraId="616EB975" w14:textId="77777777" w:rsidR="002347E7" w:rsidRPr="00823DB2" w:rsidRDefault="002347E7">
            <w:pPr>
              <w:pStyle w:val="Tekstpodstawowy"/>
              <w:numPr>
                <w:ilvl w:val="0"/>
                <w:numId w:val="22"/>
              </w:numPr>
              <w:spacing w:after="0"/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K. Dejna,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Dialekty polskie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Wrocław-Warszawa-Kraków 1993.</w:t>
            </w:r>
          </w:p>
        </w:tc>
      </w:tr>
      <w:tr w:rsidR="002347E7" w:rsidRPr="00823DB2" w14:paraId="7A9A355A" w14:textId="77777777" w:rsidTr="00831C1A">
        <w:tc>
          <w:tcPr>
            <w:tcW w:w="9351" w:type="dxa"/>
            <w:shd w:val="clear" w:color="auto" w:fill="auto"/>
          </w:tcPr>
          <w:p w14:paraId="40449956" w14:textId="77777777" w:rsidR="002347E7" w:rsidRPr="00823DB2" w:rsidRDefault="002347E7" w:rsidP="00C818A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color w:val="000000" w:themeColor="text1"/>
                <w:sz w:val="20"/>
                <w:szCs w:val="20"/>
              </w:rPr>
              <w:t>Literatura zalecana / fakultatywna:</w:t>
            </w:r>
          </w:p>
          <w:p w14:paraId="22BB4532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Sorbischer</w:t>
            </w:r>
            <w:proofErr w:type="spellEnd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Sprachatlas</w:t>
            </w:r>
            <w:proofErr w:type="spellEnd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 xml:space="preserve"> 1-15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Bautzen</w:t>
            </w:r>
            <w:proofErr w:type="spellEnd"/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 1965-1996.</w:t>
            </w:r>
          </w:p>
          <w:p w14:paraId="055A578C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Atlas językowy kaszubszczyzny i dialektów sąsiednich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Wrocław-Warszawa-Kraków(-Gdańsk) 1964-1978.</w:t>
            </w:r>
          </w:p>
          <w:p w14:paraId="75DD5B2A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K. Nitsch,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Dialekty języka polskiego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Wrocław-Kraków 1957.</w:t>
            </w:r>
          </w:p>
          <w:p w14:paraId="47FF5B22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L. Jocz,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 xml:space="preserve">System samogłoskowy współczesnych gwar </w:t>
            </w:r>
            <w:proofErr w:type="spellStart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centralnokaszubskich</w:t>
            </w:r>
            <w:proofErr w:type="spellEnd"/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Szczecin 2013.</w:t>
            </w:r>
          </w:p>
          <w:p w14:paraId="2A581160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L. Jocz,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 xml:space="preserve">System spółgłoskowy współczesnych gwar </w:t>
            </w:r>
            <w:proofErr w:type="spellStart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centralnokaszubskich</w:t>
            </w:r>
            <w:proofErr w:type="spellEnd"/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Szczecin 2014.</w:t>
            </w:r>
          </w:p>
          <w:p w14:paraId="0F9F6A8B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 xml:space="preserve">L. Jocz,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</w:rPr>
              <w:t>VOT i zagadnienia dźwięczności w języku górnołużyckim w porównaniu z kaszubszczyzną centralną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, Szczecin 2015.</w:t>
            </w:r>
          </w:p>
          <w:p w14:paraId="71C701BA" w14:textId="77777777" w:rsidR="002347E7" w:rsidRPr="00823DB2" w:rsidRDefault="002347E7">
            <w:pPr>
              <w:numPr>
                <w:ilvl w:val="0"/>
                <w:numId w:val="23"/>
              </w:numPr>
              <w:spacing w:after="0" w:line="240" w:lineRule="auto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  <w:lang w:val="en-US"/>
              </w:rPr>
              <w:t xml:space="preserve">L. Jocz, </w:t>
            </w:r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  <w:lang w:val="en-US"/>
              </w:rPr>
              <w:t xml:space="preserve">The Kashubian Dialect of </w:t>
            </w:r>
            <w:proofErr w:type="spellStart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  <w:lang w:val="en-US"/>
              </w:rPr>
              <w:t>Bór</w:t>
            </w:r>
            <w:proofErr w:type="spellEnd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  <w:lang w:val="en-US"/>
              </w:rPr>
              <w:t xml:space="preserve"> and </w:t>
            </w:r>
            <w:proofErr w:type="spellStart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  <w:lang w:val="en-US"/>
              </w:rPr>
              <w:t>Jastarnia</w:t>
            </w:r>
            <w:proofErr w:type="spellEnd"/>
            <w:r w:rsidRPr="00823DB2">
              <w:rPr>
                <w:rFonts w:ascii="Cambria" w:hAnsi="Cambria" w:cstheme="minorHAnsi"/>
                <w:i/>
                <w:color w:val="000000" w:themeColor="text1"/>
                <w:sz w:val="20"/>
                <w:szCs w:val="20"/>
                <w:lang w:val="en-US"/>
              </w:rPr>
              <w:t>: The Consonant System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  <w:lang w:val="en-US"/>
              </w:rPr>
              <w:t xml:space="preserve">, 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Gorzów Wielkopolski 2021.</w:t>
            </w:r>
          </w:p>
        </w:tc>
      </w:tr>
    </w:tbl>
    <w:p w14:paraId="08FDB66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000000" w:themeColor="text1"/>
        </w:rPr>
      </w:pPr>
      <w:r w:rsidRPr="00823DB2">
        <w:rPr>
          <w:rFonts w:ascii="Cambria" w:hAnsi="Cambria" w:cstheme="minorHAnsi"/>
          <w:color w:val="000000" w:themeColor="text1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3086B6B5" w14:textId="77777777" w:rsidTr="00831C1A">
        <w:tc>
          <w:tcPr>
            <w:tcW w:w="3846" w:type="dxa"/>
            <w:shd w:val="clear" w:color="auto" w:fill="auto"/>
          </w:tcPr>
          <w:p w14:paraId="084B7F3D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35CF743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Lechosław Jocz</w:t>
            </w:r>
          </w:p>
        </w:tc>
      </w:tr>
      <w:tr w:rsidR="002347E7" w:rsidRPr="00823DB2" w14:paraId="5BAEA72A" w14:textId="77777777" w:rsidTr="00831C1A">
        <w:tc>
          <w:tcPr>
            <w:tcW w:w="3846" w:type="dxa"/>
            <w:shd w:val="clear" w:color="auto" w:fill="auto"/>
          </w:tcPr>
          <w:p w14:paraId="3B1C10C6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3EBC5FA9" w14:textId="77777777" w:rsidR="002347E7" w:rsidRPr="00823DB2" w:rsidRDefault="00C818A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.2023 r.</w:t>
            </w:r>
          </w:p>
        </w:tc>
      </w:tr>
      <w:tr w:rsidR="002347E7" w:rsidRPr="00823DB2" w14:paraId="1CA7A43D" w14:textId="77777777" w:rsidTr="00831C1A">
        <w:tc>
          <w:tcPr>
            <w:tcW w:w="3846" w:type="dxa"/>
            <w:shd w:val="clear" w:color="auto" w:fill="auto"/>
          </w:tcPr>
          <w:p w14:paraId="564FEF1E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53952B36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ljocz@ajp.edu.pl</w:t>
            </w:r>
          </w:p>
        </w:tc>
      </w:tr>
      <w:tr w:rsidR="002347E7" w:rsidRPr="00823DB2" w14:paraId="41702B6A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6548808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53F38CDF" w14:textId="77777777" w:rsidR="002347E7" w:rsidRPr="00823DB2" w:rsidRDefault="002347E7" w:rsidP="00831C1A">
            <w:pPr>
              <w:spacing w:before="60" w:after="60"/>
              <w:rPr>
                <w:rFonts w:ascii="Cambria" w:hAnsi="Cambria"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color w:val="000000" w:themeColor="text1"/>
                <w:sz w:val="20"/>
                <w:szCs w:val="20"/>
              </w:rPr>
              <w:t>Lechosław Jocz</w:t>
            </w:r>
          </w:p>
        </w:tc>
      </w:tr>
    </w:tbl>
    <w:p w14:paraId="073E6AA3" w14:textId="77777777" w:rsidR="002347E7" w:rsidRPr="00823DB2" w:rsidRDefault="002347E7" w:rsidP="002347E7">
      <w:pPr>
        <w:rPr>
          <w:rFonts w:ascii="Cambria" w:hAnsi="Cambria"/>
          <w:color w:val="000000" w:themeColor="text1"/>
          <w:sz w:val="20"/>
          <w:szCs w:val="20"/>
        </w:rPr>
      </w:pPr>
    </w:p>
    <w:p w14:paraId="008D9CA0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53BE5C72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</w:p>
    <w:p w14:paraId="48ED75B4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68FDACB7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8C95C1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1806C95E" wp14:editId="5767CE40">
                  <wp:extent cx="838200" cy="895350"/>
                  <wp:effectExtent l="0" t="0" r="0" b="0"/>
                  <wp:docPr id="721971360" name="Obraz 721971360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FDEFF8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="00616DDA"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w Gorzowie Wielkopolskim</w:t>
            </w:r>
          </w:p>
        </w:tc>
      </w:tr>
      <w:tr w:rsidR="002347E7" w:rsidRPr="00823DB2" w14:paraId="2E16023B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66D7DE0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26E259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6A5B4C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  <w:bCs/>
              </w:rPr>
              <w:t>Nauki humanistyczne</w:t>
            </w:r>
          </w:p>
        </w:tc>
      </w:tr>
      <w:tr w:rsidR="002347E7" w:rsidRPr="00823DB2" w14:paraId="1AC687EF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D604F2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CA3E9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3D057D5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  <w:bCs/>
              </w:rPr>
              <w:t xml:space="preserve">Językoznawstwo </w:t>
            </w:r>
          </w:p>
        </w:tc>
      </w:tr>
      <w:tr w:rsidR="002347E7" w:rsidRPr="00823DB2" w14:paraId="6C499630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D59918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00318AC5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7A5520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</w:rPr>
            </w:pPr>
            <w:r w:rsidRPr="00823DB2">
              <w:rPr>
                <w:rFonts w:ascii="Cambria" w:hAnsi="Cambria" w:cstheme="minorHAnsi"/>
                <w:bCs/>
              </w:rPr>
              <w:t>stacjonarna</w:t>
            </w:r>
          </w:p>
        </w:tc>
      </w:tr>
    </w:tbl>
    <w:p w14:paraId="5E13930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0A969482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2FFB8DB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6078851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Pragmalingwistyka</w:t>
            </w:r>
            <w:proofErr w:type="spellEnd"/>
          </w:p>
        </w:tc>
      </w:tr>
      <w:tr w:rsidR="002347E7" w:rsidRPr="00823DB2" w14:paraId="1F8F060F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4DCBE7D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2289E7D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51D3F036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4CE82BB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01E1E32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/do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537E973D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4AB3256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55AFC75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ramach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dyscypliny</w:t>
            </w:r>
            <w:proofErr w:type="spellEnd"/>
          </w:p>
        </w:tc>
      </w:tr>
      <w:tr w:rsidR="002347E7" w:rsidRPr="00823DB2" w14:paraId="7457FAA4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3A7CE21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63F9770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Polski </w:t>
            </w:r>
          </w:p>
        </w:tc>
      </w:tr>
      <w:tr w:rsidR="002347E7" w:rsidRPr="00823DB2" w14:paraId="68A559A1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6E37612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5D96436B" w14:textId="77777777" w:rsidR="002347E7" w:rsidRPr="00823DB2" w:rsidRDefault="00616DDA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Pomiędzy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I-IV</w:t>
            </w:r>
          </w:p>
        </w:tc>
      </w:tr>
      <w:tr w:rsidR="002347E7" w:rsidRPr="00823DB2" w14:paraId="0C7D0289" w14:textId="77777777" w:rsidTr="00831C1A">
        <w:tc>
          <w:tcPr>
            <w:tcW w:w="4219" w:type="dxa"/>
            <w:vAlign w:val="center"/>
          </w:tcPr>
          <w:p w14:paraId="2A6C55B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19207033" w14:textId="77777777" w:rsidR="002347E7" w:rsidRPr="00823DB2" w:rsidRDefault="00616DDA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</w:t>
            </w:r>
            <w:r w:rsidR="002347E7" w:rsidRPr="00823DB2">
              <w:rPr>
                <w:rFonts w:ascii="Cambria" w:hAnsi="Cambria"/>
                <w:b/>
                <w:bCs w:val="0"/>
              </w:rPr>
              <w:t>Piotr Kładoczny</w:t>
            </w:r>
          </w:p>
        </w:tc>
      </w:tr>
    </w:tbl>
    <w:p w14:paraId="32D7097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446D1ED4" w14:textId="77777777" w:rsidTr="00831C1A">
        <w:tc>
          <w:tcPr>
            <w:tcW w:w="1951" w:type="dxa"/>
            <w:shd w:val="clear" w:color="auto" w:fill="auto"/>
            <w:vAlign w:val="center"/>
          </w:tcPr>
          <w:p w14:paraId="7E9360A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EF4CD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562D4A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B84E5B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064CFB6B" w14:textId="77777777" w:rsidTr="00831C1A">
        <w:tc>
          <w:tcPr>
            <w:tcW w:w="1951" w:type="dxa"/>
            <w:shd w:val="clear" w:color="auto" w:fill="auto"/>
          </w:tcPr>
          <w:p w14:paraId="29448F3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konwersatorium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636456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B10A0B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II-IV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7F327D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</w:tbl>
    <w:p w14:paraId="5255D8D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5881DFC2" w14:textId="77777777" w:rsidTr="00831C1A">
        <w:trPr>
          <w:trHeight w:val="301"/>
        </w:trPr>
        <w:tc>
          <w:tcPr>
            <w:tcW w:w="9351" w:type="dxa"/>
          </w:tcPr>
          <w:p w14:paraId="426C86F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Zaliczenie z metodologi</w:t>
            </w:r>
            <w:r w:rsidR="00616DDA" w:rsidRPr="00823DB2">
              <w:rPr>
                <w:rFonts w:ascii="Cambria" w:hAnsi="Cambria" w:cstheme="minorHAnsi"/>
                <w:sz w:val="20"/>
                <w:szCs w:val="20"/>
              </w:rPr>
              <w:t>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badań językoznawczych</w:t>
            </w:r>
          </w:p>
        </w:tc>
      </w:tr>
    </w:tbl>
    <w:p w14:paraId="0971FA4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75A6EDDC" w14:textId="77777777" w:rsidTr="00831C1A">
        <w:tc>
          <w:tcPr>
            <w:tcW w:w="9351" w:type="dxa"/>
            <w:shd w:val="clear" w:color="auto" w:fill="auto"/>
          </w:tcPr>
          <w:p w14:paraId="749A753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C1 – zdobycie przez doktorantów umiejętności identyfikowania i rozwiązywania problemów związanych z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pragmalingwistyką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;</w:t>
            </w:r>
          </w:p>
          <w:p w14:paraId="648FA48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–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uzyskanie przez doktorantów wysokich kompetencji badawczych i samodzielności naukowej.</w:t>
            </w:r>
          </w:p>
        </w:tc>
      </w:tr>
    </w:tbl>
    <w:p w14:paraId="1FFFFA9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36C19029" w14:textId="77777777" w:rsidTr="00831C1A">
        <w:tc>
          <w:tcPr>
            <w:tcW w:w="1271" w:type="dxa"/>
            <w:shd w:val="clear" w:color="auto" w:fill="auto"/>
            <w:vAlign w:val="center"/>
          </w:tcPr>
          <w:p w14:paraId="3A3C916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40A1DDA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CC117F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18C54BB2" w14:textId="77777777" w:rsidTr="00831C1A">
        <w:tc>
          <w:tcPr>
            <w:tcW w:w="9400" w:type="dxa"/>
            <w:gridSpan w:val="3"/>
            <w:shd w:val="clear" w:color="auto" w:fill="auto"/>
          </w:tcPr>
          <w:p w14:paraId="3AC4538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4843A310" w14:textId="77777777" w:rsidTr="00831C1A">
        <w:tc>
          <w:tcPr>
            <w:tcW w:w="1271" w:type="dxa"/>
            <w:shd w:val="clear" w:color="auto" w:fill="auto"/>
            <w:vAlign w:val="center"/>
          </w:tcPr>
          <w:p w14:paraId="63F5A37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W01</w:t>
            </w:r>
          </w:p>
        </w:tc>
        <w:tc>
          <w:tcPr>
            <w:tcW w:w="6521" w:type="dxa"/>
            <w:shd w:val="clear" w:color="auto" w:fill="auto"/>
          </w:tcPr>
          <w:p w14:paraId="618DB23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zna podstawy teoretyczne oraz zagadnienia ogólne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  <w:t xml:space="preserve">i wybrane zagadnienia szczegółowe właściwe dla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3FC11C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K_W02</w:t>
            </w:r>
          </w:p>
        </w:tc>
      </w:tr>
      <w:tr w:rsidR="002347E7" w:rsidRPr="00823DB2" w14:paraId="30BF84FA" w14:textId="77777777" w:rsidTr="00831C1A">
        <w:tc>
          <w:tcPr>
            <w:tcW w:w="1271" w:type="dxa"/>
            <w:shd w:val="clear" w:color="auto" w:fill="auto"/>
            <w:vAlign w:val="center"/>
          </w:tcPr>
          <w:p w14:paraId="65D3827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7E41E1E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Doktorant zna metodologię badań naukowych z zakresu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40845BB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2347E7" w:rsidRPr="00823DB2" w14:paraId="172926B9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3E5D2A3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56FC5F7D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20BF372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62B4035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Doktorant potrafi wykorzystywać wiedzę z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do twórczego identyfikowania, formułowania i innowacyjnego rozwiązywania złożonych problemów z zakresu badań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pragmalingwistycznych</w:t>
            </w:r>
            <w:proofErr w:type="spellEnd"/>
          </w:p>
        </w:tc>
        <w:tc>
          <w:tcPr>
            <w:tcW w:w="1608" w:type="dxa"/>
            <w:shd w:val="clear" w:color="auto" w:fill="auto"/>
            <w:vAlign w:val="center"/>
          </w:tcPr>
          <w:p w14:paraId="2EF0626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235B3F61" w14:textId="77777777" w:rsidTr="00831C1A">
        <w:tc>
          <w:tcPr>
            <w:tcW w:w="1271" w:type="dxa"/>
            <w:shd w:val="clear" w:color="auto" w:fill="auto"/>
            <w:vAlign w:val="center"/>
          </w:tcPr>
          <w:p w14:paraId="2AE8163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24A9846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Doktorant potrafi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dokonywać krytycznej analizy i oceny wyników badań naukowych z zakresu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>.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649AC1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K_U05</w:t>
            </w:r>
          </w:p>
        </w:tc>
      </w:tr>
      <w:tr w:rsidR="002347E7" w:rsidRPr="00823DB2" w14:paraId="20C059C8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7E9B23F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25B5EB5F" w14:textId="77777777" w:rsidTr="00831C1A">
        <w:tc>
          <w:tcPr>
            <w:tcW w:w="1271" w:type="dxa"/>
            <w:shd w:val="clear" w:color="auto" w:fill="auto"/>
            <w:vAlign w:val="center"/>
          </w:tcPr>
          <w:p w14:paraId="0E41226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3D18D9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Doktorant jest gotów do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niezależnego badania powiększającego istniejący dorobek naukowy i twórczy z zakresu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pragmalingwistyki</w:t>
            </w:r>
            <w:proofErr w:type="spellEnd"/>
          </w:p>
        </w:tc>
        <w:tc>
          <w:tcPr>
            <w:tcW w:w="1608" w:type="dxa"/>
            <w:shd w:val="clear" w:color="auto" w:fill="auto"/>
            <w:vAlign w:val="center"/>
          </w:tcPr>
          <w:p w14:paraId="4932320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K_K01</w:t>
            </w:r>
          </w:p>
        </w:tc>
      </w:tr>
    </w:tbl>
    <w:p w14:paraId="4F13512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4A37FBF3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331D6DD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0B0B595A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D6F846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4F4FF1AD" w14:textId="77777777" w:rsidTr="00831C1A">
        <w:trPr>
          <w:trHeight w:val="236"/>
        </w:trPr>
        <w:tc>
          <w:tcPr>
            <w:tcW w:w="659" w:type="dxa"/>
          </w:tcPr>
          <w:p w14:paraId="60C9758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37" w:type="dxa"/>
          </w:tcPr>
          <w:p w14:paraId="2BAE136F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Pragmalingwistyka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 – zakres pojęcia. Pragmatyka a semantyka</w:t>
            </w:r>
          </w:p>
        </w:tc>
        <w:tc>
          <w:tcPr>
            <w:tcW w:w="2155" w:type="dxa"/>
          </w:tcPr>
          <w:p w14:paraId="502C51E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3F27E68" w14:textId="77777777" w:rsidTr="00831C1A">
        <w:trPr>
          <w:trHeight w:val="285"/>
        </w:trPr>
        <w:tc>
          <w:tcPr>
            <w:tcW w:w="659" w:type="dxa"/>
          </w:tcPr>
          <w:p w14:paraId="48F747FF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37" w:type="dxa"/>
          </w:tcPr>
          <w:p w14:paraId="5191ECC9" w14:textId="77777777" w:rsidR="002347E7" w:rsidRPr="00823DB2" w:rsidRDefault="002347E7" w:rsidP="00831C1A">
            <w:pPr>
              <w:shd w:val="clear" w:color="auto" w:fill="FFFFFF"/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Deiktyczność</w:t>
            </w:r>
          </w:p>
        </w:tc>
        <w:tc>
          <w:tcPr>
            <w:tcW w:w="2155" w:type="dxa"/>
          </w:tcPr>
          <w:p w14:paraId="6635AB1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385BAA7" w14:textId="77777777" w:rsidTr="00831C1A">
        <w:trPr>
          <w:trHeight w:val="345"/>
        </w:trPr>
        <w:tc>
          <w:tcPr>
            <w:tcW w:w="659" w:type="dxa"/>
          </w:tcPr>
          <w:p w14:paraId="78E833D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37" w:type="dxa"/>
          </w:tcPr>
          <w:p w14:paraId="7F18E989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Akty mowy. Warunki fortunności</w:t>
            </w:r>
          </w:p>
        </w:tc>
        <w:tc>
          <w:tcPr>
            <w:tcW w:w="2155" w:type="dxa"/>
          </w:tcPr>
          <w:p w14:paraId="79C41C7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33936571" w14:textId="77777777" w:rsidTr="00831C1A">
        <w:trPr>
          <w:trHeight w:val="345"/>
        </w:trPr>
        <w:tc>
          <w:tcPr>
            <w:tcW w:w="659" w:type="dxa"/>
          </w:tcPr>
          <w:p w14:paraId="6C56916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37" w:type="dxa"/>
          </w:tcPr>
          <w:p w14:paraId="501401B1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Implikatura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 konwersatoryjna. Maksymy konwersacyjne</w:t>
            </w:r>
          </w:p>
        </w:tc>
        <w:tc>
          <w:tcPr>
            <w:tcW w:w="2155" w:type="dxa"/>
          </w:tcPr>
          <w:p w14:paraId="2A91B9D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0E12FF74" w14:textId="77777777" w:rsidTr="00831C1A">
        <w:trPr>
          <w:trHeight w:val="345"/>
        </w:trPr>
        <w:tc>
          <w:tcPr>
            <w:tcW w:w="659" w:type="dxa"/>
          </w:tcPr>
          <w:p w14:paraId="38A76EF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</w:p>
        </w:tc>
        <w:tc>
          <w:tcPr>
            <w:tcW w:w="6537" w:type="dxa"/>
          </w:tcPr>
          <w:p w14:paraId="0A584463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Presupozycja</w:t>
            </w:r>
            <w:proofErr w:type="spellEnd"/>
          </w:p>
        </w:tc>
        <w:tc>
          <w:tcPr>
            <w:tcW w:w="2155" w:type="dxa"/>
          </w:tcPr>
          <w:p w14:paraId="774430D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5BF28ABD" w14:textId="77777777" w:rsidTr="00831C1A">
        <w:trPr>
          <w:trHeight w:val="345"/>
        </w:trPr>
        <w:tc>
          <w:tcPr>
            <w:tcW w:w="659" w:type="dxa"/>
          </w:tcPr>
          <w:p w14:paraId="09DEBA1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  <w:tc>
          <w:tcPr>
            <w:tcW w:w="6537" w:type="dxa"/>
          </w:tcPr>
          <w:p w14:paraId="4096D47C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Pragmatyka grzeczności</w:t>
            </w:r>
          </w:p>
        </w:tc>
        <w:tc>
          <w:tcPr>
            <w:tcW w:w="2155" w:type="dxa"/>
          </w:tcPr>
          <w:p w14:paraId="75626CB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4A849C0B" w14:textId="77777777" w:rsidTr="00831C1A">
        <w:trPr>
          <w:trHeight w:val="345"/>
        </w:trPr>
        <w:tc>
          <w:tcPr>
            <w:tcW w:w="659" w:type="dxa"/>
          </w:tcPr>
          <w:p w14:paraId="02C16D1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</w:t>
            </w:r>
          </w:p>
        </w:tc>
        <w:tc>
          <w:tcPr>
            <w:tcW w:w="6537" w:type="dxa"/>
          </w:tcPr>
          <w:p w14:paraId="51822168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Elementy pragmatyczne tekstu</w:t>
            </w:r>
          </w:p>
        </w:tc>
        <w:tc>
          <w:tcPr>
            <w:tcW w:w="2155" w:type="dxa"/>
          </w:tcPr>
          <w:p w14:paraId="084872C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  <w:p w14:paraId="5E67ADD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  <w:tr w:rsidR="002347E7" w:rsidRPr="00823DB2" w14:paraId="35099CB7" w14:textId="77777777" w:rsidTr="00831C1A">
        <w:trPr>
          <w:trHeight w:val="345"/>
        </w:trPr>
        <w:tc>
          <w:tcPr>
            <w:tcW w:w="659" w:type="dxa"/>
          </w:tcPr>
          <w:p w14:paraId="5C633FC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  <w:tc>
          <w:tcPr>
            <w:tcW w:w="6537" w:type="dxa"/>
          </w:tcPr>
          <w:p w14:paraId="66922003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Pragmatyka reklamy</w:t>
            </w:r>
          </w:p>
        </w:tc>
        <w:tc>
          <w:tcPr>
            <w:tcW w:w="2155" w:type="dxa"/>
          </w:tcPr>
          <w:p w14:paraId="0EE2FCD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37E37D82" w14:textId="77777777" w:rsidTr="00831C1A">
        <w:trPr>
          <w:trHeight w:val="345"/>
        </w:trPr>
        <w:tc>
          <w:tcPr>
            <w:tcW w:w="659" w:type="dxa"/>
          </w:tcPr>
          <w:p w14:paraId="4CCDFA9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9</w:t>
            </w:r>
          </w:p>
        </w:tc>
        <w:tc>
          <w:tcPr>
            <w:tcW w:w="6537" w:type="dxa"/>
          </w:tcPr>
          <w:p w14:paraId="1512373D" w14:textId="77777777" w:rsidR="002347E7" w:rsidRPr="00823DB2" w:rsidRDefault="002347E7" w:rsidP="00831C1A">
            <w:pPr>
              <w:spacing w:before="60" w:after="6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Dyskurs</w:t>
            </w:r>
          </w:p>
        </w:tc>
        <w:tc>
          <w:tcPr>
            <w:tcW w:w="2155" w:type="dxa"/>
          </w:tcPr>
          <w:p w14:paraId="76DDD93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31B3C67F" w14:textId="77777777" w:rsidTr="00831C1A">
        <w:tc>
          <w:tcPr>
            <w:tcW w:w="659" w:type="dxa"/>
          </w:tcPr>
          <w:p w14:paraId="2D52AC6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7AC025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CE3B706" w14:textId="77777777" w:rsidR="002347E7" w:rsidRPr="00823DB2" w:rsidRDefault="00847B4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fldChar w:fldCharType="begin"/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instrText xml:space="preserve"> =SUM(ABOVE) </w:instrTex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fldChar w:fldCharType="separate"/>
            </w:r>
            <w:r w:rsidR="002347E7" w:rsidRPr="00823DB2">
              <w:rPr>
                <w:rFonts w:ascii="Cambria" w:hAnsi="Cambria" w:cstheme="minorHAnsi"/>
                <w:noProof/>
                <w:sz w:val="20"/>
                <w:szCs w:val="20"/>
              </w:rPr>
              <w:t>30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fldChar w:fldCharType="end"/>
            </w:r>
          </w:p>
          <w:p w14:paraId="46F14A1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58D2B8D2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709437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962"/>
        <w:gridCol w:w="2721"/>
      </w:tblGrid>
      <w:tr w:rsidR="002347E7" w:rsidRPr="00823DB2" w14:paraId="5BBF5582" w14:textId="77777777" w:rsidTr="00831C1A">
        <w:tc>
          <w:tcPr>
            <w:tcW w:w="1668" w:type="dxa"/>
          </w:tcPr>
          <w:p w14:paraId="296D99F3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962" w:type="dxa"/>
          </w:tcPr>
          <w:p w14:paraId="6CB7CCD3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Metody dydaktyczne</w:t>
            </w:r>
          </w:p>
        </w:tc>
        <w:tc>
          <w:tcPr>
            <w:tcW w:w="2721" w:type="dxa"/>
          </w:tcPr>
          <w:p w14:paraId="6239BAC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Ś</w:t>
            </w:r>
            <w:r w:rsidRPr="00823DB2">
              <w:rPr>
                <w:rFonts w:ascii="Cambria" w:hAnsi="Cambria" w:cstheme="minorHAnsi"/>
                <w:b/>
              </w:rPr>
              <w:t>rodki dydaktyczne</w:t>
            </w:r>
          </w:p>
        </w:tc>
      </w:tr>
      <w:tr w:rsidR="002347E7" w:rsidRPr="00823DB2" w14:paraId="58C6FD4A" w14:textId="77777777" w:rsidTr="00831C1A">
        <w:tc>
          <w:tcPr>
            <w:tcW w:w="1668" w:type="dxa"/>
          </w:tcPr>
          <w:p w14:paraId="564047AC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Konwersatorium</w:t>
            </w:r>
          </w:p>
        </w:tc>
        <w:tc>
          <w:tcPr>
            <w:tcW w:w="4962" w:type="dxa"/>
          </w:tcPr>
          <w:p w14:paraId="7B0A7D74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M3 prezentacja multimedialna</w:t>
            </w:r>
          </w:p>
          <w:p w14:paraId="5C7BC187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M5 ćwiczenia, prezentacja prac</w:t>
            </w:r>
          </w:p>
        </w:tc>
        <w:tc>
          <w:tcPr>
            <w:tcW w:w="2721" w:type="dxa"/>
          </w:tcPr>
          <w:p w14:paraId="12BC3196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projektor, komputer</w:t>
            </w:r>
          </w:p>
        </w:tc>
      </w:tr>
    </w:tbl>
    <w:p w14:paraId="64EFE9C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62E7843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549B3C5D" w14:textId="77777777" w:rsidTr="00831C1A">
        <w:tc>
          <w:tcPr>
            <w:tcW w:w="1890" w:type="dxa"/>
            <w:vAlign w:val="center"/>
          </w:tcPr>
          <w:p w14:paraId="66C798B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23B0F9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ED286B2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6D864F4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73075FCF" w14:textId="77777777" w:rsidTr="00831C1A">
        <w:tc>
          <w:tcPr>
            <w:tcW w:w="1890" w:type="dxa"/>
          </w:tcPr>
          <w:p w14:paraId="6267AE3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konwersatorium</w:t>
            </w:r>
          </w:p>
        </w:tc>
        <w:tc>
          <w:tcPr>
            <w:tcW w:w="4342" w:type="dxa"/>
            <w:vAlign w:val="center"/>
          </w:tcPr>
          <w:p w14:paraId="3E92C26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F2 – obserwacja, aktywność</w:t>
            </w:r>
          </w:p>
          <w:p w14:paraId="1F37D3A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F4 – wypowiedź/wystąpienie</w:t>
            </w:r>
          </w:p>
          <w:p w14:paraId="3BBEEA3C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Doktorant przygotowuje 4 materiały wraz z ich omówieniem. Dotyczą one:</w:t>
            </w:r>
          </w:p>
          <w:p w14:paraId="262CC75B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1)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implikatur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konwersatoryjnych;</w:t>
            </w:r>
          </w:p>
          <w:p w14:paraId="1EE8B372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2) aktów (grzecznościowych) mowy;</w:t>
            </w:r>
          </w:p>
          <w:p w14:paraId="6038D788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3) tekstów uwikłanych pragmatycznie;</w:t>
            </w:r>
          </w:p>
          <w:p w14:paraId="7FB1624E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4) reklamy.</w:t>
            </w:r>
          </w:p>
        </w:tc>
        <w:tc>
          <w:tcPr>
            <w:tcW w:w="3119" w:type="dxa"/>
            <w:vAlign w:val="center"/>
          </w:tcPr>
          <w:p w14:paraId="53154BBC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P3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– ocena podsumowująca powstała na podstawie ocen formujących, uzyskanych w semestrze</w:t>
            </w:r>
          </w:p>
        </w:tc>
      </w:tr>
    </w:tbl>
    <w:p w14:paraId="7CF37358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516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843"/>
        <w:gridCol w:w="1012"/>
        <w:gridCol w:w="563"/>
        <w:gridCol w:w="595"/>
        <w:gridCol w:w="567"/>
        <w:gridCol w:w="640"/>
      </w:tblGrid>
      <w:tr w:rsidR="002347E7" w:rsidRPr="00823DB2" w14:paraId="35BABF8C" w14:textId="77777777" w:rsidTr="00831C1A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9CED9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53354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Wykład 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30084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Konwersatorium</w:t>
            </w:r>
          </w:p>
        </w:tc>
      </w:tr>
      <w:tr w:rsidR="002347E7" w:rsidRPr="00823DB2" w14:paraId="24CC8CB4" w14:textId="77777777" w:rsidTr="00831C1A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2E5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54FD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75BB1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9700C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4A3B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94E6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P3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2156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2347E7" w:rsidRPr="00823DB2" w14:paraId="532F9BB8" w14:textId="77777777" w:rsidTr="00831C1A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9F45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0F7A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D9967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6F049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E95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B78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E7DD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48B2AF52" w14:textId="77777777" w:rsidTr="00831C1A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B52A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3E58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781FC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685C6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C07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7D2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E3EF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2CE018DA" w14:textId="77777777" w:rsidTr="00831C1A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C6F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9B3F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29FA7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79E0F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959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3DA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4FA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76051FFB" w14:textId="77777777" w:rsidTr="00831C1A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27C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F8A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83A4F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5D7B3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D54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D8E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224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2347E7" w:rsidRPr="00823DB2" w14:paraId="67EEFF2F" w14:textId="77777777" w:rsidTr="00831C1A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8D08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A32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A600A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73F47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4A9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AB3B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DEDF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56C0A1D6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5B4044EE" w14:textId="77777777" w:rsidTr="00831C1A">
        <w:tc>
          <w:tcPr>
            <w:tcW w:w="4112" w:type="dxa"/>
          </w:tcPr>
          <w:p w14:paraId="370D80EF" w14:textId="77777777" w:rsidR="002347E7" w:rsidRPr="00823DB2" w:rsidRDefault="00C818A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Doktorant</w:t>
            </w:r>
            <w:r w:rsidR="002347E7"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1C1823C6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6521195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1D5806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AC0E4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1AC238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DC40F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3B644A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3274156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2A66EC5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49847A4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A52C42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43B593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03DA7F6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05665E3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D8F9CA4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3/3,5 – doktorant zna w stopniu podstawowym podstawy teoretyczne i metodologię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oraz potrafi je wykorzystać w badaniu i krytycznej analizie wyników.</w:t>
            </w:r>
          </w:p>
          <w:p w14:paraId="49791E10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6832786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4/4,5 – doktorant zna w stopniu dobrym podstawy teoretyczne i metodologię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oraz potrafi je wykorzystać w badaniu i krytycznej analizie wyników.</w:t>
            </w:r>
          </w:p>
          <w:p w14:paraId="3090261C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512BF43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5,0 - doktorant bardzo dobrze orientuje się w podstawach teoretycznych i metodologii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pragmalingwistyki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oraz potrafi je twórczo wykorzystać w badaniu i krytycznej analizie wyników.</w:t>
            </w:r>
          </w:p>
        </w:tc>
      </w:tr>
    </w:tbl>
    <w:p w14:paraId="4BA14543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4603296A" w14:textId="77777777" w:rsidTr="00831C1A">
        <w:trPr>
          <w:trHeight w:val="540"/>
        </w:trPr>
        <w:tc>
          <w:tcPr>
            <w:tcW w:w="9351" w:type="dxa"/>
          </w:tcPr>
          <w:p w14:paraId="04EAFD46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Zaliczenie z oceną</w:t>
            </w:r>
          </w:p>
        </w:tc>
      </w:tr>
    </w:tbl>
    <w:p w14:paraId="0258B03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5557097D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6BCB6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6D71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20ED6C4F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13E2B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39584DA5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F60E6C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1E5C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2347E7" w:rsidRPr="00823DB2" w14:paraId="358029F3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BA78AB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112B27A6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628F8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75D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2347E7" w:rsidRPr="00823DB2" w14:paraId="3CDC0043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CD8C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55A7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2347E7" w:rsidRPr="00823DB2" w14:paraId="5548D4DE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2E860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832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2347E7" w:rsidRPr="00823DB2" w14:paraId="6CF0B963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B2BDA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B6E36EB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D9E5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6A04EADF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0044EFA5" w14:textId="77777777" w:rsidTr="00831C1A">
        <w:tc>
          <w:tcPr>
            <w:tcW w:w="9351" w:type="dxa"/>
            <w:shd w:val="clear" w:color="auto" w:fill="auto"/>
          </w:tcPr>
          <w:p w14:paraId="59B35A08" w14:textId="77777777" w:rsidR="002347E7" w:rsidRPr="00823DB2" w:rsidRDefault="002347E7" w:rsidP="00C818A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5091C9C2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Grębowiec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J.,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Mówić i działać. Wykłady z pragmatyki języka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Wrocław 2013.</w:t>
            </w:r>
          </w:p>
          <w:p w14:paraId="03F6040D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Levinson S. C.,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Pragmatyka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tł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T. Ciecierski, K. Stachowicz, Warszawa 2010.</w:t>
            </w:r>
          </w:p>
          <w:p w14:paraId="100621C5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Skowronek K.,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Reklama. Studium </w:t>
            </w: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pragmalingwistyczne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Kraków 1993.</w:t>
            </w:r>
          </w:p>
          <w:p w14:paraId="564A3B23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Słabczyński R., „Wińsko upaja”, a „Bagno wciąga” – o sloganach reklamowych polskich miast i regionów, „Prace Językoznawcze”, XXII/4, 2020 r., s. 185-201.</w:t>
            </w:r>
          </w:p>
          <w:p w14:paraId="78CB8CDF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Skudrzyk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A.,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Normy grzecznościowych zachowań językowych (etykieta językowa, savoir-vivre, bon ton, dobre wychowanie, grzeczność językowa)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http://sjikp.us.edu.pl/pliki/ksiazki/aldona_skudrzyk.pdf.</w:t>
            </w:r>
          </w:p>
          <w:p w14:paraId="33E83B14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Winiarek M.,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 xml:space="preserve">Pragmatyczne pułapki językowe ze szczególnym uwzględnieniem </w:t>
            </w:r>
            <w:proofErr w:type="spellStart"/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presupozycji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"Język w Poznaniu" t. 6 (2015), s. 169-180.</w:t>
            </w:r>
          </w:p>
          <w:p w14:paraId="6F2F2FAD" w14:textId="77777777" w:rsidR="002347E7" w:rsidRPr="00823DB2" w:rsidRDefault="002347E7">
            <w:pPr>
              <w:pStyle w:val="Tekstpodstawowy"/>
              <w:numPr>
                <w:ilvl w:val="0"/>
                <w:numId w:val="24"/>
              </w:numPr>
              <w:spacing w:after="0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Żmuda N,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Pragmatyka reklamy prasowej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"Język w Komunikacji", 2014 [nr] 1, s. 141-151.</w:t>
            </w:r>
          </w:p>
        </w:tc>
      </w:tr>
      <w:tr w:rsidR="002347E7" w:rsidRPr="00823DB2" w14:paraId="421DC883" w14:textId="77777777" w:rsidTr="00831C1A">
        <w:tc>
          <w:tcPr>
            <w:tcW w:w="9351" w:type="dxa"/>
            <w:shd w:val="clear" w:color="auto" w:fill="auto"/>
          </w:tcPr>
          <w:p w14:paraId="6FAA40B7" w14:textId="77777777" w:rsidR="002347E7" w:rsidRPr="00823DB2" w:rsidRDefault="002347E7" w:rsidP="00C818A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71819A06" w14:textId="77777777" w:rsidR="002347E7" w:rsidRPr="00823DB2" w:rsidRDefault="002347E7">
            <w:pPr>
              <w:numPr>
                <w:ilvl w:val="0"/>
                <w:numId w:val="25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Austin J. L. [1962],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Jak działać słowami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w: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Mówienie i poznawanie. Rozprawy i wykłady filozoficzne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tłum. z ang. i oprac. B.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Chwedeńczuk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Warszawa, 1993, s. 545-691.</w:t>
            </w:r>
          </w:p>
          <w:p w14:paraId="13FED5D6" w14:textId="77777777" w:rsidR="002347E7" w:rsidRPr="00823DB2" w:rsidRDefault="002347E7">
            <w:pPr>
              <w:numPr>
                <w:ilvl w:val="0"/>
                <w:numId w:val="25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Bartmiński J.,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Niebrzegowska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-Bartmińska S.,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Tekstologia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Warszawa 2009.</w:t>
            </w:r>
          </w:p>
          <w:p w14:paraId="325E3DBF" w14:textId="77777777" w:rsidR="002347E7" w:rsidRPr="00823DB2" w:rsidRDefault="002347E7">
            <w:pPr>
              <w:numPr>
                <w:ilvl w:val="0"/>
                <w:numId w:val="25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Język a Media. Wzory języka we współczesnych mediach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, red. B. Skowronek, E. Horyń, A.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Walecka-Rynduch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>, Kraków 2018</w:t>
            </w:r>
          </w:p>
          <w:p w14:paraId="64739B68" w14:textId="77777777" w:rsidR="002347E7" w:rsidRPr="00823DB2" w:rsidRDefault="002347E7">
            <w:pPr>
              <w:numPr>
                <w:ilvl w:val="0"/>
                <w:numId w:val="25"/>
              </w:num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Kalisz R., </w:t>
            </w: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Pragmatyka językowa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, Gdańsk 1993.</w:t>
            </w:r>
          </w:p>
        </w:tc>
      </w:tr>
    </w:tbl>
    <w:p w14:paraId="0BA21A5E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089DF438" w14:textId="77777777" w:rsidTr="00831C1A">
        <w:tc>
          <w:tcPr>
            <w:tcW w:w="3846" w:type="dxa"/>
            <w:shd w:val="clear" w:color="auto" w:fill="auto"/>
          </w:tcPr>
          <w:p w14:paraId="64DA344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214877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Piotr Kładoczny</w:t>
            </w:r>
          </w:p>
        </w:tc>
      </w:tr>
      <w:tr w:rsidR="002347E7" w:rsidRPr="00823DB2" w14:paraId="6EC90B4C" w14:textId="77777777" w:rsidTr="00831C1A">
        <w:tc>
          <w:tcPr>
            <w:tcW w:w="3846" w:type="dxa"/>
            <w:shd w:val="clear" w:color="auto" w:fill="auto"/>
          </w:tcPr>
          <w:p w14:paraId="2EAEB1D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7EE9EA28" w14:textId="77777777" w:rsidR="002347E7" w:rsidRPr="00823DB2" w:rsidRDefault="00C818A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.2023</w:t>
            </w:r>
          </w:p>
        </w:tc>
      </w:tr>
      <w:tr w:rsidR="002347E7" w:rsidRPr="00823DB2" w14:paraId="44AC2BBC" w14:textId="77777777" w:rsidTr="00831C1A">
        <w:tc>
          <w:tcPr>
            <w:tcW w:w="3846" w:type="dxa"/>
            <w:shd w:val="clear" w:color="auto" w:fill="auto"/>
          </w:tcPr>
          <w:p w14:paraId="31C34BB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2C3D3F2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pkladoczny@ajp.edu.pl</w:t>
            </w:r>
          </w:p>
        </w:tc>
      </w:tr>
      <w:tr w:rsidR="002347E7" w:rsidRPr="00823DB2" w14:paraId="50C787C0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C16951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2962DD1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11AFC1E5" w14:textId="77777777" w:rsidR="002347E7" w:rsidRPr="00823DB2" w:rsidRDefault="002347E7" w:rsidP="000F3DDA">
      <w:pPr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823DB2">
        <w:rPr>
          <w:rFonts w:ascii="Cambria" w:hAnsi="Cambria"/>
        </w:rPr>
        <w:br w:type="page"/>
      </w:r>
      <w:r w:rsidRPr="00823DB2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bottomFromText="160" w:vertAnchor="page" w:horzAnchor="margin" w:tblpY="1958"/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7"/>
        <w:gridCol w:w="2816"/>
        <w:gridCol w:w="4562"/>
      </w:tblGrid>
      <w:tr w:rsidR="002347E7" w:rsidRPr="00823DB2" w14:paraId="1C0BF79D" w14:textId="77777777" w:rsidTr="002347E7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E2C4F" w14:textId="77777777" w:rsidR="002347E7" w:rsidRPr="00823DB2" w:rsidRDefault="00D711CC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44604272" wp14:editId="3BE1D70C">
                  <wp:extent cx="838200" cy="895350"/>
                  <wp:effectExtent l="0" t="0" r="0" b="0"/>
                  <wp:docPr id="2082283151" name="Obraz 2082283151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69C6E" w14:textId="77777777" w:rsidR="002347E7" w:rsidRPr="00823DB2" w:rsidRDefault="002347E7" w:rsidP="000F3DD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2D88D7E1" w14:textId="77777777" w:rsidTr="002347E7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6F8BC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10EB3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DD108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350AA9B8" w14:textId="77777777" w:rsidTr="002347E7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EA083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0B043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6B8C2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5CB64393" w14:textId="77777777" w:rsidTr="002347E7">
        <w:trPr>
          <w:trHeight w:val="44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DB701" w14:textId="77777777" w:rsidR="002347E7" w:rsidRPr="00823DB2" w:rsidRDefault="002347E7">
            <w:pPr>
              <w:spacing w:after="0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2A64A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B22159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574B3BF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36976F06" w14:textId="77777777" w:rsidTr="002347E7">
        <w:trPr>
          <w:trHeight w:val="39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2DB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C2A1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Językoznawstwo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stylistyka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.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Lingwista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badaczem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figur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stylistycznych</w:t>
            </w:r>
            <w:proofErr w:type="spellEnd"/>
          </w:p>
        </w:tc>
      </w:tr>
      <w:tr w:rsidR="002347E7" w:rsidRPr="00823DB2" w14:paraId="7D6DBE39" w14:textId="77777777" w:rsidTr="002347E7">
        <w:trPr>
          <w:trHeight w:val="41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1BA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0099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5A6D2AD2" w14:textId="77777777" w:rsidTr="002347E7">
        <w:trPr>
          <w:trHeight w:val="42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8A0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984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7AF354E3" w14:textId="77777777" w:rsidTr="002347E7">
        <w:trPr>
          <w:trHeight w:val="414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08F4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B01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ramach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dyscypliny</w:t>
            </w:r>
            <w:proofErr w:type="spellEnd"/>
          </w:p>
        </w:tc>
      </w:tr>
      <w:tr w:rsidR="002347E7" w:rsidRPr="00823DB2" w14:paraId="3BF73682" w14:textId="77777777" w:rsidTr="002347E7">
        <w:trPr>
          <w:trHeight w:val="42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C8B1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FD5B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13F743B1" w14:textId="77777777" w:rsidTr="002347E7">
        <w:trPr>
          <w:trHeight w:val="412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EF5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3EB5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Pomiędzy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a IV</w:t>
            </w:r>
          </w:p>
        </w:tc>
      </w:tr>
      <w:tr w:rsidR="002347E7" w:rsidRPr="00823DB2" w14:paraId="7C5C666B" w14:textId="77777777" w:rsidTr="002347E7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98C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E862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Joanna Rychter</w:t>
            </w:r>
          </w:p>
        </w:tc>
      </w:tr>
    </w:tbl>
    <w:p w14:paraId="7FD20D2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1F2B5C82" w14:textId="77777777" w:rsidTr="002347E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0ADA6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909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0882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D55A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28DD447A" w14:textId="77777777" w:rsidTr="002347E7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983A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Konwersatorium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E15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41CF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I-IV/2-7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8A6C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4B98BDB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2347E7" w:rsidRPr="00823DB2" w14:paraId="2EDD1FB6" w14:textId="77777777" w:rsidTr="002347E7">
        <w:trPr>
          <w:trHeight w:val="301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39EBA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Wiedza z zakresu poetyki, lingwistyki na poziomie 7 PRK</w:t>
            </w:r>
          </w:p>
        </w:tc>
      </w:tr>
    </w:tbl>
    <w:p w14:paraId="7416504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35609ABB" w14:textId="77777777" w:rsidTr="002347E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62E1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dobycie przez doktorantów umiejętności identyfikowania i rozwiązywania problemów badawczych z zakresu lingwistyki i stylistyki,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DC5218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w dyscyplinie językoznawstwo,</w:t>
            </w:r>
          </w:p>
          <w:p w14:paraId="6EA46FC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uzyskanie przez doktorantów wysokich kompetencji badawczych i samodzielności naukowej w dyscyplinie językoznawstwo</w:t>
            </w:r>
          </w:p>
        </w:tc>
      </w:tr>
    </w:tbl>
    <w:p w14:paraId="561CBA6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1DFBC039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792F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D617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453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kierunku kształcenia w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dyscyplinie</w:t>
            </w:r>
          </w:p>
        </w:tc>
      </w:tr>
      <w:tr w:rsidR="002347E7" w:rsidRPr="00823DB2" w14:paraId="41A83464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068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5A92AD00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BCA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7B107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zna dorobek naukowy z zakresu lingwistyki i stylistyki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1E1B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62E4454D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3C5DF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AD2ED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językoznawstwa i stylistyki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C2E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3A7BC483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80F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CC4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główne tendencje z zakresu stylistyki i językoznawstwa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D67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823DB2" w14:paraId="4DAE3069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A64A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40714341" w14:textId="77777777" w:rsidTr="002347E7">
        <w:trPr>
          <w:trHeight w:val="20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099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600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uczestniczy w wymianie doświadczeń z zakresu zjawiska interdyscyplinarności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267C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823DB2" w14:paraId="558DDB63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F72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F1AD1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rozwija metody badawcze figur stylistycznych i twórczo je stosuje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4654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5FA28FB5" w14:textId="77777777" w:rsidTr="002347E7">
        <w:tc>
          <w:tcPr>
            <w:tcW w:w="9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65548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52BDC9A6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009D0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5627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lingwistyczny polski, jak i światowy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D99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K-K01</w:t>
            </w:r>
          </w:p>
        </w:tc>
      </w:tr>
      <w:tr w:rsidR="002347E7" w:rsidRPr="00823DB2" w14:paraId="6D02EDE2" w14:textId="77777777" w:rsidTr="002347E7"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DB8B3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38B3D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krytycznie ocenia lingwistyczne metody badawcze dotyczące figur stylistycznych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15F54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246CE52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54CB5BC9" w14:textId="77777777" w:rsidTr="002347E7">
        <w:trPr>
          <w:trHeight w:val="592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9C62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1573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F98F1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31AFD9A5" w14:textId="77777777" w:rsidTr="002347E7">
        <w:trPr>
          <w:trHeight w:val="236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D046A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F1A8A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Lingwistyka a stylistyka. Idiolekt, </w:t>
            </w:r>
            <w:proofErr w:type="spellStart"/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idiostyl</w:t>
            </w:r>
            <w:proofErr w:type="spellEnd"/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, </w:t>
            </w:r>
            <w:proofErr w:type="spellStart"/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stylistem</w:t>
            </w:r>
            <w:proofErr w:type="spellEnd"/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 przedmiotem badań lingwistycznych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A1DA4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6BE7B5D" w14:textId="77777777" w:rsidTr="002347E7">
        <w:trPr>
          <w:trHeight w:val="28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D6A34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02FDF" w14:textId="77777777" w:rsidR="002347E7" w:rsidRPr="00823DB2" w:rsidRDefault="002347E7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Interdyscyplinarne badania idiolektów i figur stylistycznych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955D3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3DC5A38E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F4E11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2AD41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Metafora przedmiotem badań lingwistycznych i stylistycznych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D709A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0526C636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4FBB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AE46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Peryfraza przedmiotem badań lingwistycznych i stylistycznych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D7823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0A46B659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EC3E2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8CC4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Porównania przedmiotem badań lingwistycznych i stylistycznych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E28FA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6B35E0AB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184C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FCA4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Epitety w badaniach lingwistycznych i stylistycznych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0208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50883966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8F264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799F4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Inne figury stylistyczne przedmiotem badań lingwistycznych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0540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27A7EDAC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ECD08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709D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Analiza figur stylistycznych w wybranych tekstach literackich epoki romantyzmu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2687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47B8AC49" w14:textId="77777777" w:rsidTr="002347E7">
        <w:trPr>
          <w:trHeight w:val="34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5B739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2FA73" w14:textId="77777777" w:rsidR="002347E7" w:rsidRPr="00823DB2" w:rsidRDefault="002347E7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Analiza figur stylistycznych w wybranych tekstach literackich epoki pozytywizmu.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EC141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2F309777" w14:textId="77777777" w:rsidTr="002347E7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45E9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4C9DE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BC4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30</w:t>
            </w:r>
          </w:p>
          <w:p w14:paraId="54BE9A41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62F80A0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75C744E6" w14:textId="77777777" w:rsidTr="002347E7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7682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D20C8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8467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210F4F59" w14:textId="77777777" w:rsidTr="002347E7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1174" w14:textId="77777777" w:rsidR="002347E7" w:rsidRPr="00823DB2" w:rsidRDefault="002347E7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908A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  <w:p w14:paraId="30BAF2A6" w14:textId="77777777" w:rsidR="002347E7" w:rsidRPr="00823DB2" w:rsidRDefault="002347E7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dyskusja</w:t>
            </w:r>
          </w:p>
          <w:p w14:paraId="0EFB8F18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praca z tekstem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D3574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prezentacja multimedialna</w:t>
            </w:r>
          </w:p>
          <w:p w14:paraId="06E883A7" w14:textId="77777777" w:rsidR="002347E7" w:rsidRPr="00823DB2" w:rsidRDefault="002347E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tekst literacki</w:t>
            </w:r>
          </w:p>
        </w:tc>
      </w:tr>
    </w:tbl>
    <w:p w14:paraId="6363CD3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6C4A68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lastRenderedPageBreak/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40440A5D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63475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400C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7AB0FA80" w14:textId="77777777" w:rsidR="002347E7" w:rsidRPr="00823DB2" w:rsidRDefault="002347E7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20"/>
                <w:szCs w:val="20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70126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podsumowuje osiągnięte efekty uczenia się</w:t>
            </w:r>
          </w:p>
        </w:tc>
      </w:tr>
      <w:tr w:rsidR="002347E7" w:rsidRPr="00823DB2" w14:paraId="4072C55D" w14:textId="77777777" w:rsidTr="002347E7"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E597F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0A19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 F2; </w:t>
            </w:r>
          </w:p>
          <w:p w14:paraId="5BAC13F5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konwersatoryjnej, dyskusyjnej F2; </w:t>
            </w:r>
          </w:p>
          <w:p w14:paraId="738684A7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 F4;</w:t>
            </w:r>
          </w:p>
          <w:p w14:paraId="0A9BF508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obserwacja wykonywanych ćwiczeń w trakcie zajęć F2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3D8D9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</w:t>
            </w:r>
          </w:p>
        </w:tc>
      </w:tr>
    </w:tbl>
    <w:p w14:paraId="0E0A5409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9"/>
        <w:gridCol w:w="563"/>
        <w:gridCol w:w="595"/>
        <w:gridCol w:w="567"/>
        <w:gridCol w:w="640"/>
      </w:tblGrid>
      <w:tr w:rsidR="00C818A7" w:rsidRPr="00823DB2" w14:paraId="42D26EE2" w14:textId="77777777" w:rsidTr="00C818A7">
        <w:trPr>
          <w:trHeight w:val="150"/>
        </w:trPr>
        <w:tc>
          <w:tcPr>
            <w:tcW w:w="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6892E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6096E1F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Ćwiczenia </w:t>
            </w:r>
          </w:p>
        </w:tc>
      </w:tr>
      <w:tr w:rsidR="00C818A7" w:rsidRPr="00823DB2" w14:paraId="584D4AF7" w14:textId="77777777" w:rsidTr="00C818A7">
        <w:trPr>
          <w:trHeight w:val="325"/>
        </w:trPr>
        <w:tc>
          <w:tcPr>
            <w:tcW w:w="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4A2DB" w14:textId="77777777" w:rsidR="00C818A7" w:rsidRPr="00823DB2" w:rsidRDefault="00C818A7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85B5D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5D447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8B4C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C4D8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C818A7" w:rsidRPr="00823DB2" w14:paraId="6F7C7EAE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1BDED" w14:textId="77777777" w:rsidR="00C818A7" w:rsidRPr="00823DB2" w:rsidRDefault="00C818A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FE40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B7320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6E43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DFCC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6863EE69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4D6CB" w14:textId="77777777" w:rsidR="00C818A7" w:rsidRPr="00823DB2" w:rsidRDefault="00C818A7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80EDB5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2C08ED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F5393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0252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6CD9E28C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E1E44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9BF4AB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5EF0D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0C8FE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BC178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5B662D52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D4F969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1285A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26049A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B3DD1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F6BC5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4AA33747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58AF0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00575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E4579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C296B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DCE61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24E227B2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C890A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723434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97432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BA30B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AA0A8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353D45B9" w14:textId="77777777" w:rsidTr="00C818A7"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9A944" w14:textId="77777777" w:rsidR="00C818A7" w:rsidRPr="00823DB2" w:rsidRDefault="00C818A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F41C2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0AA82F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304D1" w14:textId="77777777" w:rsidR="00C818A7" w:rsidRPr="00823DB2" w:rsidRDefault="00B43C98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956D" w14:textId="77777777" w:rsidR="00C818A7" w:rsidRPr="00823DB2" w:rsidRDefault="00C818A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0AA89CDB" w14:textId="77777777" w:rsidR="002347E7" w:rsidRPr="00823DB2" w:rsidRDefault="002347E7" w:rsidP="002347E7">
      <w:pPr>
        <w:rPr>
          <w:rFonts w:ascii="Cambria" w:hAnsi="Cambria" w:cstheme="minorHAnsi"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74E39078" w14:textId="77777777" w:rsidTr="002347E7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3E73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Dokt</w:t>
            </w:r>
            <w:r w:rsidR="00D711CC" w:rsidRPr="00823DB2">
              <w:rPr>
                <w:rFonts w:ascii="Cambria" w:hAnsi="Cambria" w:cstheme="minorHAnsi"/>
                <w:b/>
                <w:bCs/>
              </w:rPr>
              <w:t>o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rant uzyskuje ocenę na podstawie </w:t>
            </w:r>
          </w:p>
          <w:p w14:paraId="7BE680CA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54E7BC5F" w14:textId="77777777" w:rsidR="002347E7" w:rsidRPr="00823DB2" w:rsidRDefault="002347E7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5932589C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7B7E392D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46471C1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0C6CBD1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29E5213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EBF8A61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52C7F2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37170C2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A3A203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2F2B4F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1589E0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295732E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148FB00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7D1E71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A9C6BF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DE715E3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153F648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C01732D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EAC6C27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BDCFBC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7D748A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90ACA9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0BDFB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8928B4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8F52EBB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110E87EA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80D686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AB2CD8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884E2F4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D039C15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E87AB9F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55CFAC0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B0699E0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749F55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564268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3E58E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0DE5C747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31AA01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F7CA67C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C0BE739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FB23912" w14:textId="77777777" w:rsidR="002347E7" w:rsidRPr="00823DB2" w:rsidRDefault="002347E7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2654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87F4699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5C42C8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1EC314C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D2C01AF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podstawową dotyczącą dorobku naukowego z zakresu lingwistyki i stylistyki i głównych tendencji w tym zakresie. </w:t>
            </w:r>
          </w:p>
          <w:p w14:paraId="3C495E95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5BE42F5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interdyscyplinarności, rozwijania wybranych metod badawczych figur stylistycznych</w:t>
            </w:r>
          </w:p>
          <w:p w14:paraId="4F1BA01F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1DAAD69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gotowość do prowadzenia badań zwiększających dorobek lingwistyczny polski, jak i światowy z pomocą nauczyciela akademickiego; krytycznie ocenia lingwistyczne metody badawcze figur stylistycznych po ukierunkowaniu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nauczyciela akademickiego</w:t>
            </w:r>
          </w:p>
          <w:p w14:paraId="6D3B816A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EE0AB7B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C1F5DC9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rozszerzoną dotyczącą dorobku naukowego z zakresu lingwistyki i stylistyki i głównych tendencji w tym zakresie. </w:t>
            </w:r>
          </w:p>
          <w:p w14:paraId="4A5DA22A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522FD4D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interdyscyplinarności, rozwijania wybranych metod badawczych figur stylistycznych</w:t>
            </w:r>
          </w:p>
          <w:p w14:paraId="2A5C36DC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EB15F2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nieznaczną pomocą nauczyciela akademickiego; krytycznie ocenia lingwistyczne metody badawcze figur stylistycznych po nieznacznym ukierunkowaniu nauczyciela akademickiego</w:t>
            </w:r>
          </w:p>
          <w:p w14:paraId="659B3A38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F157041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pogłębioną dotyczącą dorobku naukowego z zakresu lingwistyki i stylistyki i głównych tendencji w tym zakresie. </w:t>
            </w:r>
          </w:p>
          <w:p w14:paraId="44803565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58D3DFC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wszystkich doświadczeń z zakresu interdyscyplinarności, rozwijania wszystkich metod badawczych figur stylistycznych</w:t>
            </w:r>
          </w:p>
          <w:p w14:paraId="168F9B4E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E45C000" w14:textId="77777777" w:rsidR="002347E7" w:rsidRPr="00823DB2" w:rsidRDefault="002347E7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bez pomocy nauczyciela akademickiego; krytycznie ocenia lingwistyczne metody badawcze figur stylistycznych bez pomocy nauczyciela akademickiego</w:t>
            </w:r>
          </w:p>
        </w:tc>
      </w:tr>
    </w:tbl>
    <w:p w14:paraId="592A4EF1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2347E7" w:rsidRPr="00823DB2" w14:paraId="32C3EB53" w14:textId="77777777" w:rsidTr="002347E7">
        <w:trPr>
          <w:trHeight w:val="54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35D6D" w14:textId="77777777" w:rsidR="002347E7" w:rsidRPr="00823DB2" w:rsidRDefault="002347E7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2127A8FE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0"/>
        <w:gridCol w:w="2125"/>
      </w:tblGrid>
      <w:tr w:rsidR="002347E7" w:rsidRPr="00823DB2" w14:paraId="2953F890" w14:textId="77777777" w:rsidTr="002347E7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8AE9F3" w14:textId="77777777" w:rsidR="002347E7" w:rsidRPr="00823DB2" w:rsidRDefault="002347E7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13DC24E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09D1F028" w14:textId="77777777" w:rsidTr="002347E7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5737811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40E05C2B" w14:textId="77777777" w:rsidTr="002347E7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E90D" w14:textId="77777777" w:rsidR="002347E7" w:rsidRPr="00823DB2" w:rsidRDefault="002347E7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76C3D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30</w:t>
            </w:r>
          </w:p>
        </w:tc>
      </w:tr>
      <w:tr w:rsidR="002347E7" w:rsidRPr="00823DB2" w14:paraId="042394E4" w14:textId="77777777" w:rsidTr="002347E7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A3CA8C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5CDE7F7E" w14:textId="77777777" w:rsidTr="002347E7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13A41A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B58E7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2347E7" w:rsidRPr="00823DB2" w14:paraId="5754C4F8" w14:textId="77777777" w:rsidTr="002347E7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DDBFD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D633C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</w:t>
            </w:r>
          </w:p>
        </w:tc>
      </w:tr>
      <w:tr w:rsidR="002347E7" w:rsidRPr="00823DB2" w14:paraId="172932A1" w14:textId="77777777" w:rsidTr="002347E7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154591" w14:textId="77777777" w:rsidR="002347E7" w:rsidRPr="00823DB2" w:rsidRDefault="002347E7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zaliczenia ustnego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AC5F5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7</w:t>
            </w:r>
          </w:p>
        </w:tc>
      </w:tr>
      <w:tr w:rsidR="002347E7" w:rsidRPr="00823DB2" w14:paraId="5439D23D" w14:textId="77777777" w:rsidTr="002347E7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8102C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13EFA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54</w:t>
            </w:r>
          </w:p>
        </w:tc>
      </w:tr>
      <w:tr w:rsidR="002347E7" w:rsidRPr="00823DB2" w14:paraId="2378EAE7" w14:textId="77777777" w:rsidTr="002347E7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434AB2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35957504" w14:textId="77777777" w:rsidR="002347E7" w:rsidRPr="00823DB2" w:rsidRDefault="002347E7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6F8F0" w14:textId="77777777" w:rsidR="002347E7" w:rsidRPr="00823DB2" w:rsidRDefault="002347E7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70D85FF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45"/>
      </w:tblGrid>
      <w:tr w:rsidR="002347E7" w:rsidRPr="00823DB2" w14:paraId="4B120646" w14:textId="77777777" w:rsidTr="002347E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705A3" w14:textId="77777777" w:rsidR="002347E7" w:rsidRPr="00823DB2" w:rsidRDefault="002347E7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34D015F5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Bańko M., </w:t>
            </w:r>
            <w:r w:rsidRPr="00823DB2">
              <w:rPr>
                <w:rFonts w:ascii="Cambria" w:hAnsi="Cambria"/>
                <w:i/>
                <w:lang w:eastAsia="en-US"/>
              </w:rPr>
              <w:t>Peryfrazy w naszym życiu</w:t>
            </w:r>
            <w:r w:rsidRPr="00823DB2">
              <w:rPr>
                <w:rFonts w:ascii="Cambria" w:hAnsi="Cambria"/>
                <w:lang w:eastAsia="en-US"/>
              </w:rPr>
              <w:t xml:space="preserve">, „Poradnik Językowy” 2002, z. 9. </w:t>
            </w:r>
          </w:p>
          <w:p w14:paraId="2DE72661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Białoskórska M., </w:t>
            </w:r>
            <w:r w:rsidRPr="00823DB2">
              <w:rPr>
                <w:rFonts w:ascii="Cambria" w:hAnsi="Cambria"/>
                <w:i/>
                <w:lang w:eastAsia="en-US"/>
              </w:rPr>
              <w:t>Mickiewiczowskie</w:t>
            </w:r>
            <w:r w:rsidRPr="00823DB2">
              <w:rPr>
                <w:rFonts w:ascii="Cambria" w:hAnsi="Cambria"/>
                <w:lang w:eastAsia="en-US"/>
              </w:rPr>
              <w:t xml:space="preserve"> </w:t>
            </w:r>
            <w:r w:rsidRPr="00823DB2">
              <w:rPr>
                <w:rFonts w:ascii="Cambria" w:hAnsi="Cambria"/>
                <w:i/>
                <w:iCs/>
                <w:lang w:eastAsia="en-US"/>
              </w:rPr>
              <w:t>peryfrazy</w:t>
            </w:r>
            <w:r w:rsidRPr="00823DB2">
              <w:rPr>
                <w:rFonts w:ascii="Cambria" w:hAnsi="Cambria"/>
                <w:lang w:eastAsia="en-US"/>
              </w:rPr>
              <w:t>, Szczecin 2022.</w:t>
            </w:r>
          </w:p>
          <w:p w14:paraId="17B830EE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Głowiński M., </w:t>
            </w:r>
            <w:r w:rsidRPr="00823DB2">
              <w:rPr>
                <w:rFonts w:ascii="Cambria" w:hAnsi="Cambria"/>
                <w:i/>
                <w:lang w:eastAsia="en-US"/>
              </w:rPr>
              <w:t>O</w:t>
            </w:r>
            <w:r w:rsidRPr="00823DB2">
              <w:rPr>
                <w:rFonts w:ascii="Cambria" w:hAnsi="Cambria"/>
                <w:lang w:eastAsia="en-US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i/>
                <w:lang w:eastAsia="en-US"/>
              </w:rPr>
              <w:t>intertekstualności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>, „Pamiętnik Literacki”, 1986, z. 4, s. 75-100.</w:t>
            </w:r>
          </w:p>
          <w:p w14:paraId="1039DE33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Kobylińska J., </w:t>
            </w:r>
            <w:r w:rsidRPr="00823DB2">
              <w:rPr>
                <w:rFonts w:ascii="Cambria" w:hAnsi="Cambria"/>
                <w:i/>
                <w:lang w:eastAsia="en-US"/>
              </w:rPr>
              <w:t>Świat językowy Władysława Orkana</w:t>
            </w:r>
            <w:r w:rsidRPr="00823DB2">
              <w:rPr>
                <w:rFonts w:ascii="Cambria" w:hAnsi="Cambria"/>
                <w:lang w:eastAsia="en-US"/>
              </w:rPr>
              <w:t>, Kraków 1997.</w:t>
            </w:r>
          </w:p>
          <w:p w14:paraId="170E05CC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Kurkowska H., Skorupka S., </w:t>
            </w:r>
            <w:r w:rsidRPr="00823DB2">
              <w:rPr>
                <w:rFonts w:ascii="Cambria" w:hAnsi="Cambria"/>
                <w:i/>
                <w:lang w:eastAsia="en-US"/>
              </w:rPr>
              <w:t>Stylistyka polska</w:t>
            </w:r>
            <w:r w:rsidRPr="00823DB2">
              <w:rPr>
                <w:rFonts w:ascii="Cambria" w:hAnsi="Cambria"/>
                <w:lang w:eastAsia="en-US"/>
              </w:rPr>
              <w:t xml:space="preserve">, Warszawa 1959. </w:t>
            </w:r>
          </w:p>
          <w:p w14:paraId="10013097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Skubalanka T., </w:t>
            </w:r>
            <w:r w:rsidRPr="00823DB2">
              <w:rPr>
                <w:rFonts w:ascii="Cambria" w:hAnsi="Cambria"/>
                <w:i/>
                <w:lang w:eastAsia="en-US"/>
              </w:rPr>
              <w:t>Podstawy analizy stylistycznej. Rozważania o metodzie</w:t>
            </w:r>
            <w:r w:rsidRPr="00823DB2">
              <w:rPr>
                <w:rFonts w:ascii="Cambria" w:hAnsi="Cambria"/>
                <w:lang w:eastAsia="en-US"/>
              </w:rPr>
              <w:t>, Lublin 2002.</w:t>
            </w:r>
          </w:p>
          <w:p w14:paraId="18B1BD4A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i/>
                <w:lang w:eastAsia="en-US"/>
              </w:rPr>
              <w:t>Słownik terminów literackich</w:t>
            </w:r>
            <w:r w:rsidRPr="00823DB2">
              <w:rPr>
                <w:rFonts w:ascii="Cambria" w:hAnsi="Cambria"/>
                <w:lang w:eastAsia="en-US"/>
              </w:rPr>
              <w:t>, red. J. Sławiński, Wrocław–Warszawa–Kraków 1998.</w:t>
            </w:r>
          </w:p>
          <w:p w14:paraId="75B78EB4" w14:textId="77777777" w:rsidR="002347E7" w:rsidRPr="00823DB2" w:rsidRDefault="002347E7">
            <w:pPr>
              <w:pStyle w:val="Tekstprzypisudolnego"/>
              <w:numPr>
                <w:ilvl w:val="0"/>
                <w:numId w:val="10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Tokarski R., </w:t>
            </w:r>
            <w:r w:rsidRPr="00823DB2">
              <w:rPr>
                <w:rFonts w:ascii="Cambria" w:hAnsi="Cambria"/>
                <w:i/>
                <w:lang w:eastAsia="en-US"/>
              </w:rPr>
              <w:t>Metafora</w:t>
            </w:r>
            <w:r w:rsidRPr="00823DB2">
              <w:rPr>
                <w:rFonts w:ascii="Cambria" w:hAnsi="Cambria"/>
                <w:lang w:eastAsia="en-US"/>
              </w:rPr>
              <w:t xml:space="preserve"> – </w:t>
            </w:r>
            <w:r w:rsidRPr="00823DB2">
              <w:rPr>
                <w:rFonts w:ascii="Cambria" w:hAnsi="Cambria"/>
                <w:i/>
                <w:lang w:eastAsia="en-US"/>
              </w:rPr>
              <w:t>zagadka: możliwości interpretacji</w:t>
            </w:r>
            <w:r w:rsidRPr="00823DB2">
              <w:rPr>
                <w:rFonts w:ascii="Cambria" w:hAnsi="Cambria"/>
                <w:lang w:eastAsia="en-US"/>
              </w:rPr>
              <w:t xml:space="preserve">, [w:] </w:t>
            </w:r>
            <w:r w:rsidRPr="00823DB2">
              <w:rPr>
                <w:rFonts w:ascii="Cambria" w:hAnsi="Cambria"/>
                <w:i/>
                <w:lang w:eastAsia="en-US"/>
              </w:rPr>
              <w:t>Z dziejów form artystycznych w literaturze polskiej</w:t>
            </w:r>
            <w:r w:rsidRPr="00823DB2">
              <w:rPr>
                <w:rFonts w:ascii="Cambria" w:hAnsi="Cambria"/>
                <w:lang w:eastAsia="en-US"/>
              </w:rPr>
              <w:t>, red. T. Dobrzyńska, Wrocław-Warszawa-Kraków-Gdańsk 1988, t. XXI, s. 45-54.</w:t>
            </w:r>
          </w:p>
          <w:p w14:paraId="1DEA92E4" w14:textId="77777777" w:rsidR="002347E7" w:rsidRPr="00823DB2" w:rsidRDefault="002347E7">
            <w:pPr>
              <w:pStyle w:val="Tekstpodstawowy"/>
              <w:numPr>
                <w:ilvl w:val="0"/>
                <w:numId w:val="10"/>
              </w:numPr>
              <w:spacing w:line="256" w:lineRule="auto"/>
              <w:jc w:val="both"/>
              <w:rPr>
                <w:rFonts w:ascii="Cambria" w:hAnsi="Cambria"/>
                <w:sz w:val="20"/>
                <w:szCs w:val="20"/>
                <w:lang w:eastAsia="en-US"/>
              </w:rPr>
            </w:pPr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 xml:space="preserve">Ziomek J., </w:t>
            </w:r>
            <w:r w:rsidRPr="00823DB2">
              <w:rPr>
                <w:rFonts w:ascii="Cambria" w:hAnsi="Cambria"/>
                <w:i/>
                <w:sz w:val="20"/>
                <w:szCs w:val="20"/>
                <w:lang w:eastAsia="en-US"/>
              </w:rPr>
              <w:t>Retoryka opisowa</w:t>
            </w:r>
            <w:r w:rsidRPr="00823DB2">
              <w:rPr>
                <w:rFonts w:ascii="Cambria" w:hAnsi="Cambria"/>
                <w:sz w:val="20"/>
                <w:szCs w:val="20"/>
                <w:lang w:eastAsia="en-US"/>
              </w:rPr>
              <w:t xml:space="preserve">, Wrocław 2000. </w:t>
            </w:r>
          </w:p>
        </w:tc>
      </w:tr>
      <w:tr w:rsidR="002347E7" w:rsidRPr="00823DB2" w14:paraId="19AD3169" w14:textId="77777777" w:rsidTr="002347E7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79648" w14:textId="77777777" w:rsidR="002347E7" w:rsidRPr="00823DB2" w:rsidRDefault="002347E7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259CFC62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Machnicka V., </w:t>
            </w:r>
            <w:r w:rsidRPr="00823DB2">
              <w:rPr>
                <w:rFonts w:ascii="Cambria" w:hAnsi="Cambria"/>
                <w:i/>
                <w:lang w:eastAsia="en-US"/>
              </w:rPr>
              <w:t>Konstrukcje peryfrastyczne związane ze śmiercią na tle innych określeń omownych w „Faraonie” Bolesława Prusa</w:t>
            </w:r>
            <w:r w:rsidRPr="00823DB2">
              <w:rPr>
                <w:rFonts w:ascii="Cambria" w:hAnsi="Cambria"/>
                <w:lang w:eastAsia="en-US"/>
              </w:rPr>
              <w:t xml:space="preserve">, „Styl”. Rocznik międzynarodowy, red. M. </w:t>
            </w:r>
            <w:proofErr w:type="spellStart"/>
            <w:r w:rsidRPr="00823DB2">
              <w:rPr>
                <w:rFonts w:ascii="Cambria" w:hAnsi="Cambria"/>
                <w:lang w:eastAsia="en-US"/>
              </w:rPr>
              <w:t>Čarkić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>, Belgrad 2005, nr 4, s. 343-355.</w:t>
            </w:r>
          </w:p>
          <w:p w14:paraId="128B063C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Machnicka V., </w:t>
            </w:r>
            <w:r w:rsidRPr="00823DB2">
              <w:rPr>
                <w:rFonts w:ascii="Cambria" w:hAnsi="Cambria"/>
                <w:i/>
                <w:lang w:eastAsia="en-US"/>
              </w:rPr>
              <w:t>Peryfrazy Bolesława</w:t>
            </w:r>
            <w:r w:rsidRPr="00823DB2">
              <w:rPr>
                <w:rFonts w:ascii="Cambria" w:hAnsi="Cambria"/>
                <w:lang w:eastAsia="en-US"/>
              </w:rPr>
              <w:t xml:space="preserve"> </w:t>
            </w:r>
            <w:r w:rsidRPr="00823DB2">
              <w:rPr>
                <w:rFonts w:ascii="Cambria" w:hAnsi="Cambria"/>
                <w:i/>
                <w:lang w:eastAsia="en-US"/>
              </w:rPr>
              <w:t>Prusa</w:t>
            </w:r>
            <w:r w:rsidRPr="00823DB2">
              <w:rPr>
                <w:rFonts w:ascii="Cambria" w:hAnsi="Cambria"/>
                <w:lang w:eastAsia="en-US"/>
              </w:rPr>
              <w:t xml:space="preserve">, Siedlce 2011. </w:t>
            </w:r>
          </w:p>
          <w:p w14:paraId="7A7ADBF9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Machnicka V., </w:t>
            </w:r>
            <w:r w:rsidRPr="00823DB2">
              <w:rPr>
                <w:rFonts w:ascii="Cambria" w:hAnsi="Cambria"/>
                <w:i/>
                <w:lang w:eastAsia="en-US"/>
              </w:rPr>
              <w:t>Peryfrazy śmierci w tekstach Bolesława Prusa</w:t>
            </w:r>
            <w:r w:rsidRPr="00823DB2">
              <w:rPr>
                <w:rFonts w:ascii="Cambria" w:hAnsi="Cambria"/>
                <w:lang w:eastAsia="en-US"/>
              </w:rPr>
              <w:t xml:space="preserve"> „</w:t>
            </w:r>
            <w:proofErr w:type="spellStart"/>
            <w:r w:rsidRPr="00823DB2">
              <w:rPr>
                <w:rFonts w:ascii="Cambria" w:hAnsi="Cambria"/>
                <w:lang w:eastAsia="en-US"/>
              </w:rPr>
              <w:t>Conversatoria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lang w:eastAsia="en-US"/>
              </w:rPr>
              <w:t>Linguistica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>”, r. II, red. K. Wojtczuk, Instytut Filologii Polskiej Akademii Podlaskiej, Siedlce 2008, s. 63-76.</w:t>
            </w:r>
          </w:p>
          <w:p w14:paraId="5655D7CA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jc w:val="both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Rychter J., </w:t>
            </w:r>
            <w:r w:rsidRPr="00823DB2">
              <w:rPr>
                <w:rFonts w:ascii="Cambria" w:hAnsi="Cambria"/>
                <w:i/>
                <w:iCs/>
                <w:lang w:eastAsia="en-US"/>
              </w:rPr>
              <w:t xml:space="preserve">Peryfrazy nazw astronomicznych i meteorologicznych w poezji Marii </w:t>
            </w:r>
            <w:proofErr w:type="spellStart"/>
            <w:r w:rsidRPr="00823DB2">
              <w:rPr>
                <w:rFonts w:ascii="Cambria" w:hAnsi="Cambria"/>
                <w:i/>
                <w:iCs/>
                <w:lang w:eastAsia="en-US"/>
              </w:rPr>
              <w:t>Pawlikowskiej-Jasnorzewskiej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>, „</w:t>
            </w:r>
            <w:r w:rsidRPr="00823DB2">
              <w:rPr>
                <w:rFonts w:ascii="Cambria" w:hAnsi="Cambria"/>
                <w:iCs/>
                <w:lang w:eastAsia="en-US"/>
              </w:rPr>
              <w:t>Studia</w:t>
            </w:r>
            <w:r w:rsidRPr="00823DB2">
              <w:rPr>
                <w:rFonts w:ascii="Cambria" w:hAnsi="Cambria"/>
                <w:i/>
                <w:lang w:eastAsia="en-US"/>
              </w:rPr>
              <w:t xml:space="preserve"> </w:t>
            </w:r>
            <w:r w:rsidRPr="00823DB2">
              <w:rPr>
                <w:rFonts w:ascii="Cambria" w:hAnsi="Cambria"/>
                <w:iCs/>
                <w:lang w:eastAsia="en-US"/>
              </w:rPr>
              <w:t>Językoznawcze”:</w:t>
            </w:r>
            <w:r w:rsidRPr="00823DB2">
              <w:rPr>
                <w:rFonts w:ascii="Cambria" w:hAnsi="Cambria"/>
                <w:lang w:eastAsia="en-US"/>
              </w:rPr>
              <w:t xml:space="preserve"> </w:t>
            </w:r>
            <w:r w:rsidRPr="00823DB2">
              <w:rPr>
                <w:rFonts w:ascii="Cambria" w:hAnsi="Cambria"/>
                <w:i/>
                <w:iCs/>
                <w:lang w:eastAsia="en-US"/>
              </w:rPr>
              <w:t>Synchroniczne i diachroniczne aspekty badań polszczyzny</w:t>
            </w:r>
            <w:r w:rsidRPr="00823DB2">
              <w:rPr>
                <w:rFonts w:ascii="Cambria" w:hAnsi="Cambria"/>
                <w:lang w:eastAsia="en-US"/>
              </w:rPr>
              <w:t>, 2009, t. 8, s. 107-124.</w:t>
            </w:r>
          </w:p>
          <w:p w14:paraId="364455CC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jc w:val="both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Rychter J., </w:t>
            </w:r>
            <w:r w:rsidRPr="00823DB2">
              <w:rPr>
                <w:rFonts w:ascii="Cambria" w:hAnsi="Cambria"/>
                <w:i/>
                <w:iCs/>
                <w:lang w:eastAsia="en-US"/>
              </w:rPr>
              <w:t xml:space="preserve">Peryfrazy nazw z kręgu fauny w poezji Marii </w:t>
            </w:r>
            <w:proofErr w:type="spellStart"/>
            <w:r w:rsidRPr="00823DB2">
              <w:rPr>
                <w:rFonts w:ascii="Cambria" w:hAnsi="Cambria"/>
                <w:i/>
                <w:iCs/>
                <w:lang w:eastAsia="en-US"/>
              </w:rPr>
              <w:t>Pawlikowskiej-Jasnorzewskiej</w:t>
            </w:r>
            <w:proofErr w:type="spellEnd"/>
            <w:r w:rsidRPr="00823DB2">
              <w:rPr>
                <w:rFonts w:ascii="Cambria" w:hAnsi="Cambria"/>
                <w:iCs/>
                <w:lang w:eastAsia="en-US"/>
              </w:rPr>
              <w:t>, [</w:t>
            </w:r>
            <w:r w:rsidRPr="00823DB2">
              <w:rPr>
                <w:rFonts w:ascii="Cambria" w:hAnsi="Cambria"/>
                <w:lang w:eastAsia="en-US"/>
              </w:rPr>
              <w:t xml:space="preserve">w:] </w:t>
            </w:r>
            <w:r w:rsidRPr="00823DB2">
              <w:rPr>
                <w:rFonts w:ascii="Cambria" w:hAnsi="Cambria"/>
                <w:i/>
                <w:lang w:eastAsia="en-US"/>
              </w:rPr>
              <w:t>Między dawnymi a nowymi słowy</w:t>
            </w:r>
            <w:r w:rsidRPr="00823DB2">
              <w:rPr>
                <w:rFonts w:ascii="Cambria" w:hAnsi="Cambria"/>
                <w:lang w:eastAsia="en-US"/>
              </w:rPr>
              <w:t xml:space="preserve">, pod red. E. </w:t>
            </w:r>
            <w:proofErr w:type="spellStart"/>
            <w:r w:rsidRPr="00823DB2">
              <w:rPr>
                <w:rFonts w:ascii="Cambria" w:hAnsi="Cambria"/>
                <w:lang w:eastAsia="en-US"/>
              </w:rPr>
              <w:t>Skorupskiej-Raczyńskiej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 xml:space="preserve"> i J. Rutkowskiej, Gorzów Wielkopolski 2010, s. 121-136.</w:t>
            </w:r>
          </w:p>
          <w:p w14:paraId="769C3EC9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jc w:val="both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Rychter J., </w:t>
            </w:r>
            <w:r w:rsidRPr="00823DB2">
              <w:rPr>
                <w:rFonts w:ascii="Cambria" w:hAnsi="Cambria"/>
                <w:i/>
                <w:lang w:eastAsia="en-US"/>
              </w:rPr>
              <w:t xml:space="preserve">Peryfrazy nazwy „niebo” w poezji Marii </w:t>
            </w:r>
            <w:proofErr w:type="spellStart"/>
            <w:r w:rsidRPr="00823DB2">
              <w:rPr>
                <w:rFonts w:ascii="Cambria" w:hAnsi="Cambria"/>
                <w:i/>
                <w:lang w:eastAsia="en-US"/>
              </w:rPr>
              <w:t>Pawlikowskiej-Jasnorzewskiej</w:t>
            </w:r>
            <w:proofErr w:type="spellEnd"/>
            <w:r w:rsidRPr="00823DB2">
              <w:rPr>
                <w:rFonts w:ascii="Cambria" w:hAnsi="Cambria"/>
                <w:lang w:eastAsia="en-US"/>
              </w:rPr>
              <w:t>, „</w:t>
            </w:r>
            <w:r w:rsidRPr="00823DB2">
              <w:rPr>
                <w:rFonts w:ascii="Cambria" w:hAnsi="Cambria"/>
                <w:iCs/>
                <w:lang w:eastAsia="en-US"/>
              </w:rPr>
              <w:t>Studia</w:t>
            </w:r>
            <w:r w:rsidRPr="00823DB2">
              <w:rPr>
                <w:rFonts w:ascii="Cambria" w:hAnsi="Cambria"/>
                <w:lang w:eastAsia="en-US"/>
              </w:rPr>
              <w:t xml:space="preserve"> </w:t>
            </w:r>
            <w:r w:rsidRPr="00823DB2">
              <w:rPr>
                <w:rFonts w:ascii="Cambria" w:hAnsi="Cambria"/>
                <w:iCs/>
                <w:lang w:eastAsia="en-US"/>
              </w:rPr>
              <w:t>Językoznawcze”:</w:t>
            </w:r>
            <w:r w:rsidRPr="00823DB2">
              <w:rPr>
                <w:rFonts w:ascii="Cambria" w:hAnsi="Cambria"/>
                <w:lang w:eastAsia="en-US"/>
              </w:rPr>
              <w:t xml:space="preserve"> </w:t>
            </w:r>
            <w:r w:rsidRPr="00823DB2">
              <w:rPr>
                <w:rFonts w:ascii="Cambria" w:hAnsi="Cambria"/>
                <w:i/>
                <w:iCs/>
                <w:lang w:eastAsia="en-US"/>
              </w:rPr>
              <w:t>Synchroniczne i diachroniczne aspekty badań polszczyzny</w:t>
            </w:r>
            <w:r w:rsidRPr="00823DB2">
              <w:rPr>
                <w:rFonts w:ascii="Cambria" w:hAnsi="Cambria"/>
                <w:lang w:eastAsia="en-US"/>
              </w:rPr>
              <w:t>, 2010, t. 9, s. 221-234.</w:t>
            </w:r>
          </w:p>
          <w:p w14:paraId="63219064" w14:textId="77777777" w:rsidR="002347E7" w:rsidRPr="00823DB2" w:rsidRDefault="002347E7">
            <w:pPr>
              <w:pStyle w:val="Tekstprzypisudolnego"/>
              <w:numPr>
                <w:ilvl w:val="0"/>
                <w:numId w:val="11"/>
              </w:numPr>
              <w:spacing w:line="256" w:lineRule="auto"/>
              <w:jc w:val="both"/>
              <w:rPr>
                <w:rFonts w:ascii="Cambria" w:hAnsi="Cambria"/>
                <w:lang w:eastAsia="en-US"/>
              </w:rPr>
            </w:pPr>
            <w:r w:rsidRPr="00823DB2">
              <w:rPr>
                <w:rFonts w:ascii="Cambria" w:hAnsi="Cambria"/>
                <w:lang w:eastAsia="en-US"/>
              </w:rPr>
              <w:t xml:space="preserve">Siekierska K., </w:t>
            </w:r>
            <w:r w:rsidRPr="00823DB2">
              <w:rPr>
                <w:rFonts w:ascii="Cambria" w:hAnsi="Cambria"/>
                <w:i/>
                <w:lang w:eastAsia="en-US"/>
              </w:rPr>
              <w:t>Porównania w „Wojnie chocimskiej” Wacława Potockiego i w „Pamiętnikach” Jana Chryzostoma Paska</w:t>
            </w:r>
            <w:r w:rsidRPr="00823DB2">
              <w:rPr>
                <w:rFonts w:ascii="Cambria" w:hAnsi="Cambria"/>
                <w:lang w:eastAsia="en-US"/>
              </w:rPr>
              <w:t>, „Polonica” VII, 1981, s. 233-254.</w:t>
            </w:r>
          </w:p>
        </w:tc>
      </w:tr>
    </w:tbl>
    <w:p w14:paraId="244D3DE5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4"/>
        <w:gridCol w:w="5501"/>
      </w:tblGrid>
      <w:tr w:rsidR="002347E7" w:rsidRPr="00823DB2" w14:paraId="0629F628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4C4F3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890DC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Joanna Rychter</w:t>
            </w:r>
          </w:p>
        </w:tc>
      </w:tr>
      <w:tr w:rsidR="002347E7" w:rsidRPr="00823DB2" w14:paraId="579AE666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D512C8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3E499E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08.05.2023 r.</w:t>
            </w:r>
          </w:p>
        </w:tc>
      </w:tr>
      <w:tr w:rsidR="002347E7" w:rsidRPr="00823DB2" w14:paraId="1E80EA66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5B324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64EFB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jrychter@ajp.edu.pl</w:t>
            </w:r>
          </w:p>
        </w:tc>
      </w:tr>
      <w:tr w:rsidR="002347E7" w:rsidRPr="00823DB2" w14:paraId="5FAABC33" w14:textId="77777777" w:rsidTr="002347E7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CFE28" w14:textId="77777777" w:rsidR="002347E7" w:rsidRPr="00823DB2" w:rsidRDefault="002347E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F19B9" w14:textId="77777777" w:rsidR="002347E7" w:rsidRPr="00823DB2" w:rsidRDefault="002347E7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3402E33E" w14:textId="77777777" w:rsidR="002347E7" w:rsidRPr="00823DB2" w:rsidRDefault="002347E7" w:rsidP="002347E7">
      <w:pPr>
        <w:rPr>
          <w:rFonts w:ascii="Cambria" w:hAnsi="Cambria"/>
          <w:sz w:val="24"/>
          <w:szCs w:val="24"/>
        </w:rPr>
      </w:pPr>
    </w:p>
    <w:p w14:paraId="6DD49EE2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10E02A62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823DB2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4D5784DC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02C6A2D5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203B3B6" wp14:editId="43122A7A">
                  <wp:extent cx="838200" cy="895350"/>
                  <wp:effectExtent l="0" t="0" r="0" b="0"/>
                  <wp:docPr id="286669275" name="Obraz 286669275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96185D2" w14:textId="77777777" w:rsidR="002347E7" w:rsidRPr="00823DB2" w:rsidRDefault="002347E7" w:rsidP="000F3DD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12D310D1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190C5E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055B4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A8A9DC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4A76ED3F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638E6A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F4C45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C1D489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4909D42B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4F7877A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5B9345D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3BEB32D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191D57B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2AE06F36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15BA655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2ACD8E7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Idiolekt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specyfika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badania</w:t>
            </w:r>
            <w:proofErr w:type="spellEnd"/>
          </w:p>
        </w:tc>
      </w:tr>
      <w:tr w:rsidR="002347E7" w:rsidRPr="00823DB2" w14:paraId="23783BC3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7F17329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37FDECF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09A00D97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569969A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56760B6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</w:p>
        </w:tc>
      </w:tr>
      <w:tr w:rsidR="002347E7" w:rsidRPr="00823DB2" w14:paraId="4EBEE61F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5C3622E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23E6224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ramach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dyscypliny</w:t>
            </w:r>
            <w:proofErr w:type="spellEnd"/>
          </w:p>
        </w:tc>
      </w:tr>
      <w:tr w:rsidR="002347E7" w:rsidRPr="00823DB2" w14:paraId="0501FDC1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0C8F20A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69E4AE5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5D5864A8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3870920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519F0A3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I-IV</w:t>
            </w:r>
          </w:p>
        </w:tc>
      </w:tr>
      <w:tr w:rsidR="002347E7" w:rsidRPr="00823DB2" w14:paraId="11D03B03" w14:textId="77777777" w:rsidTr="00831C1A">
        <w:tc>
          <w:tcPr>
            <w:tcW w:w="4219" w:type="dxa"/>
            <w:vAlign w:val="center"/>
          </w:tcPr>
          <w:p w14:paraId="231A581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44B2937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Joanna Rychter</w:t>
            </w:r>
          </w:p>
        </w:tc>
      </w:tr>
    </w:tbl>
    <w:p w14:paraId="7C74A27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57FC7C8E" w14:textId="77777777" w:rsidTr="00831C1A">
        <w:tc>
          <w:tcPr>
            <w:tcW w:w="1951" w:type="dxa"/>
            <w:shd w:val="clear" w:color="auto" w:fill="auto"/>
            <w:vAlign w:val="center"/>
          </w:tcPr>
          <w:p w14:paraId="2189171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3482E1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231C120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06ED485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0EBEDEF7" w14:textId="77777777" w:rsidTr="00831C1A">
        <w:tc>
          <w:tcPr>
            <w:tcW w:w="1951" w:type="dxa"/>
            <w:shd w:val="clear" w:color="auto" w:fill="auto"/>
          </w:tcPr>
          <w:p w14:paraId="0C433CB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Konwersatorium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A7CE5E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748C122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I-IV/2-7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3CA1301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</w:tbl>
    <w:p w14:paraId="4B7C5FD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127556AA" w14:textId="77777777" w:rsidTr="00831C1A">
        <w:trPr>
          <w:trHeight w:val="301"/>
        </w:trPr>
        <w:tc>
          <w:tcPr>
            <w:tcW w:w="9351" w:type="dxa"/>
          </w:tcPr>
          <w:p w14:paraId="7D752765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Wiedza z zakresu poetyki, lingwistyki na poziomie 7 PRK</w:t>
            </w:r>
          </w:p>
        </w:tc>
      </w:tr>
    </w:tbl>
    <w:p w14:paraId="3A8A6CB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468EB1EF" w14:textId="77777777" w:rsidTr="00831C1A">
        <w:tc>
          <w:tcPr>
            <w:tcW w:w="9351" w:type="dxa"/>
            <w:shd w:val="clear" w:color="auto" w:fill="auto"/>
          </w:tcPr>
          <w:p w14:paraId="6B7A2BE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dobycie przez doktorantów umiejętności identyfikowania i rozwiązywania problemów badawczych z zakresu lingwistyki,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8F250C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z zakresu idiolektu w aspekcie diachronicznym i synchronicznym,</w:t>
            </w:r>
          </w:p>
          <w:p w14:paraId="131277E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C3 - uzyskanie przez doktorantów wysokich kompetencji badawczych i samodzielności naukowej w zakresie badań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idiolektalnych</w:t>
            </w:r>
            <w:proofErr w:type="spellEnd"/>
          </w:p>
        </w:tc>
      </w:tr>
    </w:tbl>
    <w:p w14:paraId="6B4CEF9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CC1E9F4" w14:textId="77777777" w:rsidTr="00831C1A">
        <w:tc>
          <w:tcPr>
            <w:tcW w:w="1271" w:type="dxa"/>
            <w:shd w:val="clear" w:color="auto" w:fill="auto"/>
            <w:vAlign w:val="center"/>
          </w:tcPr>
          <w:p w14:paraId="018F946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C3CD74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51CCBC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49BFA937" w14:textId="77777777" w:rsidTr="00831C1A">
        <w:tc>
          <w:tcPr>
            <w:tcW w:w="9400" w:type="dxa"/>
            <w:gridSpan w:val="3"/>
            <w:shd w:val="clear" w:color="auto" w:fill="auto"/>
          </w:tcPr>
          <w:p w14:paraId="363927F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4008C305" w14:textId="77777777" w:rsidTr="00831C1A">
        <w:tc>
          <w:tcPr>
            <w:tcW w:w="1271" w:type="dxa"/>
            <w:shd w:val="clear" w:color="auto" w:fill="auto"/>
            <w:vAlign w:val="center"/>
          </w:tcPr>
          <w:p w14:paraId="58CB856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12CAE71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zna dorobek naukowy z zakresu badań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idiolektalnych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D102930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3130E6CA" w14:textId="77777777" w:rsidTr="00831C1A">
        <w:tc>
          <w:tcPr>
            <w:tcW w:w="1271" w:type="dxa"/>
            <w:shd w:val="clear" w:color="auto" w:fill="auto"/>
            <w:vAlign w:val="center"/>
          </w:tcPr>
          <w:p w14:paraId="2B2E739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6521" w:type="dxa"/>
            <w:shd w:val="clear" w:color="auto" w:fill="auto"/>
          </w:tcPr>
          <w:p w14:paraId="3014C9A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badań idiolektów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8892A8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64E69B30" w14:textId="77777777" w:rsidTr="00831C1A">
        <w:tc>
          <w:tcPr>
            <w:tcW w:w="1271" w:type="dxa"/>
            <w:shd w:val="clear" w:color="auto" w:fill="auto"/>
            <w:vAlign w:val="center"/>
          </w:tcPr>
          <w:p w14:paraId="3C12AF3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6521" w:type="dxa"/>
            <w:shd w:val="clear" w:color="auto" w:fill="auto"/>
          </w:tcPr>
          <w:p w14:paraId="33D9D1E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główne tendencje z zakresu badań idiolektu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655CEA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</w:tc>
      </w:tr>
      <w:tr w:rsidR="002347E7" w:rsidRPr="00823DB2" w14:paraId="0A633D40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7DDC603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72C4A28B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C31870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331716E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uczestniczy w wymianie doświadczeń z zakresu badań idiolektu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7D573B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823DB2" w14:paraId="27CAA196" w14:textId="77777777" w:rsidTr="00831C1A">
        <w:tc>
          <w:tcPr>
            <w:tcW w:w="1271" w:type="dxa"/>
            <w:shd w:val="clear" w:color="auto" w:fill="auto"/>
            <w:vAlign w:val="center"/>
          </w:tcPr>
          <w:p w14:paraId="7C9CACB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6521" w:type="dxa"/>
            <w:shd w:val="clear" w:color="auto" w:fill="auto"/>
          </w:tcPr>
          <w:p w14:paraId="219C1E2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rozwija metody badawcze właściwe dla badań </w:t>
            </w:r>
            <w:proofErr w:type="spellStart"/>
            <w:r w:rsidRPr="00823DB2">
              <w:rPr>
                <w:rFonts w:ascii="Cambria" w:hAnsi="Cambria" w:cstheme="minorHAnsi"/>
                <w:sz w:val="20"/>
                <w:szCs w:val="20"/>
              </w:rPr>
              <w:t>idiolektalnych</w:t>
            </w:r>
            <w:proofErr w:type="spellEnd"/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i twórczo je stosuje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D3CFD3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2AE980BA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23A5CE5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3064B871" w14:textId="77777777" w:rsidTr="00831C1A">
        <w:tc>
          <w:tcPr>
            <w:tcW w:w="1271" w:type="dxa"/>
            <w:shd w:val="clear" w:color="auto" w:fill="auto"/>
            <w:vAlign w:val="center"/>
          </w:tcPr>
          <w:p w14:paraId="5AFC1DF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1517322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dotyczący idiolektów wybitnych polskich pisarzy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5EBC15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K-K01</w:t>
            </w:r>
          </w:p>
        </w:tc>
      </w:tr>
      <w:tr w:rsidR="002347E7" w:rsidRPr="00823DB2" w14:paraId="5B6F103D" w14:textId="77777777" w:rsidTr="00831C1A">
        <w:tc>
          <w:tcPr>
            <w:tcW w:w="1271" w:type="dxa"/>
            <w:shd w:val="clear" w:color="auto" w:fill="auto"/>
            <w:vAlign w:val="center"/>
          </w:tcPr>
          <w:p w14:paraId="2304835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6521" w:type="dxa"/>
            <w:shd w:val="clear" w:color="auto" w:fill="auto"/>
          </w:tcPr>
          <w:p w14:paraId="7F308F7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krytycznie ocenia lingwistyczne metody badawcze dotyczące badań idiolektów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4FC3AF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4ECECD5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3064EA61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6EA7C8D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6537" w:type="dxa"/>
            <w:vAlign w:val="center"/>
          </w:tcPr>
          <w:p w14:paraId="35D091D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1D786FC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3EA63E3F" w14:textId="77777777" w:rsidTr="00831C1A">
        <w:trPr>
          <w:trHeight w:val="236"/>
        </w:trPr>
        <w:tc>
          <w:tcPr>
            <w:tcW w:w="659" w:type="dxa"/>
          </w:tcPr>
          <w:p w14:paraId="2A8050D9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6537" w:type="dxa"/>
          </w:tcPr>
          <w:p w14:paraId="17AA64DC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Idiolekt jako przedmiot opisu</w:t>
            </w:r>
          </w:p>
        </w:tc>
        <w:tc>
          <w:tcPr>
            <w:tcW w:w="2155" w:type="dxa"/>
          </w:tcPr>
          <w:p w14:paraId="7EEBFF1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0FB9E34B" w14:textId="77777777" w:rsidTr="00831C1A">
        <w:trPr>
          <w:trHeight w:val="285"/>
        </w:trPr>
        <w:tc>
          <w:tcPr>
            <w:tcW w:w="659" w:type="dxa"/>
          </w:tcPr>
          <w:p w14:paraId="0AAEBA8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6537" w:type="dxa"/>
          </w:tcPr>
          <w:p w14:paraId="6C376785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Przemiany polskich badań nad idiolektami. Ewolucja koncepcji „języka osobniczego”</w:t>
            </w:r>
          </w:p>
        </w:tc>
        <w:tc>
          <w:tcPr>
            <w:tcW w:w="2155" w:type="dxa"/>
          </w:tcPr>
          <w:p w14:paraId="248B514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</w:tr>
      <w:tr w:rsidR="002347E7" w:rsidRPr="00823DB2" w14:paraId="103198F2" w14:textId="77777777" w:rsidTr="00831C1A">
        <w:trPr>
          <w:trHeight w:val="345"/>
        </w:trPr>
        <w:tc>
          <w:tcPr>
            <w:tcW w:w="659" w:type="dxa"/>
          </w:tcPr>
          <w:p w14:paraId="6951673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6537" w:type="dxa"/>
          </w:tcPr>
          <w:p w14:paraId="72F0D6C8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Jak charakteryzować język osobniczy?</w:t>
            </w:r>
          </w:p>
        </w:tc>
        <w:tc>
          <w:tcPr>
            <w:tcW w:w="2155" w:type="dxa"/>
          </w:tcPr>
          <w:p w14:paraId="1C6CACE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9F3BADD" w14:textId="77777777" w:rsidTr="00831C1A">
        <w:trPr>
          <w:trHeight w:val="345"/>
        </w:trPr>
        <w:tc>
          <w:tcPr>
            <w:tcW w:w="659" w:type="dxa"/>
          </w:tcPr>
          <w:p w14:paraId="59C547E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6537" w:type="dxa"/>
          </w:tcPr>
          <w:p w14:paraId="0063D6B7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Źródła w badaniach idiolektów</w:t>
            </w:r>
          </w:p>
        </w:tc>
        <w:tc>
          <w:tcPr>
            <w:tcW w:w="2155" w:type="dxa"/>
          </w:tcPr>
          <w:p w14:paraId="1130D8A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002C9951" w14:textId="77777777" w:rsidTr="00831C1A">
        <w:trPr>
          <w:trHeight w:val="345"/>
        </w:trPr>
        <w:tc>
          <w:tcPr>
            <w:tcW w:w="659" w:type="dxa"/>
          </w:tcPr>
          <w:p w14:paraId="3654635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6537" w:type="dxa"/>
          </w:tcPr>
          <w:p w14:paraId="5E74EA30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Obraz świata  w badaniach języka osobniczego</w:t>
            </w:r>
          </w:p>
        </w:tc>
        <w:tc>
          <w:tcPr>
            <w:tcW w:w="2155" w:type="dxa"/>
          </w:tcPr>
          <w:p w14:paraId="46492C1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054B573" w14:textId="77777777" w:rsidTr="00831C1A">
        <w:trPr>
          <w:trHeight w:val="345"/>
        </w:trPr>
        <w:tc>
          <w:tcPr>
            <w:tcW w:w="659" w:type="dxa"/>
          </w:tcPr>
          <w:p w14:paraId="4A0265A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6537" w:type="dxa"/>
          </w:tcPr>
          <w:p w14:paraId="5903B953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Idiolektalne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 słowniki Jana Kochanowskiego, Jana Chryzostoma Paska, Adama Mickiewicza, Kamila Cypriana Norwida, Stefana Żeromskiego</w:t>
            </w:r>
          </w:p>
        </w:tc>
        <w:tc>
          <w:tcPr>
            <w:tcW w:w="2155" w:type="dxa"/>
          </w:tcPr>
          <w:p w14:paraId="7EE989B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7D8BDFB" w14:textId="77777777" w:rsidTr="00831C1A">
        <w:trPr>
          <w:trHeight w:val="345"/>
        </w:trPr>
        <w:tc>
          <w:tcPr>
            <w:tcW w:w="659" w:type="dxa"/>
          </w:tcPr>
          <w:p w14:paraId="2CC1EEB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6537" w:type="dxa"/>
          </w:tcPr>
          <w:p w14:paraId="26F0D36E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Socjolekt a idiolekt. Język osobniczy Jana Chryzostoma Paska</w:t>
            </w:r>
          </w:p>
        </w:tc>
        <w:tc>
          <w:tcPr>
            <w:tcW w:w="2155" w:type="dxa"/>
          </w:tcPr>
          <w:p w14:paraId="7FEBE5B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4676BC0" w14:textId="77777777" w:rsidTr="00831C1A">
        <w:trPr>
          <w:trHeight w:val="345"/>
        </w:trPr>
        <w:tc>
          <w:tcPr>
            <w:tcW w:w="659" w:type="dxa"/>
          </w:tcPr>
          <w:p w14:paraId="70FCFCA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6537" w:type="dxa"/>
          </w:tcPr>
          <w:p w14:paraId="347594E5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Idiolekt Jana Kochanowskiego a Mikołaja Reja</w:t>
            </w:r>
          </w:p>
        </w:tc>
        <w:tc>
          <w:tcPr>
            <w:tcW w:w="2155" w:type="dxa"/>
          </w:tcPr>
          <w:p w14:paraId="1DDDE35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07B5A01" w14:textId="77777777" w:rsidTr="00831C1A">
        <w:trPr>
          <w:trHeight w:val="345"/>
        </w:trPr>
        <w:tc>
          <w:tcPr>
            <w:tcW w:w="659" w:type="dxa"/>
          </w:tcPr>
          <w:p w14:paraId="6E9D9B3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6537" w:type="dxa"/>
          </w:tcPr>
          <w:p w14:paraId="2F584720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 xml:space="preserve">Idiolekt Adama Mickiewicza i Juliusza Słowackiego </w:t>
            </w:r>
          </w:p>
        </w:tc>
        <w:tc>
          <w:tcPr>
            <w:tcW w:w="2155" w:type="dxa"/>
          </w:tcPr>
          <w:p w14:paraId="68AD6EA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02D0316C" w14:textId="77777777" w:rsidTr="00831C1A">
        <w:trPr>
          <w:trHeight w:val="345"/>
        </w:trPr>
        <w:tc>
          <w:tcPr>
            <w:tcW w:w="659" w:type="dxa"/>
          </w:tcPr>
          <w:p w14:paraId="7738C7E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6537" w:type="dxa"/>
          </w:tcPr>
          <w:p w14:paraId="585AE10F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Idiolekt Cypriana Norwida</w:t>
            </w:r>
          </w:p>
        </w:tc>
        <w:tc>
          <w:tcPr>
            <w:tcW w:w="2155" w:type="dxa"/>
          </w:tcPr>
          <w:p w14:paraId="3178CFF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19C8D7A9" w14:textId="77777777" w:rsidTr="00831C1A">
        <w:trPr>
          <w:trHeight w:val="345"/>
        </w:trPr>
        <w:tc>
          <w:tcPr>
            <w:tcW w:w="659" w:type="dxa"/>
          </w:tcPr>
          <w:p w14:paraId="0804B02A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11.</w:t>
            </w:r>
          </w:p>
        </w:tc>
        <w:tc>
          <w:tcPr>
            <w:tcW w:w="6537" w:type="dxa"/>
          </w:tcPr>
          <w:p w14:paraId="36E6EA04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Idiolekt Elizy Orzeszkowej</w:t>
            </w:r>
          </w:p>
        </w:tc>
        <w:tc>
          <w:tcPr>
            <w:tcW w:w="2155" w:type="dxa"/>
          </w:tcPr>
          <w:p w14:paraId="53AC731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F02F206" w14:textId="77777777" w:rsidTr="00831C1A">
        <w:trPr>
          <w:trHeight w:val="345"/>
        </w:trPr>
        <w:tc>
          <w:tcPr>
            <w:tcW w:w="659" w:type="dxa"/>
          </w:tcPr>
          <w:p w14:paraId="490623B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12.</w:t>
            </w:r>
          </w:p>
        </w:tc>
        <w:tc>
          <w:tcPr>
            <w:tcW w:w="6537" w:type="dxa"/>
          </w:tcPr>
          <w:p w14:paraId="0B961674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Idiolekt Stefana Żeromskiego</w:t>
            </w:r>
          </w:p>
        </w:tc>
        <w:tc>
          <w:tcPr>
            <w:tcW w:w="2155" w:type="dxa"/>
          </w:tcPr>
          <w:p w14:paraId="17E81F3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36EF88A6" w14:textId="77777777" w:rsidTr="00831C1A">
        <w:trPr>
          <w:trHeight w:val="345"/>
        </w:trPr>
        <w:tc>
          <w:tcPr>
            <w:tcW w:w="659" w:type="dxa"/>
          </w:tcPr>
          <w:p w14:paraId="6F0BB6FB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13.</w:t>
            </w:r>
          </w:p>
        </w:tc>
        <w:tc>
          <w:tcPr>
            <w:tcW w:w="6537" w:type="dxa"/>
          </w:tcPr>
          <w:p w14:paraId="2F779D1E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Idiolekt Marii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Pawlikowskiej-Jasnorzewskiej</w:t>
            </w:r>
            <w:proofErr w:type="spellEnd"/>
          </w:p>
        </w:tc>
        <w:tc>
          <w:tcPr>
            <w:tcW w:w="2155" w:type="dxa"/>
          </w:tcPr>
          <w:p w14:paraId="1AD34AF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60DAC96B" w14:textId="77777777" w:rsidTr="00831C1A">
        <w:trPr>
          <w:trHeight w:val="345"/>
        </w:trPr>
        <w:tc>
          <w:tcPr>
            <w:tcW w:w="659" w:type="dxa"/>
          </w:tcPr>
          <w:p w14:paraId="1E5A148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14.</w:t>
            </w:r>
          </w:p>
        </w:tc>
        <w:tc>
          <w:tcPr>
            <w:tcW w:w="6537" w:type="dxa"/>
          </w:tcPr>
          <w:p w14:paraId="00D18EA8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Idiolekt wybranych współczesnych poetów</w:t>
            </w:r>
          </w:p>
        </w:tc>
        <w:tc>
          <w:tcPr>
            <w:tcW w:w="2155" w:type="dxa"/>
          </w:tcPr>
          <w:p w14:paraId="025A64D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</w:tr>
      <w:tr w:rsidR="002347E7" w:rsidRPr="00823DB2" w14:paraId="7D2DC512" w14:textId="77777777" w:rsidTr="00831C1A">
        <w:tc>
          <w:tcPr>
            <w:tcW w:w="659" w:type="dxa"/>
          </w:tcPr>
          <w:p w14:paraId="446E003F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4B0C517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329E479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30</w:t>
            </w:r>
          </w:p>
        </w:tc>
      </w:tr>
    </w:tbl>
    <w:p w14:paraId="5FEE337B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5E1D2026" w14:textId="77777777" w:rsidTr="00831C1A">
        <w:tc>
          <w:tcPr>
            <w:tcW w:w="1666" w:type="dxa"/>
          </w:tcPr>
          <w:p w14:paraId="5039DDE8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5703008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2937D618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0FB4AC2F" w14:textId="77777777" w:rsidTr="00831C1A">
        <w:tc>
          <w:tcPr>
            <w:tcW w:w="1666" w:type="dxa"/>
          </w:tcPr>
          <w:p w14:paraId="1E672BF2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konwersatorium</w:t>
            </w:r>
          </w:p>
        </w:tc>
        <w:tc>
          <w:tcPr>
            <w:tcW w:w="4963" w:type="dxa"/>
          </w:tcPr>
          <w:p w14:paraId="770DAA18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wykład konwersatoryjny</w:t>
            </w:r>
          </w:p>
          <w:p w14:paraId="624349FC" w14:textId="77777777" w:rsidR="002347E7" w:rsidRPr="00823DB2" w:rsidRDefault="002347E7" w:rsidP="00831C1A">
            <w:pPr>
              <w:spacing w:after="0"/>
              <w:rPr>
                <w:rFonts w:ascii="Cambria" w:eastAsia="Times New Roman" w:hAnsi="Cambria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dyskusja</w:t>
            </w:r>
          </w:p>
          <w:p w14:paraId="4A7A3EB5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eastAsia="Times New Roman" w:hAnsi="Cambria"/>
                <w:sz w:val="20"/>
                <w:szCs w:val="20"/>
                <w:lang w:eastAsia="pl-PL"/>
              </w:rPr>
              <w:t>praca z tekstem</w:t>
            </w:r>
          </w:p>
        </w:tc>
        <w:tc>
          <w:tcPr>
            <w:tcW w:w="2722" w:type="dxa"/>
          </w:tcPr>
          <w:p w14:paraId="4EC490C0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prezentacja multimedialna</w:t>
            </w:r>
          </w:p>
          <w:p w14:paraId="65F1FE46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tekst literacki</w:t>
            </w:r>
          </w:p>
        </w:tc>
      </w:tr>
    </w:tbl>
    <w:p w14:paraId="213E3801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6AF7494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6C451AF7" w14:textId="77777777" w:rsidTr="00831C1A">
        <w:tc>
          <w:tcPr>
            <w:tcW w:w="1890" w:type="dxa"/>
            <w:vAlign w:val="center"/>
          </w:tcPr>
          <w:p w14:paraId="2BC38E4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0836E18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23DB2">
              <w:rPr>
                <w:rFonts w:ascii="Cambria" w:hAnsi="Cambria" w:cstheme="minorHAnsi"/>
                <w:b/>
                <w:sz w:val="18"/>
                <w:szCs w:val="18"/>
              </w:rPr>
              <w:t xml:space="preserve">Ocena formująca (F) </w:t>
            </w:r>
          </w:p>
          <w:p w14:paraId="3C771C23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 w:rsidRPr="00823DB2">
              <w:rPr>
                <w:rFonts w:ascii="Cambria" w:hAnsi="Cambria" w:cstheme="minorHAnsi"/>
                <w:b/>
                <w:sz w:val="18"/>
                <w:szCs w:val="18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8"/>
                <w:szCs w:val="18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407F3C9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18"/>
                <w:szCs w:val="18"/>
              </w:rPr>
            </w:pPr>
            <w:r w:rsidRPr="00823DB2">
              <w:rPr>
                <w:rFonts w:ascii="Cambria" w:hAnsi="Cambria" w:cstheme="minorHAnsi"/>
                <w:b/>
                <w:sz w:val="18"/>
                <w:szCs w:val="18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8"/>
                <w:szCs w:val="18"/>
              </w:rPr>
              <w:t>podsumowuje osiągnięte efekty uczenia się</w:t>
            </w:r>
          </w:p>
        </w:tc>
      </w:tr>
      <w:tr w:rsidR="002347E7" w:rsidRPr="00823DB2" w14:paraId="1939CE11" w14:textId="77777777" w:rsidTr="00831C1A">
        <w:tc>
          <w:tcPr>
            <w:tcW w:w="1890" w:type="dxa"/>
          </w:tcPr>
          <w:p w14:paraId="32285DF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Konwersatorium</w:t>
            </w:r>
          </w:p>
        </w:tc>
        <w:tc>
          <w:tcPr>
            <w:tcW w:w="4342" w:type="dxa"/>
            <w:vAlign w:val="center"/>
          </w:tcPr>
          <w:p w14:paraId="51A94CF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 F2; </w:t>
            </w:r>
          </w:p>
          <w:p w14:paraId="66FA1B6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aktywność w części konwersatoryjnej, dyskusyjnej F2; </w:t>
            </w:r>
          </w:p>
          <w:p w14:paraId="23F96A4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 F4;</w:t>
            </w:r>
          </w:p>
          <w:p w14:paraId="326ED9F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obserwacja wykonywanych ćwiczeń w trakcie zajęć F2</w:t>
            </w:r>
          </w:p>
        </w:tc>
        <w:tc>
          <w:tcPr>
            <w:tcW w:w="3119" w:type="dxa"/>
            <w:vAlign w:val="center"/>
          </w:tcPr>
          <w:p w14:paraId="61ABDC9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</w:t>
            </w:r>
          </w:p>
        </w:tc>
      </w:tr>
    </w:tbl>
    <w:p w14:paraId="59A333C5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C818A7" w:rsidRPr="00823DB2" w14:paraId="59C2115F" w14:textId="77777777" w:rsidTr="00C818A7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060559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08200B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Ćwiczenia </w:t>
            </w:r>
          </w:p>
        </w:tc>
      </w:tr>
      <w:tr w:rsidR="00C818A7" w:rsidRPr="00823DB2" w14:paraId="5F75905F" w14:textId="77777777" w:rsidTr="00C818A7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5F61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54B4FF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093A6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D0844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050C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C818A7" w:rsidRPr="00823DB2" w14:paraId="0BE32FFF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085BF" w14:textId="77777777" w:rsidR="00C818A7" w:rsidRPr="00823DB2" w:rsidRDefault="00C818A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87C62E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AABB9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D051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693DB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24C1B708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511CB" w14:textId="77777777" w:rsidR="00C818A7" w:rsidRPr="00823DB2" w:rsidRDefault="00C818A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786F84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ADB77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24D22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5D037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01C367CC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7862C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031EC6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07523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A8612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64FE2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7D1DF18A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1B6A8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7911B0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88CB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B741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F47B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39D31134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839B1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59E6D6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967AD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2536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F642D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70B9E7E1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7BF4B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82A46B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8698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5A60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9D0BE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C818A7" w:rsidRPr="00823DB2" w14:paraId="6C30C16A" w14:textId="77777777" w:rsidTr="00C818A7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A14B" w14:textId="77777777" w:rsidR="00C818A7" w:rsidRPr="00823DB2" w:rsidRDefault="00C818A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958C26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2F5F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7BD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31A9E" w14:textId="77777777" w:rsidR="00C818A7" w:rsidRPr="00823DB2" w:rsidRDefault="00C818A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2578EB2F" w14:textId="77777777" w:rsidR="002347E7" w:rsidRPr="00823DB2" w:rsidRDefault="002347E7" w:rsidP="002347E7">
      <w:pPr>
        <w:rPr>
          <w:rFonts w:ascii="Cambria" w:hAnsi="Cambria" w:cstheme="minorHAnsi"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64D0D99D" w14:textId="77777777" w:rsidTr="00831C1A">
        <w:tc>
          <w:tcPr>
            <w:tcW w:w="4112" w:type="dxa"/>
          </w:tcPr>
          <w:p w14:paraId="2AE329D7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Dokt</w:t>
            </w:r>
            <w:r w:rsidR="00D711CC" w:rsidRPr="00823DB2">
              <w:rPr>
                <w:rFonts w:ascii="Cambria" w:hAnsi="Cambria" w:cstheme="minorHAnsi"/>
                <w:b/>
                <w:bCs/>
              </w:rPr>
              <w:t>o</w:t>
            </w:r>
            <w:r w:rsidRPr="00823DB2">
              <w:rPr>
                <w:rFonts w:ascii="Cambria" w:hAnsi="Cambria" w:cstheme="minorHAnsi"/>
                <w:b/>
                <w:bCs/>
              </w:rPr>
              <w:t xml:space="preserve">rant uzyskuje ocenę na podstawie </w:t>
            </w:r>
          </w:p>
          <w:p w14:paraId="67C8E6AF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lastRenderedPageBreak/>
              <w:t>Kryteria przyznawania ocen:</w:t>
            </w:r>
          </w:p>
          <w:p w14:paraId="2146AFA7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2FCD589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73CD225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FAAB93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738F947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640A41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8E45CE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BCBD8A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642C83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B06FDF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64A5B8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DA61F9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59178E2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7B4FF8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BCA37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0D7943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95F1F8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6148AA4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BB9166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69E02A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6D89D3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F13BA3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2DCBB0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8FF177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D330A1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A17DFF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30F8C48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297494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0E3F0E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39DB745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48C946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251D9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6AEBEC5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7D7777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00ED56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41D29F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DE0550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422BD00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5D8837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3968A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B703CA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BD4EF0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52E19C5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438223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885FCBC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73DA730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343D60D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podstawową dotyczącą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dorobku naukowego z zakresu badań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idiolektalnych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głównych tendencji z zakresu badań idiolektu</w:t>
            </w:r>
          </w:p>
          <w:p w14:paraId="2C775CB5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7A2C5721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interdyscyplinarności, rozwijania wybranych metod badawczych figur stylistycznych</w:t>
            </w:r>
          </w:p>
          <w:p w14:paraId="121782D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B03B465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pomocą nauczyciela akademickiego; krytycznie ocenia lingwistyczne metody badawcze figur stylistycznych po ukierunkowaniu nauczyciela akademickiego</w:t>
            </w:r>
          </w:p>
          <w:p w14:paraId="482C604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977737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69581FC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rozszerzoną dotyczącą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dorobku naukowego z zakresu badań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idiolektalnych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głównych tendencji z zakresu badań idiolektu </w:t>
            </w:r>
          </w:p>
          <w:p w14:paraId="50A86DA6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8834F9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interdyscyplinarności, rozwijania wybranych metod badawczych figur stylistycznych</w:t>
            </w:r>
          </w:p>
          <w:p w14:paraId="10926A32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C00B510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nieznaczną pomocą nauczyciela akademickiego; krytycznie ocenia lingwistyczne metody badawcze figur stylistycznych po nieznacznym ukierunkowaniu nauczyciela akademickiego</w:t>
            </w:r>
          </w:p>
          <w:p w14:paraId="222F09C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1978891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pogłębioną dotyczącą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dorobku naukowego z zakresu badań </w:t>
            </w:r>
            <w:proofErr w:type="spellStart"/>
            <w:r w:rsidRPr="00823DB2">
              <w:rPr>
                <w:rFonts w:ascii="Cambria" w:hAnsi="Cambria" w:cs="Times New Roman"/>
                <w:sz w:val="20"/>
                <w:szCs w:val="20"/>
              </w:rPr>
              <w:t>idiolektalnych</w:t>
            </w:r>
            <w:proofErr w:type="spellEnd"/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głównych tendencji z zakresu badań idiolektu </w:t>
            </w:r>
          </w:p>
          <w:p w14:paraId="2D5ED1A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99DEF9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wszystkich doświadczeń z zakresu interdyscyplinarności, rozwijania wszystkich metod badawczych figur stylistycznych</w:t>
            </w:r>
          </w:p>
          <w:p w14:paraId="2AFDB68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251525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bez pomocy nauczyciela akademickiego; krytycznie ocenia lingwistyczne metody badawcze figur stylistycznych bez pomocy nauczyciela akademickiego</w:t>
            </w:r>
          </w:p>
        </w:tc>
      </w:tr>
    </w:tbl>
    <w:p w14:paraId="3B3943E3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3215934E" w14:textId="77777777" w:rsidTr="00831C1A">
        <w:trPr>
          <w:trHeight w:val="540"/>
        </w:trPr>
        <w:tc>
          <w:tcPr>
            <w:tcW w:w="9351" w:type="dxa"/>
          </w:tcPr>
          <w:p w14:paraId="1EEE2BDE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00C0DEE6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55B7B381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3BC9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634E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34FC8860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6E2E8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7AC312CF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08AAB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C7C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30</w:t>
            </w:r>
          </w:p>
        </w:tc>
      </w:tr>
      <w:tr w:rsidR="002347E7" w:rsidRPr="00823DB2" w14:paraId="554BCDB2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B57B6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3FB0B1B8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171B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640C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2347E7" w:rsidRPr="00823DB2" w14:paraId="36338F1C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EB0F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8CF3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</w:t>
            </w:r>
          </w:p>
        </w:tc>
      </w:tr>
      <w:tr w:rsidR="002347E7" w:rsidRPr="00823DB2" w14:paraId="63251950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5FC50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zaliczenia ustnego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6C6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7</w:t>
            </w:r>
          </w:p>
        </w:tc>
      </w:tr>
      <w:tr w:rsidR="002347E7" w:rsidRPr="00823DB2" w14:paraId="3070768F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9071A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23FA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27</w:t>
            </w:r>
          </w:p>
        </w:tc>
      </w:tr>
      <w:tr w:rsidR="002347E7" w:rsidRPr="00823DB2" w14:paraId="550D39DF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08B7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2383A3C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DCE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54</w:t>
            </w:r>
          </w:p>
        </w:tc>
      </w:tr>
    </w:tbl>
    <w:p w14:paraId="7772037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67557FDC" w14:textId="77777777" w:rsidTr="00831C1A">
        <w:tc>
          <w:tcPr>
            <w:tcW w:w="9351" w:type="dxa"/>
            <w:shd w:val="clear" w:color="auto" w:fill="auto"/>
          </w:tcPr>
          <w:p w14:paraId="6BFAE15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12A29D32" w14:textId="77777777" w:rsidR="002347E7" w:rsidRPr="00823DB2" w:rsidRDefault="002347E7">
            <w:pPr>
              <w:pStyle w:val="odd"/>
              <w:numPr>
                <w:ilvl w:val="0"/>
                <w:numId w:val="30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Bajerowa I., Badanie język osobniczego jako metodologiczny problem historii języka ogólnego, [w:] Jerzy BRZEZIŃSKI (red.): Język osobniczy jako przedmiot badań lingwistycznych. – Zielona Góra 1988, s. 7–14.</w:t>
            </w:r>
          </w:p>
          <w:p w14:paraId="037546A2" w14:textId="77777777" w:rsidR="002347E7" w:rsidRPr="00823DB2" w:rsidRDefault="002347E7">
            <w:pPr>
              <w:pStyle w:val="Tekstpodstawowy"/>
              <w:numPr>
                <w:ilvl w:val="0"/>
                <w:numId w:val="30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Brzeziński J., Zagadnienia badania języka i stylu pisarza (na materiale polskiej poezji sentymentalnej), „Język Artystyczny” 4, red. A. Wilkoń, Katowice 1986.</w:t>
            </w:r>
          </w:p>
          <w:p w14:paraId="4523628F" w14:textId="77777777" w:rsidR="002347E7" w:rsidRPr="00823DB2" w:rsidRDefault="002347E7">
            <w:pPr>
              <w:pStyle w:val="Tekstpodstawowy"/>
              <w:numPr>
                <w:ilvl w:val="0"/>
                <w:numId w:val="30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Fliciński P.,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Idiostyl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pisarza jako problem badawczy stylistyki, [w:] Studia nad polszczyzną współczesną i historyczną. Prace dedykowane Prof. Stanisławowi Bąbie w 65-lecie urodzin, red. J. Liberek, Poznań 2004, s. 95–108. </w:t>
            </w:r>
          </w:p>
          <w:p w14:paraId="7988DA24" w14:textId="77777777" w:rsidR="002347E7" w:rsidRPr="00823DB2" w:rsidRDefault="002347E7">
            <w:pPr>
              <w:pStyle w:val="Tekstpodstawowy"/>
              <w:numPr>
                <w:ilvl w:val="0"/>
                <w:numId w:val="30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Gajda S., O pojęciu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idiostylu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[w:] Język osobniczy jako przedmiot badań lingwistycznych, red. J. Brzeziński, Zielona Góra 1988, s. 23–34.</w:t>
            </w:r>
          </w:p>
          <w:p w14:paraId="1225A140" w14:textId="77777777" w:rsidR="002347E7" w:rsidRPr="00823DB2" w:rsidRDefault="002347E7">
            <w:pPr>
              <w:pStyle w:val="Tekstprzypisudolnego"/>
              <w:numPr>
                <w:ilvl w:val="0"/>
                <w:numId w:val="30"/>
              </w:numPr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Klemensiewicz Z., Jak charakteryzować język osobniczy?, [w:] tenże, W kręgu języka artystycznego i literackiego, Warszawa 1961, s. 204–214.</w:t>
            </w:r>
          </w:p>
          <w:p w14:paraId="48A7C5A1" w14:textId="77777777" w:rsidR="002347E7" w:rsidRPr="00823DB2" w:rsidRDefault="002347E7">
            <w:pPr>
              <w:pStyle w:val="Tekstpodstawowy"/>
              <w:numPr>
                <w:ilvl w:val="0"/>
                <w:numId w:val="30"/>
              </w:numPr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>Kozłowska A., Miejsce badań nad idiolektem w obrębie językoznawstwa. </w:t>
            </w:r>
            <w:r w:rsidRPr="00823DB2">
              <w:rPr>
                <w:rFonts w:ascii="Cambria" w:hAnsi="Cambria"/>
                <w:i/>
                <w:iCs/>
                <w:color w:val="333333"/>
                <w:sz w:val="20"/>
                <w:szCs w:val="20"/>
                <w:shd w:val="clear" w:color="auto" w:fill="FFFFFF"/>
              </w:rPr>
              <w:t>Poznańskie Spotkania Językoznawcze</w:t>
            </w:r>
            <w:r w:rsidRPr="00823DB2">
              <w:rPr>
                <w:rFonts w:ascii="Cambria" w:hAnsi="Cambria"/>
                <w:color w:val="333333"/>
                <w:sz w:val="20"/>
                <w:szCs w:val="20"/>
                <w:shd w:val="clear" w:color="auto" w:fill="FFFFFF"/>
              </w:rPr>
              <w:t>, 2015 (30), s. 71–83, https://doi.org/10.14746/psj.2015.30.4.</w:t>
            </w:r>
          </w:p>
        </w:tc>
      </w:tr>
      <w:tr w:rsidR="002347E7" w:rsidRPr="00823DB2" w14:paraId="54151F7F" w14:textId="77777777" w:rsidTr="00831C1A">
        <w:tc>
          <w:tcPr>
            <w:tcW w:w="9351" w:type="dxa"/>
            <w:shd w:val="clear" w:color="auto" w:fill="auto"/>
          </w:tcPr>
          <w:p w14:paraId="56171AF9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4F72AC8E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Borek H., Co możemy wiedzieć o języku osobniczym?, [w:] J. BRZEZIŃSKI (red.), Język osobniczy jako przedmiot badań lingwistycznych. – Zielona Góra 1988, s. 15–21.</w:t>
            </w:r>
          </w:p>
          <w:p w14:paraId="7D52A537" w14:textId="77777777" w:rsidR="002347E7" w:rsidRPr="00823DB2" w:rsidRDefault="002347E7">
            <w:pPr>
              <w:pStyle w:val="odd"/>
              <w:numPr>
                <w:ilvl w:val="0"/>
                <w:numId w:val="31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Chojak J., red. Słownictwo estetyczne Cypriana Norwida, Warszawa 1994.</w:t>
            </w:r>
          </w:p>
          <w:p w14:paraId="669922D1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Kąś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J., Metody statystyczne w badaniach dialektologicznych, „Acta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Universitatis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Lodziensis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”, Folia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Linguistica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1986, 12, s. 117–123.</w:t>
            </w:r>
          </w:p>
          <w:p w14:paraId="1BD9A53D" w14:textId="77777777" w:rsidR="002347E7" w:rsidRPr="00823DB2" w:rsidRDefault="002347E7">
            <w:pPr>
              <w:pStyle w:val="odd"/>
              <w:numPr>
                <w:ilvl w:val="0"/>
                <w:numId w:val="31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Klemensiewicz Z., Jak charakteryzować język osobniczy?, [w:] Z.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Klemeniewicz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, W kręgu języka literackiego i artystycznego, Warszawa: 1961,  s. 204–214.</w:t>
            </w:r>
          </w:p>
          <w:p w14:paraId="07A4CB90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Korpysz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T., Słowniki języka autorów jako typ opracowań leksykograficznych, „Poradnik Językowy” 2010, 4, s. 51–71.</w:t>
            </w:r>
          </w:p>
          <w:p w14:paraId="582201D8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Kozłowska A., Indeks leksyki pisarza jako typ opracowania leksykograficznego, „Prace Filologiczne” 2013, t. LXIV, cz. 1, s. 147–158.</w:t>
            </w:r>
          </w:p>
          <w:p w14:paraId="2BAD8D97" w14:textId="77777777" w:rsidR="002347E7" w:rsidRPr="00823DB2" w:rsidRDefault="002347E7">
            <w:pPr>
              <w:pStyle w:val="odd"/>
              <w:numPr>
                <w:ilvl w:val="0"/>
                <w:numId w:val="31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Kudra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A., Idiolekt,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idiostyl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czy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idiolektostyl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?, [w:] Osoba i osobowość – czynniki je kształtujące. Materiały z konferencji 9–11 maja 2005 r., red. M. Pietrzak, Łódź 2006, s. 209–221.</w:t>
            </w:r>
          </w:p>
          <w:p w14:paraId="3C1DB6B1" w14:textId="77777777" w:rsidR="002347E7" w:rsidRPr="00823DB2" w:rsidRDefault="002347E7">
            <w:pPr>
              <w:pStyle w:val="odd"/>
              <w:numPr>
                <w:ilvl w:val="0"/>
                <w:numId w:val="31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lastRenderedPageBreak/>
              <w:t xml:space="preserve">Puzynina J.,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Korpysz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T., Internetowy słownik języka Cypriana Norwida, 2009-, http://www.slownikjezykanorwida.uw.edu.pl.</w:t>
            </w:r>
          </w:p>
          <w:p w14:paraId="5AF68029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Słownictwo pism Stefana Żeromskiego, red. K. Handke, Kraków–Poznań, 2002–2014, t. 1–16.</w:t>
            </w:r>
          </w:p>
          <w:p w14:paraId="3D9F9942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Słownik języka Adama Mickiewicza, red.  K. Górski, S.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Hrabec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, Wrocław 1962–1983, t. 1–11.</w:t>
            </w:r>
          </w:p>
          <w:p w14:paraId="2EC75630" w14:textId="77777777" w:rsidR="002347E7" w:rsidRPr="00823DB2" w:rsidRDefault="002347E7">
            <w:pPr>
              <w:pStyle w:val="odd"/>
              <w:numPr>
                <w:ilvl w:val="0"/>
                <w:numId w:val="31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Słownik języka Jana Chryzostoma Paska, red. H.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Koneczna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, W. Doroszewski, Wrocław 1965–1973, t. 1–2.</w:t>
            </w:r>
          </w:p>
          <w:p w14:paraId="304247C7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Słownik osobliwości leksykalnych Stanisława Wyspiańskiego na materiale utworów dramatycznych, red. W. Śliwiński, Kraków 2016.</w:t>
            </w:r>
          </w:p>
          <w:p w14:paraId="79C87D0C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Słownik polszczyzny Jana Kochanowskiego, red. M. Kucała, Kraków 1994–2012, t. 1–5.</w:t>
            </w:r>
          </w:p>
          <w:p w14:paraId="1B723ACF" w14:textId="77777777" w:rsidR="002347E7" w:rsidRPr="00823DB2" w:rsidRDefault="002347E7">
            <w:pPr>
              <w:pStyle w:val="odd"/>
              <w:numPr>
                <w:ilvl w:val="0"/>
                <w:numId w:val="31"/>
              </w:numPr>
              <w:pBdr>
                <w:top w:val="dotted" w:sz="6" w:space="2" w:color="CCCCCC"/>
              </w:pBdr>
              <w:shd w:val="clear" w:color="auto" w:fill="F6F6F6"/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Teleżyńska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E., Nazwy barw w twórczości Cypriana Norwida, Warszawa 1994. </w:t>
            </w:r>
          </w:p>
          <w:p w14:paraId="0846DE03" w14:textId="77777777" w:rsidR="002347E7" w:rsidRPr="00823DB2" w:rsidRDefault="002347E7">
            <w:pPr>
              <w:pStyle w:val="Tekstprzypisudolnego"/>
              <w:numPr>
                <w:ilvl w:val="0"/>
                <w:numId w:val="31"/>
              </w:numPr>
              <w:jc w:val="both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Witosz B., Język osobniczy/idiolekt i/a (?) styl indywidualny/</w:t>
            </w:r>
            <w:proofErr w:type="spellStart"/>
            <w:r w:rsidRPr="00823DB2">
              <w:rPr>
                <w:rFonts w:ascii="Cambria" w:hAnsi="Cambria"/>
              </w:rPr>
              <w:t>idiostyl</w:t>
            </w:r>
            <w:proofErr w:type="spellEnd"/>
            <w:r w:rsidRPr="00823DB2">
              <w:rPr>
                <w:rFonts w:ascii="Cambria" w:hAnsi="Cambria"/>
              </w:rPr>
              <w:t>, [w:] tejże, Dyskurs a stylistyka, Katowice 2009, s. 249–255.</w:t>
            </w:r>
          </w:p>
          <w:p w14:paraId="21BFBF28" w14:textId="77777777" w:rsidR="002347E7" w:rsidRPr="00823DB2" w:rsidRDefault="002347E7">
            <w:pPr>
              <w:pStyle w:val="even"/>
              <w:numPr>
                <w:ilvl w:val="0"/>
                <w:numId w:val="31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Witosz B., Język osobniczy/idiolekt i/a (?) styl indywidualny/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idiostyl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, [w:] B. WITOSZ, Dyskurs a stylistyka, Katowice 2009, s. 249–255.</w:t>
            </w:r>
          </w:p>
        </w:tc>
      </w:tr>
    </w:tbl>
    <w:p w14:paraId="49662D4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32340AFE" w14:textId="77777777" w:rsidTr="00831C1A">
        <w:tc>
          <w:tcPr>
            <w:tcW w:w="3846" w:type="dxa"/>
            <w:shd w:val="clear" w:color="auto" w:fill="auto"/>
          </w:tcPr>
          <w:p w14:paraId="6FE46E2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962110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Joanna Rychter</w:t>
            </w:r>
          </w:p>
        </w:tc>
      </w:tr>
      <w:tr w:rsidR="002347E7" w:rsidRPr="00823DB2" w14:paraId="20B915CE" w14:textId="77777777" w:rsidTr="00831C1A">
        <w:tc>
          <w:tcPr>
            <w:tcW w:w="3846" w:type="dxa"/>
            <w:shd w:val="clear" w:color="auto" w:fill="auto"/>
          </w:tcPr>
          <w:p w14:paraId="119676C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5456CB10" w14:textId="77777777" w:rsidR="002347E7" w:rsidRPr="00823DB2" w:rsidRDefault="00C818A7" w:rsidP="00C818A7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theme="minorHAnsi"/>
                <w:sz w:val="20"/>
                <w:szCs w:val="20"/>
              </w:rPr>
              <w:t>.2023 r.</w:t>
            </w:r>
          </w:p>
        </w:tc>
      </w:tr>
      <w:tr w:rsidR="002347E7" w:rsidRPr="00823DB2" w14:paraId="337E7BAB" w14:textId="77777777" w:rsidTr="00831C1A">
        <w:tc>
          <w:tcPr>
            <w:tcW w:w="3846" w:type="dxa"/>
            <w:shd w:val="clear" w:color="auto" w:fill="auto"/>
          </w:tcPr>
          <w:p w14:paraId="7786566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7AC993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jrychter@ajp.edu.pl</w:t>
            </w:r>
          </w:p>
        </w:tc>
      </w:tr>
      <w:tr w:rsidR="002347E7" w:rsidRPr="00823DB2" w14:paraId="12799095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65B1AE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4022CF5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5CAC5249" w14:textId="77777777" w:rsidR="002347E7" w:rsidRPr="00823DB2" w:rsidRDefault="002347E7" w:rsidP="002347E7">
      <w:pPr>
        <w:rPr>
          <w:rFonts w:ascii="Cambria" w:hAnsi="Cambria"/>
          <w:sz w:val="24"/>
          <w:szCs w:val="24"/>
        </w:rPr>
      </w:pPr>
    </w:p>
    <w:p w14:paraId="59DD9029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p w14:paraId="23F06657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</w:rPr>
      </w:pPr>
      <w:r w:rsidRPr="00823DB2">
        <w:rPr>
          <w:rFonts w:ascii="Cambria" w:hAnsi="Cambria" w:cstheme="minorHAnsi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0B3C5526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892CB3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lang w:eastAsia="pl-PL"/>
              </w:rPr>
              <w:drawing>
                <wp:inline distT="0" distB="0" distL="0" distR="0" wp14:anchorId="2AF47099" wp14:editId="7E907518">
                  <wp:extent cx="838200" cy="895350"/>
                  <wp:effectExtent l="0" t="0" r="0" b="0"/>
                  <wp:docPr id="1194383094" name="Obraz 1194383094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8B760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4B3C6D9B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249B3B6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433C9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77E94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6D7C3776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6845AAF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BD003A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4BE8EE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6CDC5888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1688F05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3343950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42B9CC38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18"/>
                <w:szCs w:val="18"/>
              </w:rPr>
              <w:t>stacjonarna</w:t>
            </w:r>
          </w:p>
        </w:tc>
      </w:tr>
    </w:tbl>
    <w:p w14:paraId="5C3D519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5C1055F3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376FF52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5D1DD20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Płeć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jako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przedmiot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badań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lingwistycznych</w:t>
            </w:r>
            <w:proofErr w:type="spellEnd"/>
          </w:p>
        </w:tc>
      </w:tr>
      <w:tr w:rsidR="002347E7" w:rsidRPr="00823DB2" w14:paraId="72FF3806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79BE369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1140837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2</w:t>
            </w:r>
          </w:p>
        </w:tc>
      </w:tr>
      <w:tr w:rsidR="002347E7" w:rsidRPr="00823DB2" w14:paraId="766F4EEB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4415444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EEA1D3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>/</w:t>
            </w:r>
            <w:r w:rsidRPr="00823DB2">
              <w:rPr>
                <w:rFonts w:ascii="Cambria" w:hAnsi="Cambria"/>
                <w:b/>
                <w:bCs w:val="0"/>
                <w:u w:val="single"/>
              </w:rPr>
              <w:t xml:space="preserve">do </w:t>
            </w:r>
            <w:proofErr w:type="spellStart"/>
            <w:r w:rsidRPr="00823DB2">
              <w:rPr>
                <w:rFonts w:ascii="Cambria" w:hAnsi="Cambria"/>
                <w:b/>
                <w:bCs w:val="0"/>
                <w:u w:val="single"/>
              </w:rPr>
              <w:t>wyboru</w:t>
            </w:r>
            <w:proofErr w:type="spellEnd"/>
          </w:p>
        </w:tc>
      </w:tr>
      <w:tr w:rsidR="002347E7" w:rsidRPr="00823DB2" w14:paraId="08D2B5BC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2733977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0146811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D.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–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do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wyboru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ramach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dyscypliny</w:t>
            </w:r>
            <w:proofErr w:type="spellEnd"/>
          </w:p>
        </w:tc>
      </w:tr>
      <w:tr w:rsidR="002347E7" w:rsidRPr="00823DB2" w14:paraId="6E0C8D42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16929C2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117C712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6E6E9342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7294211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37C728A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I-IV</w:t>
            </w:r>
          </w:p>
        </w:tc>
      </w:tr>
      <w:tr w:rsidR="002347E7" w:rsidRPr="00823DB2" w14:paraId="18C23512" w14:textId="77777777" w:rsidTr="00831C1A">
        <w:tc>
          <w:tcPr>
            <w:tcW w:w="4219" w:type="dxa"/>
            <w:vAlign w:val="center"/>
          </w:tcPr>
          <w:p w14:paraId="231444F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5BA6601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prof. AJP Agnieszka Niekrewicz</w:t>
            </w:r>
          </w:p>
        </w:tc>
      </w:tr>
    </w:tbl>
    <w:p w14:paraId="6D7AA2A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6C1C5B22" w14:textId="77777777" w:rsidTr="00831C1A">
        <w:tc>
          <w:tcPr>
            <w:tcW w:w="1951" w:type="dxa"/>
            <w:shd w:val="clear" w:color="auto" w:fill="auto"/>
            <w:vAlign w:val="center"/>
          </w:tcPr>
          <w:p w14:paraId="14BF5DA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C77A55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650F72E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1CB8799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5884BD53" w14:textId="77777777" w:rsidTr="00831C1A">
        <w:tc>
          <w:tcPr>
            <w:tcW w:w="1951" w:type="dxa"/>
            <w:shd w:val="clear" w:color="auto" w:fill="auto"/>
            <w:vAlign w:val="center"/>
          </w:tcPr>
          <w:p w14:paraId="16E10EA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wykład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FCEF4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4C73FD8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54" w:type="dxa"/>
            <w:shd w:val="clear" w:color="auto" w:fill="auto"/>
            <w:vAlign w:val="center"/>
          </w:tcPr>
          <w:p w14:paraId="18D257F3" w14:textId="77777777" w:rsidR="002347E7" w:rsidRPr="00823DB2" w:rsidRDefault="00B43C98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2</w:t>
            </w:r>
          </w:p>
        </w:tc>
      </w:tr>
      <w:tr w:rsidR="002347E7" w:rsidRPr="00823DB2" w14:paraId="790180C0" w14:textId="77777777" w:rsidTr="00831C1A">
        <w:tc>
          <w:tcPr>
            <w:tcW w:w="1951" w:type="dxa"/>
            <w:shd w:val="clear" w:color="auto" w:fill="auto"/>
          </w:tcPr>
          <w:p w14:paraId="775FEDE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3654B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5D5DBBE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54" w:type="dxa"/>
            <w:shd w:val="clear" w:color="auto" w:fill="auto"/>
            <w:vAlign w:val="center"/>
          </w:tcPr>
          <w:p w14:paraId="6FFDDC8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</w:tc>
      </w:tr>
    </w:tbl>
    <w:p w14:paraId="49B54CFF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7CB75F0B" w14:textId="77777777" w:rsidTr="00831C1A">
        <w:trPr>
          <w:trHeight w:val="301"/>
        </w:trPr>
        <w:tc>
          <w:tcPr>
            <w:tcW w:w="9351" w:type="dxa"/>
          </w:tcPr>
          <w:p w14:paraId="4B57A73B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Brak</w:t>
            </w:r>
          </w:p>
        </w:tc>
      </w:tr>
    </w:tbl>
    <w:p w14:paraId="21C61652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7287C58C" w14:textId="77777777" w:rsidTr="00831C1A">
        <w:tc>
          <w:tcPr>
            <w:tcW w:w="9351" w:type="dxa"/>
            <w:shd w:val="clear" w:color="auto" w:fill="auto"/>
          </w:tcPr>
          <w:p w14:paraId="4752FBDD" w14:textId="77777777" w:rsidR="002347E7" w:rsidRPr="00823DB2" w:rsidRDefault="002347E7" w:rsidP="00D97E34">
            <w:pPr>
              <w:pStyle w:val="NormalnyWeb"/>
              <w:spacing w:before="0" w:beforeAutospacing="0" w:after="0" w:afterAutospacing="0"/>
              <w:rPr>
                <w:rFonts w:ascii="Cambria" w:hAnsi="Cambria"/>
                <w:sz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C1 – </w:t>
            </w:r>
            <w:r w:rsidRPr="00823DB2">
              <w:rPr>
                <w:rFonts w:ascii="Cambria" w:hAnsi="Cambria"/>
                <w:sz w:val="20"/>
              </w:rPr>
              <w:t>Przygotowanie doktorantów do samodzielnego prowadzenia pracy naukowej.</w:t>
            </w:r>
          </w:p>
          <w:p w14:paraId="55953057" w14:textId="77777777" w:rsidR="002347E7" w:rsidRPr="00823DB2" w:rsidRDefault="002347E7" w:rsidP="00D97E34">
            <w:pPr>
              <w:pStyle w:val="NormalnyWeb"/>
              <w:spacing w:before="0" w:beforeAutospacing="0" w:after="0" w:afterAutospacing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C2 – Zdobycie przez doktorantów umiejętności w zakresie korzystania ze światowego dorobku naukowego w zakresie lingwistyki płci.</w:t>
            </w:r>
          </w:p>
          <w:p w14:paraId="576C5863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C3 – Z</w:t>
            </w:r>
            <w:r w:rsidRPr="00823DB2">
              <w:rPr>
                <w:rFonts w:ascii="Cambria" w:hAnsi="Cambria"/>
                <w:sz w:val="20"/>
              </w:rPr>
              <w:t xml:space="preserve">dobycie przez doktorantów umiejętności identyfikowania i rozwiązywania problemów badawczych, planowania i realizacji badań naukowych, opracowywania ich wyników w formie publikacji lub prezentacji podczas konferencji naukowych. </w:t>
            </w:r>
          </w:p>
        </w:tc>
      </w:tr>
    </w:tbl>
    <w:p w14:paraId="5DB2882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2A13A8C7" w14:textId="77777777" w:rsidTr="00831C1A">
        <w:tc>
          <w:tcPr>
            <w:tcW w:w="1271" w:type="dxa"/>
            <w:shd w:val="clear" w:color="auto" w:fill="auto"/>
            <w:vAlign w:val="center"/>
          </w:tcPr>
          <w:p w14:paraId="251E9A4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2211B2F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1C0C974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308EF0AF" w14:textId="77777777" w:rsidTr="00831C1A">
        <w:tc>
          <w:tcPr>
            <w:tcW w:w="9400" w:type="dxa"/>
            <w:gridSpan w:val="3"/>
            <w:shd w:val="clear" w:color="auto" w:fill="auto"/>
          </w:tcPr>
          <w:p w14:paraId="4F3EA00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2F41F60B" w14:textId="77777777" w:rsidTr="00831C1A">
        <w:tc>
          <w:tcPr>
            <w:tcW w:w="1271" w:type="dxa"/>
            <w:shd w:val="clear" w:color="auto" w:fill="auto"/>
            <w:vAlign w:val="center"/>
          </w:tcPr>
          <w:p w14:paraId="76B43AD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6521" w:type="dxa"/>
            <w:shd w:val="clear" w:color="auto" w:fill="auto"/>
          </w:tcPr>
          <w:p w14:paraId="7B4359EB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Doktorant zna podstawy teoretyczne i metodologiczne oraz najważniejsze osiągnięcia lingwistyki płci.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61DD9590" w14:textId="77777777" w:rsidR="00B43C98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K_W02</w:t>
            </w:r>
          </w:p>
          <w:p w14:paraId="0CBFA5A2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K_W03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6C547C30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1088D4B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39F911D0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002D413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U01</w:t>
            </w:r>
          </w:p>
        </w:tc>
        <w:tc>
          <w:tcPr>
            <w:tcW w:w="6521" w:type="dxa"/>
            <w:shd w:val="clear" w:color="auto" w:fill="auto"/>
          </w:tcPr>
          <w:p w14:paraId="632C881E" w14:textId="77777777" w:rsidR="002347E7" w:rsidRPr="00823DB2" w:rsidRDefault="002347E7" w:rsidP="00831C1A">
            <w:pPr>
              <w:pStyle w:val="NormalnyWeb"/>
              <w:jc w:val="both"/>
              <w:rPr>
                <w:rFonts w:ascii="Cambria" w:hAnsi="Cambria"/>
                <w:sz w:val="20"/>
              </w:rPr>
            </w:pPr>
            <w:r w:rsidRPr="00823DB2">
              <w:rPr>
                <w:rFonts w:ascii="Cambria" w:hAnsi="Cambria"/>
                <w:sz w:val="20"/>
              </w:rPr>
              <w:t>Doktorant potrafi wykorzystywać wiedzę z zakresu lingwistyki płci do twórczego identyfikowania, formułowania i innowacyjnego rozwiązywania złożonych problemów lub wykonywania zadań o charakterze badawczym.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3E6EC14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189743B9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232D36A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270107FA" w14:textId="77777777" w:rsidTr="00831C1A">
        <w:tc>
          <w:tcPr>
            <w:tcW w:w="1271" w:type="dxa"/>
            <w:shd w:val="clear" w:color="auto" w:fill="auto"/>
            <w:vAlign w:val="center"/>
          </w:tcPr>
          <w:p w14:paraId="7E0DBE8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6521" w:type="dxa"/>
            <w:shd w:val="clear" w:color="auto" w:fill="auto"/>
          </w:tcPr>
          <w:p w14:paraId="70528B2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Doktorant jest gotów </w:t>
            </w:r>
            <w:r w:rsidRPr="00823DB2">
              <w:rPr>
                <w:rFonts w:ascii="Cambria" w:hAnsi="Cambria"/>
                <w:sz w:val="20"/>
              </w:rPr>
              <w:t>do krytycznej oceny dokonań lingwistyki płci.</w:t>
            </w:r>
          </w:p>
        </w:tc>
        <w:tc>
          <w:tcPr>
            <w:tcW w:w="1608" w:type="dxa"/>
            <w:shd w:val="clear" w:color="auto" w:fill="auto"/>
            <w:vAlign w:val="center"/>
          </w:tcPr>
          <w:p w14:paraId="29B1D9E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6D9BB6D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2B5CFA63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09C3539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2569B15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62C49A3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740F8321" w14:textId="77777777" w:rsidTr="00831C1A">
        <w:trPr>
          <w:trHeight w:val="236"/>
        </w:trPr>
        <w:tc>
          <w:tcPr>
            <w:tcW w:w="659" w:type="dxa"/>
          </w:tcPr>
          <w:p w14:paraId="28FE699B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W1</w:t>
            </w:r>
          </w:p>
        </w:tc>
        <w:tc>
          <w:tcPr>
            <w:tcW w:w="6537" w:type="dxa"/>
          </w:tcPr>
          <w:p w14:paraId="43261748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Płeć w polskiej i światowej refleksji językoznawczej – charakterystyka stanu badań</w:t>
            </w:r>
          </w:p>
        </w:tc>
        <w:tc>
          <w:tcPr>
            <w:tcW w:w="2155" w:type="dxa"/>
          </w:tcPr>
          <w:p w14:paraId="2757F2E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71183724" w14:textId="77777777" w:rsidTr="00831C1A">
        <w:trPr>
          <w:trHeight w:val="236"/>
        </w:trPr>
        <w:tc>
          <w:tcPr>
            <w:tcW w:w="659" w:type="dxa"/>
          </w:tcPr>
          <w:p w14:paraId="12266DB2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W2</w:t>
            </w:r>
          </w:p>
        </w:tc>
        <w:tc>
          <w:tcPr>
            <w:tcW w:w="6537" w:type="dxa"/>
          </w:tcPr>
          <w:p w14:paraId="674AFDEF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Polszczyzna kobiet w ujęciu historycznym</w:t>
            </w:r>
          </w:p>
        </w:tc>
        <w:tc>
          <w:tcPr>
            <w:tcW w:w="2155" w:type="dxa"/>
          </w:tcPr>
          <w:p w14:paraId="42FCA37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1176A6A6" w14:textId="77777777" w:rsidTr="00831C1A">
        <w:trPr>
          <w:trHeight w:val="236"/>
        </w:trPr>
        <w:tc>
          <w:tcPr>
            <w:tcW w:w="659" w:type="dxa"/>
          </w:tcPr>
          <w:p w14:paraId="4908464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W3</w:t>
            </w:r>
          </w:p>
        </w:tc>
        <w:tc>
          <w:tcPr>
            <w:tcW w:w="6537" w:type="dxa"/>
          </w:tcPr>
          <w:p w14:paraId="5D7D08B4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Androcentryzm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 w polszczyźnie i innych wybranych językach – słowotwórstwo, fleksja, składnia, luki leksykalne (asymetrie językowe)</w:t>
            </w:r>
          </w:p>
        </w:tc>
        <w:tc>
          <w:tcPr>
            <w:tcW w:w="2155" w:type="dxa"/>
          </w:tcPr>
          <w:p w14:paraId="20C3C559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5B16E6FE" w14:textId="77777777" w:rsidTr="00831C1A">
        <w:trPr>
          <w:trHeight w:val="236"/>
        </w:trPr>
        <w:tc>
          <w:tcPr>
            <w:tcW w:w="659" w:type="dxa"/>
          </w:tcPr>
          <w:p w14:paraId="0FE3F47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W4</w:t>
            </w:r>
          </w:p>
        </w:tc>
        <w:tc>
          <w:tcPr>
            <w:tcW w:w="6537" w:type="dxa"/>
          </w:tcPr>
          <w:p w14:paraId="37254720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Formy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feminatywne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 we współczesnym dyskursie medialnym</w:t>
            </w:r>
          </w:p>
        </w:tc>
        <w:tc>
          <w:tcPr>
            <w:tcW w:w="2155" w:type="dxa"/>
          </w:tcPr>
          <w:p w14:paraId="2C2679A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688D9CAA" w14:textId="77777777" w:rsidTr="00831C1A">
        <w:trPr>
          <w:trHeight w:val="285"/>
        </w:trPr>
        <w:tc>
          <w:tcPr>
            <w:tcW w:w="659" w:type="dxa"/>
          </w:tcPr>
          <w:p w14:paraId="18A895D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W5</w:t>
            </w:r>
          </w:p>
        </w:tc>
        <w:tc>
          <w:tcPr>
            <w:tcW w:w="6537" w:type="dxa"/>
          </w:tcPr>
          <w:p w14:paraId="1689EEDE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Obraz kobiety i mężczyzny w słownictwie, frazeologii, powiedzeniach i przysłowiach</w:t>
            </w:r>
          </w:p>
        </w:tc>
        <w:tc>
          <w:tcPr>
            <w:tcW w:w="2155" w:type="dxa"/>
          </w:tcPr>
          <w:p w14:paraId="449D7B3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77A22541" w14:textId="77777777" w:rsidTr="00831C1A">
        <w:trPr>
          <w:trHeight w:val="285"/>
        </w:trPr>
        <w:tc>
          <w:tcPr>
            <w:tcW w:w="659" w:type="dxa"/>
          </w:tcPr>
          <w:p w14:paraId="1BC006D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W6</w:t>
            </w:r>
          </w:p>
        </w:tc>
        <w:tc>
          <w:tcPr>
            <w:tcW w:w="6537" w:type="dxa"/>
          </w:tcPr>
          <w:p w14:paraId="30D435B6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Kobiece i męskie style komunikowania z perspektywy lingwistycznej i psychologicznej</w:t>
            </w:r>
          </w:p>
        </w:tc>
        <w:tc>
          <w:tcPr>
            <w:tcW w:w="2155" w:type="dxa"/>
          </w:tcPr>
          <w:p w14:paraId="581D506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1F00E180" w14:textId="77777777" w:rsidTr="00831C1A">
        <w:trPr>
          <w:trHeight w:val="345"/>
        </w:trPr>
        <w:tc>
          <w:tcPr>
            <w:tcW w:w="659" w:type="dxa"/>
          </w:tcPr>
          <w:p w14:paraId="227C2467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W7</w:t>
            </w:r>
          </w:p>
        </w:tc>
        <w:tc>
          <w:tcPr>
            <w:tcW w:w="6537" w:type="dxa"/>
          </w:tcPr>
          <w:p w14:paraId="0F8D4B94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Językowo-kulturowy obraz płci w wybranych tekstach literackich oraz medialnych</w:t>
            </w:r>
          </w:p>
        </w:tc>
        <w:tc>
          <w:tcPr>
            <w:tcW w:w="2155" w:type="dxa"/>
          </w:tcPr>
          <w:p w14:paraId="3A991D2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3</w:t>
            </w:r>
          </w:p>
        </w:tc>
      </w:tr>
      <w:tr w:rsidR="002347E7" w:rsidRPr="00823DB2" w14:paraId="2F233202" w14:textId="77777777" w:rsidTr="00831C1A">
        <w:tc>
          <w:tcPr>
            <w:tcW w:w="659" w:type="dxa"/>
          </w:tcPr>
          <w:p w14:paraId="7FD7AE08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103C7480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7A4E154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20927F1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74425296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F6738DB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155"/>
      </w:tblGrid>
      <w:tr w:rsidR="002347E7" w:rsidRPr="00823DB2" w14:paraId="6B8E65FE" w14:textId="77777777" w:rsidTr="00831C1A">
        <w:trPr>
          <w:trHeight w:val="592"/>
        </w:trPr>
        <w:tc>
          <w:tcPr>
            <w:tcW w:w="659" w:type="dxa"/>
            <w:vAlign w:val="center"/>
          </w:tcPr>
          <w:p w14:paraId="25FD06D9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76FC6BC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</w:rPr>
            </w:pPr>
            <w:r w:rsidRPr="00823DB2">
              <w:rPr>
                <w:rFonts w:ascii="Cambria" w:hAnsi="Cambria" w:cstheme="minorHAnsi"/>
                <w:b/>
              </w:rPr>
              <w:t xml:space="preserve">Treści </w:t>
            </w:r>
          </w:p>
        </w:tc>
        <w:tc>
          <w:tcPr>
            <w:tcW w:w="2155" w:type="dxa"/>
            <w:vAlign w:val="center"/>
          </w:tcPr>
          <w:p w14:paraId="4CBF8CEE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74BCAC88" w14:textId="77777777" w:rsidTr="00831C1A">
        <w:trPr>
          <w:trHeight w:val="236"/>
        </w:trPr>
        <w:tc>
          <w:tcPr>
            <w:tcW w:w="659" w:type="dxa"/>
          </w:tcPr>
          <w:p w14:paraId="50EBB1D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C1</w:t>
            </w:r>
          </w:p>
        </w:tc>
        <w:tc>
          <w:tcPr>
            <w:tcW w:w="6537" w:type="dxa"/>
          </w:tcPr>
          <w:p w14:paraId="7D11722B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Płeć w polskiej publicystyce – analiza wybranych tekstów</w:t>
            </w:r>
          </w:p>
        </w:tc>
        <w:tc>
          <w:tcPr>
            <w:tcW w:w="2155" w:type="dxa"/>
          </w:tcPr>
          <w:p w14:paraId="2155D44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1D278851" w14:textId="77777777" w:rsidTr="00831C1A">
        <w:trPr>
          <w:trHeight w:val="236"/>
        </w:trPr>
        <w:tc>
          <w:tcPr>
            <w:tcW w:w="659" w:type="dxa"/>
          </w:tcPr>
          <w:p w14:paraId="0533E555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C2</w:t>
            </w:r>
          </w:p>
        </w:tc>
        <w:tc>
          <w:tcPr>
            <w:tcW w:w="6537" w:type="dxa"/>
          </w:tcPr>
          <w:p w14:paraId="32F18E2D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Język listów, pamiętników i dzienników wybranych autorów i autorek </w:t>
            </w: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lastRenderedPageBreak/>
              <w:t>XVII i XIX/XX wieku</w:t>
            </w:r>
          </w:p>
        </w:tc>
        <w:tc>
          <w:tcPr>
            <w:tcW w:w="2155" w:type="dxa"/>
          </w:tcPr>
          <w:p w14:paraId="77E812D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lastRenderedPageBreak/>
              <w:t>2</w:t>
            </w:r>
          </w:p>
        </w:tc>
      </w:tr>
      <w:tr w:rsidR="002347E7" w:rsidRPr="00823DB2" w14:paraId="3F58E2CB" w14:textId="77777777" w:rsidTr="00831C1A">
        <w:trPr>
          <w:trHeight w:val="236"/>
        </w:trPr>
        <w:tc>
          <w:tcPr>
            <w:tcW w:w="659" w:type="dxa"/>
          </w:tcPr>
          <w:p w14:paraId="10A5468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C3</w:t>
            </w:r>
          </w:p>
        </w:tc>
        <w:tc>
          <w:tcPr>
            <w:tcW w:w="6537" w:type="dxa"/>
          </w:tcPr>
          <w:p w14:paraId="2F902866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Analiza i ocena przykładów symetryzacji płciowej w polszczyźnie jako przejawów języka niedyskryminującego</w:t>
            </w:r>
          </w:p>
        </w:tc>
        <w:tc>
          <w:tcPr>
            <w:tcW w:w="2155" w:type="dxa"/>
          </w:tcPr>
          <w:p w14:paraId="486AAC1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10A68584" w14:textId="77777777" w:rsidTr="00831C1A">
        <w:trPr>
          <w:trHeight w:val="236"/>
        </w:trPr>
        <w:tc>
          <w:tcPr>
            <w:tcW w:w="659" w:type="dxa"/>
          </w:tcPr>
          <w:p w14:paraId="500169E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C4</w:t>
            </w:r>
          </w:p>
        </w:tc>
        <w:tc>
          <w:tcPr>
            <w:tcW w:w="6537" w:type="dxa"/>
          </w:tcPr>
          <w:p w14:paraId="61497D51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Ocena poprawności oraz stosowności wybranych form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feminatywnych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 występujących we współczesnym dyskursie medialnym</w:t>
            </w:r>
          </w:p>
        </w:tc>
        <w:tc>
          <w:tcPr>
            <w:tcW w:w="2155" w:type="dxa"/>
          </w:tcPr>
          <w:p w14:paraId="5B596C8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1DFF861A" w14:textId="77777777" w:rsidTr="00831C1A">
        <w:trPr>
          <w:trHeight w:val="285"/>
        </w:trPr>
        <w:tc>
          <w:tcPr>
            <w:tcW w:w="659" w:type="dxa"/>
          </w:tcPr>
          <w:p w14:paraId="5F5CCB14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C5</w:t>
            </w:r>
          </w:p>
        </w:tc>
        <w:tc>
          <w:tcPr>
            <w:tcW w:w="6537" w:type="dxa"/>
          </w:tcPr>
          <w:p w14:paraId="05E7ABF7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Teksty kultury popularnej wobec językowo-kulturowych stereotypów płci</w:t>
            </w:r>
          </w:p>
        </w:tc>
        <w:tc>
          <w:tcPr>
            <w:tcW w:w="2155" w:type="dxa"/>
          </w:tcPr>
          <w:p w14:paraId="23BCD33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5D88BBD0" w14:textId="77777777" w:rsidTr="00831C1A">
        <w:trPr>
          <w:trHeight w:val="285"/>
        </w:trPr>
        <w:tc>
          <w:tcPr>
            <w:tcW w:w="659" w:type="dxa"/>
          </w:tcPr>
          <w:p w14:paraId="6EC851DC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C6</w:t>
            </w:r>
          </w:p>
        </w:tc>
        <w:tc>
          <w:tcPr>
            <w:tcW w:w="6537" w:type="dxa"/>
          </w:tcPr>
          <w:p w14:paraId="15F94A87" w14:textId="77777777" w:rsidR="002347E7" w:rsidRPr="00823DB2" w:rsidRDefault="002347E7" w:rsidP="00831C1A">
            <w:pPr>
              <w:shd w:val="clear" w:color="auto" w:fill="FFFFFF"/>
              <w:spacing w:line="360" w:lineRule="auto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„Rozmowa porozumienia” vs. „rozmowa informacji”. Bariery i mosty zależne od płci – analiza przypadków</w:t>
            </w:r>
          </w:p>
        </w:tc>
        <w:tc>
          <w:tcPr>
            <w:tcW w:w="2155" w:type="dxa"/>
          </w:tcPr>
          <w:p w14:paraId="17ACDC3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2</w:t>
            </w:r>
          </w:p>
        </w:tc>
      </w:tr>
      <w:tr w:rsidR="002347E7" w:rsidRPr="00823DB2" w14:paraId="4F31719D" w14:textId="77777777" w:rsidTr="00831C1A">
        <w:trPr>
          <w:trHeight w:val="345"/>
        </w:trPr>
        <w:tc>
          <w:tcPr>
            <w:tcW w:w="659" w:type="dxa"/>
          </w:tcPr>
          <w:p w14:paraId="6199FD3E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C7</w:t>
            </w:r>
          </w:p>
        </w:tc>
        <w:tc>
          <w:tcPr>
            <w:tcW w:w="6537" w:type="dxa"/>
          </w:tcPr>
          <w:p w14:paraId="6B9515D4" w14:textId="77777777" w:rsidR="002347E7" w:rsidRPr="00823DB2" w:rsidRDefault="002347E7" w:rsidP="00831C1A">
            <w:pPr>
              <w:spacing w:line="360" w:lineRule="auto"/>
              <w:jc w:val="both"/>
              <w:outlineLvl w:val="0"/>
              <w:rPr>
                <w:rFonts w:ascii="Cambria" w:hAnsi="Cambria" w:cstheme="minorHAnsi"/>
                <w:bCs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Próba odtworzenia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sterotypów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 płciowych zawartych w </w:t>
            </w:r>
            <w:proofErr w:type="spellStart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>memach</w:t>
            </w:r>
            <w:proofErr w:type="spellEnd"/>
            <w:r w:rsidRPr="00823DB2">
              <w:rPr>
                <w:rFonts w:ascii="Cambria" w:hAnsi="Cambria" w:cstheme="minorHAnsi"/>
                <w:bCs/>
                <w:sz w:val="20"/>
                <w:szCs w:val="12"/>
              </w:rPr>
              <w:t xml:space="preserve"> internetowych</w:t>
            </w:r>
          </w:p>
        </w:tc>
        <w:tc>
          <w:tcPr>
            <w:tcW w:w="2155" w:type="dxa"/>
          </w:tcPr>
          <w:p w14:paraId="51734BD8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12"/>
              </w:rPr>
            </w:pPr>
            <w:r w:rsidRPr="00823DB2">
              <w:rPr>
                <w:rFonts w:ascii="Cambria" w:hAnsi="Cambria" w:cstheme="minorHAnsi"/>
                <w:sz w:val="20"/>
                <w:szCs w:val="12"/>
              </w:rPr>
              <w:t>3</w:t>
            </w:r>
          </w:p>
        </w:tc>
      </w:tr>
      <w:tr w:rsidR="002347E7" w:rsidRPr="00823DB2" w14:paraId="2A1B9041" w14:textId="77777777" w:rsidTr="00831C1A">
        <w:tc>
          <w:tcPr>
            <w:tcW w:w="659" w:type="dxa"/>
          </w:tcPr>
          <w:p w14:paraId="36E06D33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537" w:type="dxa"/>
          </w:tcPr>
          <w:p w14:paraId="5ACA1D36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Razem liczba godzin</w:t>
            </w:r>
          </w:p>
        </w:tc>
        <w:tc>
          <w:tcPr>
            <w:tcW w:w="2155" w:type="dxa"/>
          </w:tcPr>
          <w:p w14:paraId="16CF78BC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  <w:p w14:paraId="30578F2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</w:tbl>
    <w:p w14:paraId="7E79D338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8"/>
          <w:szCs w:val="8"/>
        </w:rPr>
      </w:pPr>
    </w:p>
    <w:p w14:paraId="22A901BC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632DDAA8" w14:textId="77777777" w:rsidTr="00831C1A">
        <w:tc>
          <w:tcPr>
            <w:tcW w:w="1666" w:type="dxa"/>
          </w:tcPr>
          <w:p w14:paraId="48B43C7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4580CA1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78D6CAC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509E2968" w14:textId="77777777" w:rsidTr="00831C1A">
        <w:tc>
          <w:tcPr>
            <w:tcW w:w="1666" w:type="dxa"/>
          </w:tcPr>
          <w:p w14:paraId="712A38D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wykład</w:t>
            </w:r>
          </w:p>
        </w:tc>
        <w:tc>
          <w:tcPr>
            <w:tcW w:w="4963" w:type="dxa"/>
          </w:tcPr>
          <w:p w14:paraId="7BD494AE" w14:textId="77777777" w:rsidR="00B43C98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M1 – wykład informacyjny; </w:t>
            </w:r>
          </w:p>
          <w:p w14:paraId="2558D71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M2 – wykład problemowy</w:t>
            </w:r>
          </w:p>
        </w:tc>
        <w:tc>
          <w:tcPr>
            <w:tcW w:w="2722" w:type="dxa"/>
          </w:tcPr>
          <w:p w14:paraId="5C414FC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prezentacje multimedialne</w:t>
            </w:r>
          </w:p>
        </w:tc>
      </w:tr>
      <w:tr w:rsidR="002347E7" w:rsidRPr="00823DB2" w14:paraId="0421C3D3" w14:textId="77777777" w:rsidTr="00831C1A">
        <w:tc>
          <w:tcPr>
            <w:tcW w:w="1666" w:type="dxa"/>
          </w:tcPr>
          <w:p w14:paraId="5EA769C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5790C4F6" w14:textId="77777777" w:rsidR="00B43C98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M1 – referat, </w:t>
            </w:r>
          </w:p>
          <w:p w14:paraId="67E105E1" w14:textId="77777777" w:rsidR="00B43C98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M2 – analiza przypadków; dyskusja dydaktyczna, debata; </w:t>
            </w:r>
          </w:p>
          <w:p w14:paraId="3EAB73E3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M5 – prezentacja prac</w:t>
            </w:r>
          </w:p>
        </w:tc>
        <w:tc>
          <w:tcPr>
            <w:tcW w:w="2722" w:type="dxa"/>
          </w:tcPr>
          <w:p w14:paraId="52899B90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prezentacje multimedialne, artykuły naukowe, zasoby internetowe</w:t>
            </w:r>
          </w:p>
        </w:tc>
      </w:tr>
    </w:tbl>
    <w:p w14:paraId="1E622755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368BABC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0506D8C4" w14:textId="77777777" w:rsidTr="00831C1A">
        <w:tc>
          <w:tcPr>
            <w:tcW w:w="1890" w:type="dxa"/>
            <w:vAlign w:val="center"/>
          </w:tcPr>
          <w:p w14:paraId="2749476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41454C61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A8FF8C9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16"/>
                <w:szCs w:val="16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2047FEC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55BB0418" w14:textId="77777777" w:rsidTr="00831C1A">
        <w:tc>
          <w:tcPr>
            <w:tcW w:w="1890" w:type="dxa"/>
          </w:tcPr>
          <w:p w14:paraId="72B685F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4342" w:type="dxa"/>
            <w:vAlign w:val="center"/>
          </w:tcPr>
          <w:p w14:paraId="5F3DEF0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F2 - obserwacja podczas zajęć / aktywność</w:t>
            </w:r>
          </w:p>
        </w:tc>
        <w:tc>
          <w:tcPr>
            <w:tcW w:w="3119" w:type="dxa"/>
            <w:vAlign w:val="center"/>
          </w:tcPr>
          <w:p w14:paraId="6607D674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P5 - prezentacja</w:t>
            </w:r>
          </w:p>
        </w:tc>
      </w:tr>
    </w:tbl>
    <w:p w14:paraId="0298F267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D97E34" w:rsidRPr="00823DB2" w14:paraId="1C400B70" w14:textId="77777777" w:rsidTr="00D97E34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097F930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3F80E1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0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0"/>
              </w:rPr>
              <w:t xml:space="preserve">Ćwiczenia </w:t>
            </w:r>
          </w:p>
        </w:tc>
      </w:tr>
      <w:tr w:rsidR="00D97E34" w:rsidRPr="00823DB2" w14:paraId="7E2846D0" w14:textId="77777777" w:rsidTr="00D97E34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770A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8"/>
                <w:szCs w:val="2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FAB30A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sz w:val="16"/>
                <w:szCs w:val="16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382DD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  <w:r w:rsidRPr="00823DB2">
              <w:rPr>
                <w:rFonts w:ascii="Cambria" w:hAnsi="Cambria" w:cstheme="minorHAnsi"/>
                <w:bCs/>
                <w:sz w:val="16"/>
                <w:szCs w:val="16"/>
              </w:rPr>
              <w:t>P5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0386B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13C6E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16"/>
                <w:szCs w:val="16"/>
              </w:rPr>
            </w:pPr>
          </w:p>
        </w:tc>
      </w:tr>
      <w:tr w:rsidR="00D97E34" w:rsidRPr="00823DB2" w14:paraId="06C39171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8741" w14:textId="77777777" w:rsidR="00D97E34" w:rsidRPr="00823DB2" w:rsidRDefault="00D97E34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1EC5D2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D0C4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FA58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E7A5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97E34" w:rsidRPr="00823DB2" w14:paraId="2103D03D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5021" w14:textId="77777777" w:rsidR="00D97E34" w:rsidRPr="00823DB2" w:rsidRDefault="00D97E34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U01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A1BEAE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F7FF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C2DC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A47DE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  <w:tr w:rsidR="00D97E34" w:rsidRPr="00823DB2" w14:paraId="768A7FC4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87DAB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D9C3DE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DEB7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B566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D641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</w:p>
        </w:tc>
      </w:tr>
    </w:tbl>
    <w:p w14:paraId="3A5473DF" w14:textId="77777777" w:rsidR="002347E7" w:rsidRPr="00823DB2" w:rsidRDefault="002347E7" w:rsidP="002347E7">
      <w:pPr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0F3DDA" w:rsidRPr="00823DB2" w14:paraId="7FE51507" w14:textId="77777777" w:rsidTr="000F3DDA">
        <w:tc>
          <w:tcPr>
            <w:tcW w:w="9634" w:type="dxa"/>
          </w:tcPr>
          <w:p w14:paraId="54EDFA9E" w14:textId="77777777" w:rsidR="000F3DDA" w:rsidRPr="00823DB2" w:rsidRDefault="000F3DDA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proofErr w:type="spellStart"/>
            <w:r w:rsidRPr="00823DB2">
              <w:rPr>
                <w:rFonts w:ascii="Cambria" w:hAnsi="Cambria" w:cstheme="minorHAnsi"/>
                <w:b/>
                <w:bCs/>
              </w:rPr>
              <w:t>Dokotrant</w:t>
            </w:r>
            <w:proofErr w:type="spellEnd"/>
            <w:r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48B4599D" w14:textId="77777777" w:rsidR="000F3DDA" w:rsidRPr="00823DB2" w:rsidRDefault="000F3DDA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49DEAA2F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3/3,5 -  ma podstawową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 najważniejszych kierunkach i metodach badawczych lingwistyki płci (50%).</w:t>
            </w:r>
          </w:p>
          <w:p w14:paraId="7E33B838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 xml:space="preserve">wykorzystywania wiedzy z zakresu lingwistyki płci </w:t>
            </w:r>
            <w:r w:rsidRPr="00823DB2">
              <w:rPr>
                <w:rFonts w:ascii="Cambria" w:hAnsi="Cambria"/>
                <w:sz w:val="20"/>
              </w:rPr>
              <w:br/>
              <w:t xml:space="preserve">do twórczego identyfikowania, formułowania i innowacyjnego rozwiązywania wybranych </w:t>
            </w:r>
            <w:r w:rsidRPr="00823DB2">
              <w:rPr>
                <w:rFonts w:ascii="Cambria" w:hAnsi="Cambria"/>
                <w:sz w:val="20"/>
              </w:rPr>
              <w:br/>
              <w:t>problemów lub wykonywania prostych zadań o charakterze badawczym (50%).</w:t>
            </w:r>
          </w:p>
          <w:p w14:paraId="212F32CF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częściową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>do krytycznej oceny dokonań lingwistyki płci.</w:t>
            </w:r>
          </w:p>
          <w:p w14:paraId="2ABCE96C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C538CE2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4/4,5 – 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 większości kierunków i metoda badawczych lingwistyki płci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br/>
              <w:t>(70%).</w:t>
            </w:r>
          </w:p>
          <w:p w14:paraId="1C5079DE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 xml:space="preserve">wykorzystywania wiedzy z zakresu lingwistyki płci do twórczego </w:t>
            </w:r>
            <w:r w:rsidRPr="00823DB2">
              <w:rPr>
                <w:rFonts w:ascii="Cambria" w:hAnsi="Cambria"/>
                <w:sz w:val="20"/>
              </w:rPr>
              <w:br/>
              <w:t xml:space="preserve">identyfikowania, formułowania i innowacyjnego rozwiązywania większości problemów lub </w:t>
            </w:r>
            <w:r w:rsidRPr="00823DB2">
              <w:rPr>
                <w:rFonts w:ascii="Cambria" w:hAnsi="Cambria"/>
                <w:sz w:val="20"/>
              </w:rPr>
              <w:br/>
              <w:t>wykonywania zadań badawczych o średnim poziomie trudności (70%).</w:t>
            </w:r>
          </w:p>
          <w:p w14:paraId="5660033A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>do krytycznej oceny dokonań lingwistyki płci.</w:t>
            </w:r>
          </w:p>
          <w:p w14:paraId="3C68B025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173A60BF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Ocena 5,0 – ma szczegółową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o najważniejszych kierunkach i metodach badawczych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br/>
              <w:t>lingwistyki płci (90%).</w:t>
            </w:r>
          </w:p>
          <w:p w14:paraId="359E490B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ma umiejętność </w:t>
            </w:r>
            <w:r w:rsidRPr="00823DB2">
              <w:rPr>
                <w:rFonts w:ascii="Cambria" w:hAnsi="Cambria"/>
                <w:sz w:val="20"/>
              </w:rPr>
              <w:t xml:space="preserve">wykorzystywania wiedzy z zakresu lingwistyki płci do twórczego </w:t>
            </w:r>
            <w:r w:rsidRPr="00823DB2">
              <w:rPr>
                <w:rFonts w:ascii="Cambria" w:hAnsi="Cambria"/>
                <w:sz w:val="20"/>
              </w:rPr>
              <w:br/>
              <w:t xml:space="preserve">identyfikowania, formułowania i innowacyjnego rozwiązywania wszystkich wskazanych </w:t>
            </w:r>
            <w:r w:rsidRPr="00823DB2">
              <w:rPr>
                <w:rFonts w:ascii="Cambria" w:hAnsi="Cambria"/>
                <w:sz w:val="20"/>
              </w:rPr>
              <w:br/>
              <w:t>problemów lub wykonywania złożonych zadań o charakterze badawczym (90%).</w:t>
            </w:r>
          </w:p>
          <w:p w14:paraId="1464F3AE" w14:textId="77777777" w:rsidR="000F3DDA" w:rsidRPr="00823DB2" w:rsidRDefault="000F3DDA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wykazuje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pełną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gotowość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  <w:r w:rsidRPr="00823DB2">
              <w:rPr>
                <w:rFonts w:ascii="Cambria" w:hAnsi="Cambria"/>
                <w:sz w:val="20"/>
              </w:rPr>
              <w:t>do krytycznej oceny dokonań lingwistyki płci.</w:t>
            </w:r>
          </w:p>
        </w:tc>
      </w:tr>
    </w:tbl>
    <w:p w14:paraId="12649DF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139EB3E9" w14:textId="77777777" w:rsidTr="00831C1A">
        <w:trPr>
          <w:trHeight w:val="540"/>
        </w:trPr>
        <w:tc>
          <w:tcPr>
            <w:tcW w:w="9351" w:type="dxa"/>
          </w:tcPr>
          <w:p w14:paraId="390BC559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oceną.</w:t>
            </w:r>
          </w:p>
        </w:tc>
      </w:tr>
    </w:tbl>
    <w:p w14:paraId="4A68BD8C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4AF3CF4F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C7DC6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B1ED9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65CACA34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64D84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34406703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FBC0AA1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7EE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30</w:t>
            </w:r>
          </w:p>
        </w:tc>
      </w:tr>
      <w:tr w:rsidR="002347E7" w:rsidRPr="00823DB2" w14:paraId="5516C98D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5BCBFC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</w:rPr>
            </w:pPr>
            <w:r w:rsidRPr="00823DB2">
              <w:rPr>
                <w:rFonts w:ascii="Cambria" w:hAnsi="Cambria" w:cstheme="minorHAnsi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5A1F8FBF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1B42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Zapoznanie z literaturą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5A88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2347E7" w:rsidRPr="00823DB2" w14:paraId="0D9BA2DC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A7585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wystąpienia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2EB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15</w:t>
            </w:r>
          </w:p>
        </w:tc>
      </w:tr>
      <w:tr w:rsidR="002347E7" w:rsidRPr="00823DB2" w14:paraId="65012719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81E1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51C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60</w:t>
            </w:r>
          </w:p>
        </w:tc>
      </w:tr>
      <w:tr w:rsidR="002347E7" w:rsidRPr="00823DB2" w14:paraId="4E7CA7F2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5CD0F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28D8B6A1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</w:t>
            </w:r>
            <w:r w:rsidR="000F3DDA" w:rsidRPr="00823DB2">
              <w:rPr>
                <w:rFonts w:ascii="Cambria" w:hAnsi="Cambria" w:cstheme="minorHAnsi"/>
                <w:bCs/>
                <w:sz w:val="20"/>
                <w:szCs w:val="20"/>
              </w:rPr>
              <w:t>o</w:t>
            </w: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13D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2</w:t>
            </w:r>
          </w:p>
        </w:tc>
      </w:tr>
    </w:tbl>
    <w:p w14:paraId="1F43D964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20D21563" w14:textId="77777777" w:rsidTr="00831C1A">
        <w:tc>
          <w:tcPr>
            <w:tcW w:w="9351" w:type="dxa"/>
            <w:shd w:val="clear" w:color="auto" w:fill="auto"/>
          </w:tcPr>
          <w:p w14:paraId="08F7891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1B527D24" w14:textId="77777777" w:rsidR="002347E7" w:rsidRPr="00823DB2" w:rsidRDefault="002347E7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Karwatowska M., Szpyra-Kozłowska J., </w:t>
            </w:r>
            <w:r w:rsidRPr="00823DB2">
              <w:rPr>
                <w:rFonts w:ascii="Cambria" w:hAnsi="Cambria"/>
                <w:i/>
                <w:iCs/>
                <w:sz w:val="20"/>
              </w:rPr>
              <w:t>Lingwistyka płci. Ona i on w języku polskim</w:t>
            </w:r>
            <w:r w:rsidRPr="00823DB2">
              <w:rPr>
                <w:rFonts w:ascii="Cambria" w:hAnsi="Cambria"/>
                <w:sz w:val="20"/>
              </w:rPr>
              <w:t>, Lublin 2010.</w:t>
            </w:r>
          </w:p>
          <w:p w14:paraId="46977C62" w14:textId="77777777" w:rsidR="002347E7" w:rsidRPr="00823DB2" w:rsidRDefault="002347E7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 w:cs="RobotoCondensed-Regular"/>
                <w:color w:val="000000" w:themeColor="text1"/>
                <w:sz w:val="20"/>
                <w:szCs w:val="16"/>
              </w:rPr>
              <w:t xml:space="preserve">Łaziński M., </w:t>
            </w:r>
            <w:r w:rsidRPr="00823DB2">
              <w:rPr>
                <w:rFonts w:ascii="Cambria" w:hAnsi="Cambria" w:cs="RobotoCondensed-Italic"/>
                <w:i/>
                <w:iCs/>
                <w:color w:val="000000" w:themeColor="text1"/>
                <w:sz w:val="20"/>
                <w:szCs w:val="16"/>
              </w:rPr>
              <w:t>O panach i paniach. Polskie rzeczowniki tytularne i ich asymetria rodzajowo–płciowa</w:t>
            </w:r>
            <w:r w:rsidRPr="00823DB2">
              <w:rPr>
                <w:rFonts w:ascii="Cambria" w:hAnsi="Cambria" w:cs="RobotoCondensed-Regular"/>
                <w:color w:val="000000" w:themeColor="text1"/>
                <w:sz w:val="20"/>
                <w:szCs w:val="16"/>
              </w:rPr>
              <w:t>, Warszawa 2006.</w:t>
            </w:r>
          </w:p>
          <w:p w14:paraId="3C8B9F2F" w14:textId="77777777" w:rsidR="002347E7" w:rsidRPr="00823DB2" w:rsidRDefault="002347E7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color w:val="000000" w:themeColor="text1"/>
                <w:sz w:val="20"/>
              </w:rPr>
              <w:t>Niepytalska</w:t>
            </w:r>
            <w:proofErr w:type="spellEnd"/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-Osiecka A., </w:t>
            </w:r>
            <w:r w:rsidRPr="00823DB2">
              <w:rPr>
                <w:rFonts w:ascii="Cambria" w:hAnsi="Cambria"/>
                <w:i/>
                <w:iCs/>
                <w:sz w:val="20"/>
              </w:rPr>
              <w:t>Mieszkańcy i mieszkanki – symetryczne informowanie o płci jako przejaw języka niedyskryminującego</w:t>
            </w:r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, „Folia </w:t>
            </w:r>
            <w:proofErr w:type="spellStart"/>
            <w:r w:rsidRPr="00823DB2">
              <w:rPr>
                <w:rFonts w:ascii="Cambria" w:hAnsi="Cambria"/>
                <w:color w:val="000000" w:themeColor="text1"/>
                <w:sz w:val="20"/>
              </w:rPr>
              <w:t>Linguistica</w:t>
            </w:r>
            <w:proofErr w:type="spellEnd"/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” 2022, t. 55: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</w:rPr>
              <w:t>Język a płeć</w:t>
            </w:r>
            <w:r w:rsidRPr="00823DB2">
              <w:rPr>
                <w:rFonts w:ascii="Cambria" w:hAnsi="Cambria"/>
                <w:color w:val="000000" w:themeColor="text1"/>
                <w:sz w:val="20"/>
              </w:rPr>
              <w:t>, s. 57-72.</w:t>
            </w:r>
          </w:p>
          <w:p w14:paraId="536690E9" w14:textId="77777777" w:rsidR="002347E7" w:rsidRPr="00823DB2" w:rsidRDefault="002347E7">
            <w:pPr>
              <w:pStyle w:val="Tekstpodstawowy"/>
              <w:numPr>
                <w:ilvl w:val="0"/>
                <w:numId w:val="29"/>
              </w:numPr>
              <w:jc w:val="both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Walczak B., </w:t>
            </w:r>
            <w:r w:rsidRPr="00823DB2">
              <w:rPr>
                <w:rFonts w:ascii="Cambria" w:hAnsi="Cambria"/>
                <w:i/>
                <w:iCs/>
                <w:sz w:val="20"/>
              </w:rPr>
              <w:t>Polszczyzna kobiet – prolegomena historyczne</w:t>
            </w:r>
            <w:r w:rsidRPr="00823DB2">
              <w:rPr>
                <w:rFonts w:ascii="Cambria" w:hAnsi="Cambria"/>
                <w:sz w:val="20"/>
              </w:rPr>
              <w:t xml:space="preserve">, [w:] </w:t>
            </w:r>
            <w:r w:rsidRPr="00823DB2">
              <w:rPr>
                <w:rFonts w:ascii="Cambria" w:hAnsi="Cambria"/>
                <w:i/>
                <w:iCs/>
                <w:sz w:val="20"/>
              </w:rPr>
              <w:t>Płeć w języku i kulturze</w:t>
            </w:r>
            <w:r w:rsidRPr="00823DB2">
              <w:rPr>
                <w:rFonts w:ascii="Cambria" w:hAnsi="Cambria"/>
                <w:sz w:val="20"/>
              </w:rPr>
              <w:t xml:space="preserve">, t. 9, „Język a Kultura” 1994, s. 85-96.  </w:t>
            </w:r>
          </w:p>
        </w:tc>
      </w:tr>
      <w:tr w:rsidR="002347E7" w:rsidRPr="00823DB2" w14:paraId="71CD9883" w14:textId="77777777" w:rsidTr="00831C1A">
        <w:tc>
          <w:tcPr>
            <w:tcW w:w="9351" w:type="dxa"/>
            <w:shd w:val="clear" w:color="auto" w:fill="auto"/>
          </w:tcPr>
          <w:p w14:paraId="368B292B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13B724ED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Bryłowa W.,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Określenia wartościujące płeć w historii języka polskiego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[w:]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Postacie kobiece w literaturze polskiej i obcej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, red. E. Łoch, Lublin 2001, s. 247-255.</w:t>
            </w:r>
          </w:p>
          <w:p w14:paraId="74104474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Handke K.,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Język a determinanty płci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[w:]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Płeć w języku i kulturze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, t. 9, „Język a Kultura”, Wrocław 1994, s. 9-29.</w:t>
            </w:r>
          </w:p>
          <w:p w14:paraId="2F1F045D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Klemensiewicz Z.,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Tytuły i nazwy zawodowe kobiet w świetle teorii i praktyki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, „Język Polski” 1957, s. 101-117.</w:t>
            </w:r>
          </w:p>
          <w:p w14:paraId="53F71EC1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Kujawa Ewa, </w:t>
            </w:r>
            <w:r w:rsidRPr="00823DB2">
              <w:rPr>
                <w:rFonts w:ascii="Cambria" w:hAnsi="Cambria"/>
                <w:i/>
                <w:iCs/>
                <w:sz w:val="20"/>
              </w:rPr>
              <w:t>„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</w:rPr>
              <w:t>Postpłciowe</w:t>
            </w:r>
            <w:proofErr w:type="spellEnd"/>
            <w:r w:rsidRPr="00823DB2">
              <w:rPr>
                <w:rFonts w:ascii="Cambria" w:hAnsi="Cambria"/>
                <w:i/>
                <w:iCs/>
                <w:sz w:val="20"/>
              </w:rPr>
              <w:t xml:space="preserve"> deklinacje” – nowe formy gramatyczne w powieści Jacka 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</w:rPr>
              <w:t>Dukaja</w:t>
            </w:r>
            <w:proofErr w:type="spellEnd"/>
            <w:r w:rsidRPr="00823DB2">
              <w:rPr>
                <w:rFonts w:ascii="Cambria" w:hAnsi="Cambria"/>
                <w:i/>
                <w:iCs/>
                <w:sz w:val="20"/>
              </w:rPr>
              <w:t xml:space="preserve"> „Perfekcyjna niedoskonałość”</w:t>
            </w:r>
            <w:r w:rsidRPr="00823DB2">
              <w:rPr>
                <w:rFonts w:ascii="Cambria" w:hAnsi="Cambria"/>
                <w:sz w:val="20"/>
              </w:rPr>
              <w:t xml:space="preserve">, [w:] </w:t>
            </w:r>
            <w:r w:rsidRPr="00823DB2">
              <w:rPr>
                <w:rFonts w:ascii="Cambria" w:hAnsi="Cambria"/>
                <w:i/>
                <w:iCs/>
                <w:sz w:val="20"/>
              </w:rPr>
              <w:t>Język pisarzy: problemy gramatyki</w:t>
            </w:r>
            <w:r w:rsidRPr="00823DB2">
              <w:rPr>
                <w:rFonts w:ascii="Cambria" w:hAnsi="Cambria"/>
                <w:sz w:val="20"/>
              </w:rPr>
              <w:t xml:space="preserve">, red. T. </w:t>
            </w:r>
            <w:proofErr w:type="spellStart"/>
            <w:r w:rsidRPr="00823DB2">
              <w:rPr>
                <w:rFonts w:ascii="Cambria" w:hAnsi="Cambria"/>
                <w:sz w:val="20"/>
              </w:rPr>
              <w:t>Korpysz</w:t>
            </w:r>
            <w:proofErr w:type="spellEnd"/>
            <w:r w:rsidRPr="00823DB2">
              <w:rPr>
                <w:rFonts w:ascii="Cambria" w:hAnsi="Cambria"/>
                <w:sz w:val="20"/>
              </w:rPr>
              <w:t>, A. Kozłowska, Warszawa 2021, s. 175–190.</w:t>
            </w:r>
          </w:p>
          <w:p w14:paraId="4A63AA14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color w:val="000000"/>
                <w:sz w:val="20"/>
                <w:szCs w:val="17"/>
              </w:rPr>
              <w:t>Małocha</w:t>
            </w:r>
            <w:proofErr w:type="spellEnd"/>
            <w:r w:rsidRPr="00823DB2">
              <w:rPr>
                <w:rFonts w:ascii="Cambria" w:hAnsi="Cambria"/>
                <w:color w:val="000000"/>
                <w:sz w:val="20"/>
                <w:szCs w:val="17"/>
              </w:rPr>
              <w:t xml:space="preserve">-Krupa A., </w:t>
            </w:r>
            <w:proofErr w:type="spellStart"/>
            <w:r w:rsidRPr="00823DB2">
              <w:rPr>
                <w:rFonts w:ascii="Cambria" w:hAnsi="Cambria"/>
                <w:i/>
                <w:iCs/>
                <w:color w:val="000000"/>
                <w:sz w:val="20"/>
                <w:szCs w:val="17"/>
              </w:rPr>
              <w:t>Feminatywum</w:t>
            </w:r>
            <w:proofErr w:type="spellEnd"/>
            <w:r w:rsidRPr="00823DB2">
              <w:rPr>
                <w:rFonts w:ascii="Cambria" w:hAnsi="Cambria"/>
                <w:i/>
                <w:iCs/>
                <w:color w:val="000000"/>
                <w:sz w:val="20"/>
                <w:szCs w:val="17"/>
              </w:rPr>
              <w:t xml:space="preserve"> w uwikłaniach językowo-kulturowych</w:t>
            </w:r>
            <w:r w:rsidRPr="00823DB2">
              <w:rPr>
                <w:rFonts w:ascii="Cambria" w:hAnsi="Cambria"/>
                <w:color w:val="000000"/>
                <w:sz w:val="20"/>
                <w:szCs w:val="17"/>
              </w:rPr>
              <w:t>. Wrocław 2018.</w:t>
            </w:r>
          </w:p>
          <w:p w14:paraId="6C80A48B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Mosty zamiast murów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red. J. Stewart, Warszawa 2000. </w:t>
            </w:r>
          </w:p>
          <w:p w14:paraId="1E355C30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Nasalski I., </w:t>
            </w:r>
            <w:r w:rsidRPr="00823DB2">
              <w:rPr>
                <w:rFonts w:ascii="Cambria" w:hAnsi="Cambria"/>
                <w:i/>
                <w:iCs/>
                <w:sz w:val="20"/>
              </w:rPr>
              <w:t xml:space="preserve">Funkcje i dysfunkcje języka </w:t>
            </w:r>
            <w:proofErr w:type="spellStart"/>
            <w:r w:rsidRPr="00823DB2">
              <w:rPr>
                <w:rFonts w:ascii="Cambria" w:hAnsi="Cambria"/>
                <w:i/>
                <w:iCs/>
                <w:sz w:val="20"/>
              </w:rPr>
              <w:t>inkluzywnego</w:t>
            </w:r>
            <w:proofErr w:type="spellEnd"/>
            <w:r w:rsidRPr="00823DB2">
              <w:rPr>
                <w:rFonts w:ascii="Cambria" w:hAnsi="Cambria"/>
                <w:i/>
                <w:iCs/>
                <w:sz w:val="20"/>
              </w:rPr>
              <w:t>, ze szczególnym uwzględnieniem asymetrii rodzajowej w języku polskim</w:t>
            </w:r>
            <w:r w:rsidRPr="00823DB2">
              <w:rPr>
                <w:rFonts w:ascii="Cambria" w:hAnsi="Cambria"/>
                <w:sz w:val="20"/>
              </w:rPr>
              <w:t>, „Socjolingwistyka” 2020, nr 34, s. 275–294.</w:t>
            </w:r>
          </w:p>
          <w:p w14:paraId="001E624D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Niekrewicz A.,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Językowe sposoby kreowania typów kobiecych w </w:t>
            </w:r>
            <w:proofErr w:type="spellStart"/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memach</w:t>
            </w:r>
            <w:proofErr w:type="spellEnd"/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 xml:space="preserve"> internetowych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[w:]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Współczesny i dawny obraz kobiety w języku i literaturze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>, red. L. Mariak, J. Rychter, Szczecin 2015, s. 213-228.</w:t>
            </w:r>
          </w:p>
          <w:p w14:paraId="28ADD4AE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Rybka M., Wrześniewska-Pietrzak M.,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</w:rPr>
              <w:t>Różni, ale tacy sami – stereotypy związane z płcią w wybranych podręcznikach do nauczania języka polskiego jako obcego (poziom A1 i A2)</w:t>
            </w:r>
            <w:r w:rsidRPr="00823DB2">
              <w:rPr>
                <w:rFonts w:ascii="Cambria" w:hAnsi="Cambria"/>
                <w:color w:val="000000" w:themeColor="text1"/>
                <w:sz w:val="20"/>
                <w:szCs w:val="20"/>
              </w:rPr>
              <w:t xml:space="preserve">, </w:t>
            </w:r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„Folia </w:t>
            </w:r>
            <w:proofErr w:type="spellStart"/>
            <w:r w:rsidRPr="00823DB2">
              <w:rPr>
                <w:rFonts w:ascii="Cambria" w:hAnsi="Cambria"/>
                <w:color w:val="000000" w:themeColor="text1"/>
                <w:sz w:val="20"/>
              </w:rPr>
              <w:t>Linguistica</w:t>
            </w:r>
            <w:proofErr w:type="spellEnd"/>
            <w:r w:rsidRPr="00823DB2">
              <w:rPr>
                <w:rFonts w:ascii="Cambria" w:hAnsi="Cambria"/>
                <w:color w:val="000000" w:themeColor="text1"/>
                <w:sz w:val="20"/>
              </w:rPr>
              <w:t xml:space="preserve">” 2022, t. 55: </w:t>
            </w:r>
            <w:r w:rsidRPr="00823DB2">
              <w:rPr>
                <w:rFonts w:ascii="Cambria" w:hAnsi="Cambria"/>
                <w:i/>
                <w:iCs/>
                <w:color w:val="000000" w:themeColor="text1"/>
                <w:sz w:val="20"/>
              </w:rPr>
              <w:t>Język a płeć</w:t>
            </w:r>
            <w:r w:rsidRPr="00823DB2">
              <w:rPr>
                <w:rFonts w:ascii="Cambria" w:hAnsi="Cambria"/>
                <w:color w:val="000000" w:themeColor="text1"/>
                <w:sz w:val="20"/>
              </w:rPr>
              <w:t>, s. 221-255.</w:t>
            </w:r>
          </w:p>
          <w:p w14:paraId="2FC4CD3D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sz w:val="20"/>
                <w:szCs w:val="22"/>
              </w:rPr>
              <w:t>Sojak</w:t>
            </w:r>
            <w:proofErr w:type="spellEnd"/>
            <w:r w:rsidRPr="00823DB2">
              <w:rPr>
                <w:rFonts w:ascii="Cambria" w:hAnsi="Cambria"/>
                <w:sz w:val="20"/>
                <w:szCs w:val="22"/>
              </w:rPr>
              <w:t xml:space="preserve"> R., Meler A., </w:t>
            </w:r>
            <w:proofErr w:type="spellStart"/>
            <w:r w:rsidRPr="00823DB2">
              <w:rPr>
                <w:rFonts w:ascii="Cambria" w:hAnsi="Cambria"/>
                <w:sz w:val="20"/>
                <w:szCs w:val="22"/>
              </w:rPr>
              <w:t>Królicka</w:t>
            </w:r>
            <w:proofErr w:type="spellEnd"/>
            <w:r w:rsidRPr="00823DB2">
              <w:rPr>
                <w:rFonts w:ascii="Cambria" w:hAnsi="Cambria"/>
                <w:sz w:val="20"/>
                <w:szCs w:val="22"/>
              </w:rPr>
              <w:t xml:space="preserve"> B., </w:t>
            </w:r>
            <w:r w:rsidRPr="00823DB2">
              <w:rPr>
                <w:rFonts w:ascii="Cambria" w:hAnsi="Cambria" w:cs="Minion Pro"/>
                <w:i/>
                <w:iCs/>
                <w:sz w:val="20"/>
                <w:szCs w:val="22"/>
              </w:rPr>
              <w:t>Stereotypowe czy nietypowe? Wizerunek kobiet w polskich serialach – sposób prezentacji, obecność, konteksty</w:t>
            </w:r>
            <w:r w:rsidRPr="00823DB2">
              <w:rPr>
                <w:rFonts w:ascii="Cambria" w:hAnsi="Cambria"/>
                <w:sz w:val="20"/>
                <w:szCs w:val="22"/>
              </w:rPr>
              <w:t>, Toruń 2020.</w:t>
            </w:r>
          </w:p>
          <w:p w14:paraId="2C025D9A" w14:textId="77777777" w:rsidR="002347E7" w:rsidRPr="00823DB2" w:rsidRDefault="002347E7">
            <w:pPr>
              <w:pStyle w:val="Tekstpodstawowy"/>
              <w:numPr>
                <w:ilvl w:val="0"/>
                <w:numId w:val="12"/>
              </w:numPr>
              <w:jc w:val="both"/>
              <w:rPr>
                <w:rFonts w:ascii="Cambria" w:hAnsi="Cambria"/>
                <w:color w:val="000000" w:themeColor="text1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</w:rPr>
              <w:t xml:space="preserve">Walczak B., </w:t>
            </w:r>
            <w:r w:rsidRPr="00823DB2">
              <w:rPr>
                <w:rFonts w:ascii="Cambria" w:hAnsi="Cambria"/>
                <w:i/>
                <w:iCs/>
                <w:sz w:val="20"/>
              </w:rPr>
              <w:t>Polszczyzna kobiet – prolegomena historyczne (XIX i 1. połowa XX wieku</w:t>
            </w:r>
            <w:r w:rsidRPr="00823DB2">
              <w:rPr>
                <w:rFonts w:ascii="Cambria" w:hAnsi="Cambria"/>
                <w:sz w:val="20"/>
              </w:rPr>
              <w:t xml:space="preserve">), „Roczniki Humanistyczne” 2007, nr 55, s. 145-155. </w:t>
            </w:r>
          </w:p>
        </w:tc>
      </w:tr>
    </w:tbl>
    <w:p w14:paraId="7760C2F0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4A2D3A5F" w14:textId="77777777" w:rsidTr="00831C1A">
        <w:tc>
          <w:tcPr>
            <w:tcW w:w="3846" w:type="dxa"/>
            <w:shd w:val="clear" w:color="auto" w:fill="auto"/>
          </w:tcPr>
          <w:p w14:paraId="56235A0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2541036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Agnieszka Niekrewicz</w:t>
            </w:r>
          </w:p>
        </w:tc>
      </w:tr>
      <w:tr w:rsidR="002347E7" w:rsidRPr="00823DB2" w14:paraId="6368AB24" w14:textId="77777777" w:rsidTr="00831C1A">
        <w:tc>
          <w:tcPr>
            <w:tcW w:w="3846" w:type="dxa"/>
            <w:shd w:val="clear" w:color="auto" w:fill="auto"/>
          </w:tcPr>
          <w:p w14:paraId="44253D2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3A8F26A" w14:textId="77777777" w:rsidR="002347E7" w:rsidRPr="00823DB2" w:rsidRDefault="00D97E34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08.05.2023</w:t>
            </w:r>
          </w:p>
        </w:tc>
      </w:tr>
      <w:tr w:rsidR="002347E7" w:rsidRPr="00823DB2" w14:paraId="239D1051" w14:textId="77777777" w:rsidTr="00831C1A">
        <w:tc>
          <w:tcPr>
            <w:tcW w:w="3846" w:type="dxa"/>
            <w:shd w:val="clear" w:color="auto" w:fill="auto"/>
          </w:tcPr>
          <w:p w14:paraId="417A6DB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10D056C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aniekrewicz@ajp.edu.pl</w:t>
            </w:r>
          </w:p>
        </w:tc>
      </w:tr>
      <w:tr w:rsidR="002347E7" w:rsidRPr="00823DB2" w14:paraId="05A0A0D3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5B87C3F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02760B6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</w:p>
        </w:tc>
      </w:tr>
    </w:tbl>
    <w:p w14:paraId="7E4684C9" w14:textId="77777777" w:rsidR="002347E7" w:rsidRPr="00823DB2" w:rsidRDefault="002347E7">
      <w:pPr>
        <w:rPr>
          <w:rFonts w:ascii="Cambria" w:hAnsi="Cambria"/>
        </w:rPr>
      </w:pPr>
    </w:p>
    <w:p w14:paraId="72610473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</w:rPr>
      </w:pPr>
      <w:r w:rsidRPr="00823DB2">
        <w:rPr>
          <w:rFonts w:ascii="Cambria" w:hAnsi="Cambria" w:cs="Times New Roman"/>
          <w:b/>
          <w:bCs/>
          <w:spacing w:val="40"/>
        </w:rPr>
        <w:lastRenderedPageBreak/>
        <w:t>KARTA ZAJĘĆ</w:t>
      </w: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46242DB0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0EF4A0F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drawing>
                <wp:inline distT="0" distB="0" distL="0" distR="0" wp14:anchorId="06E91FEB" wp14:editId="387A3A23">
                  <wp:extent cx="1064260" cy="1064260"/>
                  <wp:effectExtent l="0" t="0" r="0" b="0"/>
                  <wp:docPr id="372757511" name="Obraz 3727575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64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9D11BC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Szkoła Doktorska Akademii im. Jakuba z Paradyża w Gorzowie Wielkopolskim</w:t>
            </w:r>
          </w:p>
        </w:tc>
      </w:tr>
      <w:tr w:rsidR="002347E7" w:rsidRPr="00823DB2" w14:paraId="024B4BC7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74F984D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36A0606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575C675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33437555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DA6B98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0285EA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7C387F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60E38610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DF9019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14BFC5A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1C0EFE9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064A066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Stacjonarna</w:t>
            </w:r>
          </w:p>
        </w:tc>
      </w:tr>
      <w:tr w:rsidR="002347E7" w:rsidRPr="00823DB2" w14:paraId="3A1A6BA6" w14:textId="77777777" w:rsidTr="00831C1A">
        <w:trPr>
          <w:trHeight w:val="139"/>
        </w:trPr>
        <w:tc>
          <w:tcPr>
            <w:tcW w:w="988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39AF0F4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</w:p>
        </w:tc>
      </w:tr>
    </w:tbl>
    <w:p w14:paraId="22A0A33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2A661C7F" w14:textId="77777777" w:rsidTr="00831C1A">
        <w:trPr>
          <w:trHeight w:val="328"/>
          <w:jc w:val="center"/>
        </w:trPr>
        <w:tc>
          <w:tcPr>
            <w:tcW w:w="4219" w:type="dxa"/>
            <w:vAlign w:val="center"/>
          </w:tcPr>
          <w:p w14:paraId="07A120C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4B73894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Projektowanie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planowanie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dydaktycznych</w:t>
            </w:r>
            <w:proofErr w:type="spellEnd"/>
          </w:p>
        </w:tc>
      </w:tr>
      <w:tr w:rsidR="002347E7" w:rsidRPr="00823DB2" w14:paraId="0305A18F" w14:textId="77777777" w:rsidTr="00831C1A">
        <w:trPr>
          <w:jc w:val="center"/>
        </w:trPr>
        <w:tc>
          <w:tcPr>
            <w:tcW w:w="4219" w:type="dxa"/>
            <w:vAlign w:val="center"/>
          </w:tcPr>
          <w:p w14:paraId="2A5FF45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3E2DEDB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</w:t>
            </w:r>
          </w:p>
        </w:tc>
      </w:tr>
      <w:tr w:rsidR="002347E7" w:rsidRPr="00823DB2" w14:paraId="63DB3270" w14:textId="77777777" w:rsidTr="00831C1A">
        <w:trPr>
          <w:jc w:val="center"/>
        </w:trPr>
        <w:tc>
          <w:tcPr>
            <w:tcW w:w="4219" w:type="dxa"/>
            <w:vAlign w:val="center"/>
          </w:tcPr>
          <w:p w14:paraId="0A13AC2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2FBF959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67F26130" w14:textId="77777777" w:rsidTr="00831C1A">
        <w:trPr>
          <w:jc w:val="center"/>
        </w:trPr>
        <w:tc>
          <w:tcPr>
            <w:tcW w:w="4219" w:type="dxa"/>
            <w:vAlign w:val="center"/>
          </w:tcPr>
          <w:p w14:paraId="6B2AED2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68D9006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Dydaktyka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szkoły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wyższej</w:t>
            </w:r>
            <w:proofErr w:type="spellEnd"/>
          </w:p>
        </w:tc>
      </w:tr>
      <w:tr w:rsidR="002347E7" w:rsidRPr="00823DB2" w14:paraId="7A37AF6C" w14:textId="77777777" w:rsidTr="00831C1A">
        <w:trPr>
          <w:jc w:val="center"/>
        </w:trPr>
        <w:tc>
          <w:tcPr>
            <w:tcW w:w="4219" w:type="dxa"/>
            <w:vAlign w:val="center"/>
          </w:tcPr>
          <w:p w14:paraId="5887577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5B34233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3C09F09D" w14:textId="77777777" w:rsidTr="00831C1A">
        <w:trPr>
          <w:jc w:val="center"/>
        </w:trPr>
        <w:tc>
          <w:tcPr>
            <w:tcW w:w="4219" w:type="dxa"/>
            <w:vAlign w:val="center"/>
          </w:tcPr>
          <w:p w14:paraId="4551B626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6AC5A9A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</w:t>
            </w:r>
          </w:p>
        </w:tc>
      </w:tr>
      <w:tr w:rsidR="002347E7" w:rsidRPr="00823DB2" w14:paraId="2EA20530" w14:textId="77777777" w:rsidTr="00831C1A">
        <w:trPr>
          <w:jc w:val="center"/>
        </w:trPr>
        <w:tc>
          <w:tcPr>
            <w:tcW w:w="4219" w:type="dxa"/>
            <w:vAlign w:val="center"/>
          </w:tcPr>
          <w:p w14:paraId="6460909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6797339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Renata Nadobnik</w:t>
            </w:r>
          </w:p>
        </w:tc>
      </w:tr>
    </w:tbl>
    <w:p w14:paraId="18ADCF2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257229FB" w14:textId="77777777" w:rsidTr="00831C1A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5EF1581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BCD88C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47042D8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6527C2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2347E7" w:rsidRPr="00823DB2" w14:paraId="3E2CF10A" w14:textId="77777777" w:rsidTr="00831C1A">
        <w:trPr>
          <w:jc w:val="center"/>
        </w:trPr>
        <w:tc>
          <w:tcPr>
            <w:tcW w:w="2660" w:type="dxa"/>
            <w:shd w:val="clear" w:color="auto" w:fill="auto"/>
          </w:tcPr>
          <w:p w14:paraId="27C14A0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D4242E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320CF5D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II/4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363F870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</w:tr>
    </w:tbl>
    <w:p w14:paraId="5D27D50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2347E7" w:rsidRPr="00823DB2" w14:paraId="6280765A" w14:textId="77777777" w:rsidTr="00831C1A">
        <w:trPr>
          <w:trHeight w:val="301"/>
        </w:trPr>
        <w:tc>
          <w:tcPr>
            <w:tcW w:w="9924" w:type="dxa"/>
          </w:tcPr>
          <w:p w14:paraId="5C23BFC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Brak</w:t>
            </w:r>
          </w:p>
        </w:tc>
      </w:tr>
    </w:tbl>
    <w:p w14:paraId="754944B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52FAB5D0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16DE218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C1 - Przygotowanie doktorantów do prowadzenia działalności dydaktycznej na poziomie szkoły wyższej.</w:t>
            </w:r>
          </w:p>
          <w:p w14:paraId="62B849F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C2 - Przygotowanie doktorantów do samodzielnego planowania własnego rozwoju oraz podejmowania wyzwań w sferze zawodowej, z uwzględnieniem ich etycznego wymiaru i odpowiedzialności.</w:t>
            </w:r>
          </w:p>
        </w:tc>
      </w:tr>
    </w:tbl>
    <w:p w14:paraId="771DDD0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  <w:strike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5494CB60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FB5480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789949B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BAE30D9" w14:textId="77777777" w:rsidR="002347E7" w:rsidRPr="00823DB2" w:rsidRDefault="00AF42D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35799ABC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6B4AF3D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WIEDZA</w:t>
            </w:r>
          </w:p>
        </w:tc>
      </w:tr>
      <w:tr w:rsidR="002347E7" w:rsidRPr="00823DB2" w14:paraId="215E4074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531DC1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</w:tcPr>
          <w:p w14:paraId="34D618C1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zna i rozumie implikacje wynikające ze światowego dorobku naukowego w zakresie swojej specjalności dla dydaktyki szkoły wyższej.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480844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_W01</w:t>
            </w:r>
          </w:p>
        </w:tc>
      </w:tr>
      <w:tr w:rsidR="002347E7" w:rsidRPr="00823DB2" w14:paraId="0635B41D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7DB544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lastRenderedPageBreak/>
              <w:t>W02</w:t>
            </w:r>
          </w:p>
        </w:tc>
        <w:tc>
          <w:tcPr>
            <w:tcW w:w="6662" w:type="dxa"/>
            <w:shd w:val="clear" w:color="auto" w:fill="auto"/>
          </w:tcPr>
          <w:p w14:paraId="743CA265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zna i rozumie główne tendencje rozwojowe w zakresie dydaktyki szkoły wyższej.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52EF9E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_W03</w:t>
            </w:r>
          </w:p>
        </w:tc>
      </w:tr>
      <w:tr w:rsidR="002347E7" w:rsidRPr="00823DB2" w14:paraId="7AE0A41E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554B81E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shd w:val="clear" w:color="auto" w:fill="auto"/>
          </w:tcPr>
          <w:p w14:paraId="4CC3F5DA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zna i rozumie fundamentalne problemy i wyzwania współczesnej cywilizacji, w tym rozumie zasadność dostosowywania form pracy dydaktycznej do potrzeb i możliwości studentów z wykorzystaniem nowoczesnych metod i narzędzi.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4BB921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  <w:lang w:val="de-DE"/>
              </w:rPr>
              <w:t>_W06</w:t>
            </w:r>
          </w:p>
        </w:tc>
      </w:tr>
      <w:tr w:rsidR="002347E7" w:rsidRPr="00823DB2" w14:paraId="36F75292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1705075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446BB359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9278D3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0D608F0F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Absolwent potrafi samodzielnie planować własny rozwój w zakresie kompetencji dydaktycznych oraz inspirować rozwój innych osób. 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C5CE86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K_U02</w:t>
            </w:r>
          </w:p>
          <w:p w14:paraId="234C628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K_U12</w:t>
            </w:r>
          </w:p>
        </w:tc>
      </w:tr>
      <w:tr w:rsidR="002347E7" w:rsidRPr="00823DB2" w14:paraId="4983D17D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2CC37E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1F8A235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pacing w:val="-2"/>
                <w:sz w:val="20"/>
                <w:szCs w:val="20"/>
              </w:rPr>
              <w:t>Absolwent potrafi planować zajęcia lub grupy zajęć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, w tym opracować dokumentację wspierającą przeprowadzenie zajęć (konspekt, karta zajęć), również </w:t>
            </w:r>
            <w:r w:rsidRPr="00823DB2">
              <w:rPr>
                <w:rFonts w:ascii="Cambria" w:hAnsi="Cambria" w:cs="Times New Roman"/>
                <w:spacing w:val="-2"/>
                <w:sz w:val="20"/>
                <w:szCs w:val="20"/>
              </w:rPr>
              <w:t>z wykorzystaniem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nowoczesnych metod i narzędzi.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17B7D5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K_U13</w:t>
            </w:r>
          </w:p>
        </w:tc>
      </w:tr>
      <w:tr w:rsidR="002347E7" w:rsidRPr="00823DB2" w14:paraId="5A54093F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108774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1CD5F5C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Absolwent potrafi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konstruować narzędzia pomiaru dydaktycznego na poziomie szkoły wyższej w zakresie swojej specjalizacji.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743AD1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2347E7" w:rsidRPr="00823DB2" w14:paraId="6F1161E9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4F3911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7AC70FDA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8E629F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00E3FDF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Absolwent jest gotów do podejmowania wyzwań w sferze zawodowej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br/>
              <w:t>z uwzględnieniem ich etycznego wymiaru, odpowiedzialności za ich skutki oraz kształtowania wzorów właściwego postępowania; poszerzania swoich kompetencji dydaktycznych, a także projektowania działań zmierzających do rozwoju środowiska uczelni.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592801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2047BA6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347E7" w:rsidRPr="00823DB2" w14:paraId="4533729E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1B829D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512ACCF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jest gotów do uznawania znaczenia wiedzy w rozwiązywaniu problemów poznawczych i praktycznych, a także do jej rzetelnego przekazywania studentom; przygotowania studentów do efektywnego uczenia się przez całe życie.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205023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61C0E180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 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6537"/>
        <w:gridCol w:w="2744"/>
      </w:tblGrid>
      <w:tr w:rsidR="002347E7" w:rsidRPr="00823DB2" w14:paraId="1E182103" w14:textId="77777777" w:rsidTr="00831C1A">
        <w:trPr>
          <w:trHeight w:val="592"/>
          <w:jc w:val="center"/>
        </w:trPr>
        <w:tc>
          <w:tcPr>
            <w:tcW w:w="659" w:type="dxa"/>
            <w:vAlign w:val="center"/>
          </w:tcPr>
          <w:p w14:paraId="3F97DDF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6537" w:type="dxa"/>
            <w:vAlign w:val="center"/>
          </w:tcPr>
          <w:p w14:paraId="402C21BB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2744" w:type="dxa"/>
            <w:vAlign w:val="center"/>
          </w:tcPr>
          <w:p w14:paraId="7816CF3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7C3AC285" w14:textId="77777777" w:rsidTr="00831C1A">
        <w:trPr>
          <w:trHeight w:val="236"/>
          <w:jc w:val="center"/>
        </w:trPr>
        <w:tc>
          <w:tcPr>
            <w:tcW w:w="659" w:type="dxa"/>
            <w:vAlign w:val="center"/>
          </w:tcPr>
          <w:p w14:paraId="1EB73434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1.</w:t>
            </w:r>
          </w:p>
        </w:tc>
        <w:tc>
          <w:tcPr>
            <w:tcW w:w="6537" w:type="dxa"/>
          </w:tcPr>
          <w:p w14:paraId="755A66A2" w14:textId="77777777" w:rsidR="002347E7" w:rsidRPr="00823DB2" w:rsidRDefault="002347E7" w:rsidP="00831C1A">
            <w:pPr>
              <w:spacing w:after="200" w:line="276" w:lineRule="auto"/>
              <w:contextualSpacing/>
              <w:jc w:val="both"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</w:rPr>
              <w:t xml:space="preserve">Rodzaje zajęć dydaktycznych na wyższej uczelni (wykład, ćwiczenia, laboratoria, konwersatorium, ćwiczenia terenowe, lektorat, praktyki zawodowe, warsztaty, seminarium, </w:t>
            </w:r>
            <w:proofErr w:type="spellStart"/>
            <w:r w:rsidRPr="00823DB2">
              <w:rPr>
                <w:rFonts w:ascii="Cambria" w:eastAsia="Calibri" w:hAnsi="Cambria" w:cs="Times New Roman"/>
              </w:rPr>
              <w:t>tutoring</w:t>
            </w:r>
            <w:proofErr w:type="spellEnd"/>
            <w:r w:rsidRPr="00823DB2">
              <w:rPr>
                <w:rFonts w:ascii="Cambria" w:eastAsia="Calibri" w:hAnsi="Cambria" w:cs="Times New Roman"/>
              </w:rPr>
              <w:t xml:space="preserve">) i ich specyfika vs. samokształcenie. </w:t>
            </w:r>
          </w:p>
        </w:tc>
        <w:tc>
          <w:tcPr>
            <w:tcW w:w="2744" w:type="dxa"/>
            <w:vAlign w:val="center"/>
          </w:tcPr>
          <w:p w14:paraId="28205A73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</w:t>
            </w:r>
          </w:p>
        </w:tc>
      </w:tr>
      <w:tr w:rsidR="002347E7" w:rsidRPr="00823DB2" w14:paraId="5F385753" w14:textId="77777777" w:rsidTr="00831C1A">
        <w:trPr>
          <w:trHeight w:val="285"/>
          <w:jc w:val="center"/>
        </w:trPr>
        <w:tc>
          <w:tcPr>
            <w:tcW w:w="659" w:type="dxa"/>
            <w:vAlign w:val="center"/>
          </w:tcPr>
          <w:p w14:paraId="754552D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2.</w:t>
            </w:r>
          </w:p>
        </w:tc>
        <w:tc>
          <w:tcPr>
            <w:tcW w:w="6537" w:type="dxa"/>
          </w:tcPr>
          <w:p w14:paraId="7F88CD82" w14:textId="77777777" w:rsidR="002347E7" w:rsidRPr="00823DB2" w:rsidRDefault="002347E7" w:rsidP="00831C1A">
            <w:pPr>
              <w:spacing w:before="60" w:after="60" w:line="276" w:lineRule="auto"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</w:rPr>
              <w:t>Postawa nauczyciela akademickiego w toku zajęć dydaktycznych.</w:t>
            </w:r>
          </w:p>
        </w:tc>
        <w:tc>
          <w:tcPr>
            <w:tcW w:w="2744" w:type="dxa"/>
            <w:vAlign w:val="center"/>
          </w:tcPr>
          <w:p w14:paraId="3E4103B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</w:t>
            </w:r>
          </w:p>
        </w:tc>
      </w:tr>
      <w:tr w:rsidR="002347E7" w:rsidRPr="00823DB2" w14:paraId="7BE12F1F" w14:textId="77777777" w:rsidTr="00831C1A">
        <w:trPr>
          <w:trHeight w:val="339"/>
          <w:jc w:val="center"/>
        </w:trPr>
        <w:tc>
          <w:tcPr>
            <w:tcW w:w="659" w:type="dxa"/>
            <w:vAlign w:val="center"/>
          </w:tcPr>
          <w:p w14:paraId="0F7AEEC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3.</w:t>
            </w:r>
          </w:p>
        </w:tc>
        <w:tc>
          <w:tcPr>
            <w:tcW w:w="6537" w:type="dxa"/>
            <w:vAlign w:val="center"/>
          </w:tcPr>
          <w:p w14:paraId="7A284500" w14:textId="77777777" w:rsidR="002347E7" w:rsidRPr="00823DB2" w:rsidRDefault="002347E7" w:rsidP="00831C1A">
            <w:pPr>
              <w:spacing w:before="60" w:after="0" w:line="360" w:lineRule="auto"/>
              <w:outlineLvl w:val="0"/>
              <w:rPr>
                <w:rFonts w:ascii="Cambria" w:hAnsi="Cambria" w:cs="Times New Roman"/>
                <w:bCs/>
              </w:rPr>
            </w:pPr>
            <w:r w:rsidRPr="00823DB2">
              <w:rPr>
                <w:rFonts w:ascii="Cambria" w:eastAsia="Calibri" w:hAnsi="Cambria" w:cs="Times New Roman"/>
              </w:rPr>
              <w:t>Środowisko przyjazne efektywnemu uczeniu się.</w:t>
            </w:r>
          </w:p>
        </w:tc>
        <w:tc>
          <w:tcPr>
            <w:tcW w:w="2744" w:type="dxa"/>
            <w:vAlign w:val="center"/>
          </w:tcPr>
          <w:p w14:paraId="75EC0DF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</w:t>
            </w:r>
          </w:p>
        </w:tc>
      </w:tr>
      <w:tr w:rsidR="002347E7" w:rsidRPr="00823DB2" w14:paraId="13478F44" w14:textId="77777777" w:rsidTr="00831C1A">
        <w:trPr>
          <w:trHeight w:val="345"/>
          <w:jc w:val="center"/>
        </w:trPr>
        <w:tc>
          <w:tcPr>
            <w:tcW w:w="659" w:type="dxa"/>
            <w:vAlign w:val="center"/>
          </w:tcPr>
          <w:p w14:paraId="08D9A97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4.</w:t>
            </w:r>
          </w:p>
        </w:tc>
        <w:tc>
          <w:tcPr>
            <w:tcW w:w="6537" w:type="dxa"/>
          </w:tcPr>
          <w:p w14:paraId="214798D8" w14:textId="77777777" w:rsidR="002347E7" w:rsidRPr="00823DB2" w:rsidRDefault="002347E7" w:rsidP="00831C1A">
            <w:pPr>
              <w:spacing w:after="200" w:line="276" w:lineRule="auto"/>
              <w:contextualSpacing/>
              <w:rPr>
                <w:rFonts w:ascii="Cambria" w:hAnsi="Cambria" w:cs="Times New Roman"/>
                <w:bCs/>
              </w:rPr>
            </w:pPr>
            <w:r w:rsidRPr="00823DB2">
              <w:rPr>
                <w:rFonts w:ascii="Cambria" w:eastAsia="Calibri" w:hAnsi="Cambria" w:cs="Times New Roman"/>
              </w:rPr>
              <w:t xml:space="preserve">Metody nauczania/formy pracy na zajęciach dydaktycznych z perspektywy potrzeb osób studiujących. </w:t>
            </w:r>
          </w:p>
        </w:tc>
        <w:tc>
          <w:tcPr>
            <w:tcW w:w="2744" w:type="dxa"/>
            <w:vAlign w:val="center"/>
          </w:tcPr>
          <w:p w14:paraId="52BF630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</w:t>
            </w:r>
          </w:p>
        </w:tc>
      </w:tr>
      <w:tr w:rsidR="002347E7" w:rsidRPr="00823DB2" w14:paraId="650EAFB3" w14:textId="77777777" w:rsidTr="00831C1A">
        <w:trPr>
          <w:trHeight w:val="345"/>
          <w:jc w:val="center"/>
        </w:trPr>
        <w:tc>
          <w:tcPr>
            <w:tcW w:w="659" w:type="dxa"/>
            <w:vAlign w:val="center"/>
          </w:tcPr>
          <w:p w14:paraId="3B4FD74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5.</w:t>
            </w:r>
          </w:p>
        </w:tc>
        <w:tc>
          <w:tcPr>
            <w:tcW w:w="6537" w:type="dxa"/>
          </w:tcPr>
          <w:p w14:paraId="0101B142" w14:textId="77777777" w:rsidR="002347E7" w:rsidRPr="00823DB2" w:rsidRDefault="002347E7" w:rsidP="00831C1A">
            <w:pPr>
              <w:spacing w:after="200" w:line="276" w:lineRule="auto"/>
              <w:contextualSpacing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</w:rPr>
              <w:t>Środki dydaktyczne i nowoczesne technologie w kształceniu akademickim. E-learning/B-learning.</w:t>
            </w:r>
          </w:p>
        </w:tc>
        <w:tc>
          <w:tcPr>
            <w:tcW w:w="2744" w:type="dxa"/>
            <w:vAlign w:val="center"/>
          </w:tcPr>
          <w:p w14:paraId="38F9DFE2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</w:t>
            </w:r>
          </w:p>
        </w:tc>
      </w:tr>
      <w:tr w:rsidR="002347E7" w:rsidRPr="00823DB2" w14:paraId="138FA221" w14:textId="77777777" w:rsidTr="00831C1A">
        <w:trPr>
          <w:trHeight w:val="345"/>
          <w:jc w:val="center"/>
        </w:trPr>
        <w:tc>
          <w:tcPr>
            <w:tcW w:w="659" w:type="dxa"/>
            <w:vAlign w:val="center"/>
          </w:tcPr>
          <w:p w14:paraId="7F77601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6.</w:t>
            </w:r>
          </w:p>
        </w:tc>
        <w:tc>
          <w:tcPr>
            <w:tcW w:w="6537" w:type="dxa"/>
          </w:tcPr>
          <w:p w14:paraId="21AE01B6" w14:textId="77777777" w:rsidR="002347E7" w:rsidRPr="00823DB2" w:rsidRDefault="002347E7" w:rsidP="00831C1A">
            <w:pPr>
              <w:spacing w:after="200" w:line="276" w:lineRule="auto"/>
              <w:contextualSpacing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</w:rPr>
              <w:t>Pomiar dydaktyczny w ujęciu akademickim.</w:t>
            </w:r>
          </w:p>
        </w:tc>
        <w:tc>
          <w:tcPr>
            <w:tcW w:w="2744" w:type="dxa"/>
            <w:vAlign w:val="center"/>
          </w:tcPr>
          <w:p w14:paraId="2B84752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2</w:t>
            </w:r>
          </w:p>
        </w:tc>
      </w:tr>
      <w:tr w:rsidR="002347E7" w:rsidRPr="00823DB2" w14:paraId="2CC2618D" w14:textId="77777777" w:rsidTr="00831C1A">
        <w:trPr>
          <w:trHeight w:val="345"/>
          <w:jc w:val="center"/>
        </w:trPr>
        <w:tc>
          <w:tcPr>
            <w:tcW w:w="659" w:type="dxa"/>
            <w:vAlign w:val="center"/>
          </w:tcPr>
          <w:p w14:paraId="084B859D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7.</w:t>
            </w:r>
          </w:p>
        </w:tc>
        <w:tc>
          <w:tcPr>
            <w:tcW w:w="6537" w:type="dxa"/>
          </w:tcPr>
          <w:p w14:paraId="54517F4C" w14:textId="77777777" w:rsidR="002347E7" w:rsidRPr="00823DB2" w:rsidRDefault="002347E7" w:rsidP="00831C1A">
            <w:pPr>
              <w:spacing w:after="200" w:line="276" w:lineRule="auto"/>
              <w:contextualSpacing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</w:rPr>
              <w:t xml:space="preserve">Opis efektów uczenia się – zasady sporządzania karty zajęć/ </w:t>
            </w:r>
            <w:r w:rsidRPr="00823DB2">
              <w:rPr>
                <w:rFonts w:ascii="Cambria" w:eastAsia="Calibri" w:hAnsi="Cambria" w:cs="Times New Roman"/>
              </w:rPr>
              <w:lastRenderedPageBreak/>
              <w:t>konspektu zajęć.</w:t>
            </w:r>
          </w:p>
        </w:tc>
        <w:tc>
          <w:tcPr>
            <w:tcW w:w="2744" w:type="dxa"/>
            <w:vAlign w:val="center"/>
          </w:tcPr>
          <w:p w14:paraId="558D6757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lastRenderedPageBreak/>
              <w:t>2</w:t>
            </w:r>
          </w:p>
        </w:tc>
      </w:tr>
      <w:tr w:rsidR="002347E7" w:rsidRPr="00823DB2" w14:paraId="29FCBEDD" w14:textId="77777777" w:rsidTr="00831C1A">
        <w:trPr>
          <w:jc w:val="center"/>
        </w:trPr>
        <w:tc>
          <w:tcPr>
            <w:tcW w:w="659" w:type="dxa"/>
            <w:vAlign w:val="center"/>
          </w:tcPr>
          <w:p w14:paraId="38253C1C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6537" w:type="dxa"/>
            <w:vAlign w:val="center"/>
          </w:tcPr>
          <w:p w14:paraId="077FC881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Razem liczba godzin</w:t>
            </w:r>
          </w:p>
        </w:tc>
        <w:tc>
          <w:tcPr>
            <w:tcW w:w="2744" w:type="dxa"/>
            <w:vAlign w:val="center"/>
          </w:tcPr>
          <w:p w14:paraId="4C3BB788" w14:textId="77777777" w:rsidR="002347E7" w:rsidRPr="00823DB2" w:rsidRDefault="002347E7" w:rsidP="00831C1A">
            <w:pPr>
              <w:spacing w:after="0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15</w:t>
            </w:r>
          </w:p>
        </w:tc>
      </w:tr>
    </w:tbl>
    <w:p w14:paraId="6032F1AF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1D6EB8C4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46A15629" w14:textId="77777777" w:rsidTr="00831C1A">
        <w:trPr>
          <w:jc w:val="center"/>
        </w:trPr>
        <w:tc>
          <w:tcPr>
            <w:tcW w:w="1666" w:type="dxa"/>
          </w:tcPr>
          <w:p w14:paraId="3BB30A2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5E99309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35E8FF92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28AE1D34" w14:textId="77777777" w:rsidTr="00831C1A">
        <w:trPr>
          <w:jc w:val="center"/>
        </w:trPr>
        <w:tc>
          <w:tcPr>
            <w:tcW w:w="1666" w:type="dxa"/>
          </w:tcPr>
          <w:p w14:paraId="36733FBB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E60C4CB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Calibri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M2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burza mózgów, mapa myśli, praca w grupie, symulacja fragmentu zajęć dydaktycznych</w:t>
            </w:r>
          </w:p>
          <w:p w14:paraId="616A941C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M3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– prezentacja multimedialna</w:t>
            </w:r>
          </w:p>
          <w:p w14:paraId="50C0D375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M5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ćwiczenia przedmiotowe (opracowywanie konspektu zajęć, karty zajęć, testu diagnostycznego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260" w:type="dxa"/>
          </w:tcPr>
          <w:p w14:paraId="107D0ED1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sz w:val="20"/>
                <w:szCs w:val="20"/>
              </w:rPr>
              <w:t>komputer, projektor, prezentacja multimedialna, arkusze pracy, teksty i testy wzorcowe</w:t>
            </w:r>
          </w:p>
        </w:tc>
      </w:tr>
    </w:tbl>
    <w:p w14:paraId="3AA30CF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1C360920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3894"/>
        <w:gridCol w:w="4253"/>
      </w:tblGrid>
      <w:tr w:rsidR="002347E7" w:rsidRPr="00823DB2" w14:paraId="26A56C16" w14:textId="77777777" w:rsidTr="00831C1A">
        <w:tc>
          <w:tcPr>
            <w:tcW w:w="1777" w:type="dxa"/>
            <w:vAlign w:val="center"/>
          </w:tcPr>
          <w:p w14:paraId="6008C17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3894" w:type="dxa"/>
            <w:vAlign w:val="center"/>
          </w:tcPr>
          <w:p w14:paraId="4AF34FA5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73433D1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4253" w:type="dxa"/>
            <w:vAlign w:val="center"/>
          </w:tcPr>
          <w:p w14:paraId="758C690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796DAB01" w14:textId="77777777" w:rsidTr="00831C1A">
        <w:tc>
          <w:tcPr>
            <w:tcW w:w="1777" w:type="dxa"/>
          </w:tcPr>
          <w:p w14:paraId="3330534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ćwiczenia</w:t>
            </w:r>
          </w:p>
        </w:tc>
        <w:tc>
          <w:tcPr>
            <w:tcW w:w="3894" w:type="dxa"/>
            <w:vAlign w:val="center"/>
          </w:tcPr>
          <w:p w14:paraId="5FF85323" w14:textId="77777777" w:rsidR="002347E7" w:rsidRPr="00823DB2" w:rsidRDefault="002347E7" w:rsidP="00831C1A">
            <w:pPr>
              <w:spacing w:after="0" w:line="276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F2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obserwacja/aktywność na zajęciach</w:t>
            </w:r>
          </w:p>
          <w:p w14:paraId="549A5F5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>F3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 xml:space="preserve"> – praca pisemna (opracowanie konspektu zajęć, karty zajęć, testu diagnostycznego) </w:t>
            </w:r>
          </w:p>
        </w:tc>
        <w:tc>
          <w:tcPr>
            <w:tcW w:w="4253" w:type="dxa"/>
            <w:vAlign w:val="center"/>
          </w:tcPr>
          <w:p w14:paraId="4147C56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sz w:val="20"/>
                <w:szCs w:val="20"/>
              </w:rPr>
              <w:t xml:space="preserve">P3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ocena podsumowująca powstała na podstawie ocen formujących uzyskanych w semestrze</w:t>
            </w:r>
          </w:p>
        </w:tc>
      </w:tr>
    </w:tbl>
    <w:p w14:paraId="7F463F58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2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2"/>
        <w:gridCol w:w="3123"/>
        <w:gridCol w:w="2694"/>
        <w:gridCol w:w="2835"/>
      </w:tblGrid>
      <w:tr w:rsidR="002347E7" w:rsidRPr="00823DB2" w14:paraId="49ADBE79" w14:textId="77777777" w:rsidTr="00831C1A">
        <w:trPr>
          <w:trHeight w:val="150"/>
        </w:trPr>
        <w:tc>
          <w:tcPr>
            <w:tcW w:w="12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F9081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6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B7E3E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Ćwiczenia </w:t>
            </w:r>
          </w:p>
        </w:tc>
      </w:tr>
      <w:tr w:rsidR="002347E7" w:rsidRPr="00823DB2" w14:paraId="1750FB6D" w14:textId="77777777" w:rsidTr="00831C1A">
        <w:trPr>
          <w:trHeight w:val="325"/>
        </w:trPr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1075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33773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sz w:val="16"/>
                <w:szCs w:val="16"/>
              </w:rPr>
              <w:t>F2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2DF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F3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D3A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Cs/>
                <w:sz w:val="16"/>
                <w:szCs w:val="16"/>
              </w:rPr>
              <w:t>P3</w:t>
            </w:r>
          </w:p>
        </w:tc>
      </w:tr>
      <w:tr w:rsidR="002347E7" w:rsidRPr="00823DB2" w14:paraId="3180BF72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3B5F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547CE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CDF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5F4E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3C9FFA3E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D528E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94D8C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C67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6DFA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5DE04850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E2C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E13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AF6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EE7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33404753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31E8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F6BF0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AC91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F21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230AA790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0A2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7A58B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9942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A72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091393C5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06B8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CD9EA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C566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1F7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1C92FF03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973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6D66E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2856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FBF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3BA8821B" w14:textId="77777777" w:rsidTr="00831C1A"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C61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B6574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D5C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80A1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4A94069F" w14:textId="77777777" w:rsidR="002347E7" w:rsidRPr="00823DB2" w:rsidRDefault="002347E7" w:rsidP="002347E7">
      <w:pPr>
        <w:jc w:val="both"/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811" w:type="dxa"/>
        <w:tblInd w:w="-318" w:type="dxa"/>
        <w:tblLook w:val="04A0" w:firstRow="1" w:lastRow="0" w:firstColumn="1" w:lastColumn="0" w:noHBand="0" w:noVBand="1"/>
      </w:tblPr>
      <w:tblGrid>
        <w:gridCol w:w="9811"/>
      </w:tblGrid>
      <w:tr w:rsidR="002347E7" w:rsidRPr="00823DB2" w14:paraId="2DA6A2D9" w14:textId="77777777" w:rsidTr="00831C1A">
        <w:tc>
          <w:tcPr>
            <w:tcW w:w="9811" w:type="dxa"/>
          </w:tcPr>
          <w:p w14:paraId="2BCEE02C" w14:textId="77777777" w:rsidR="002347E7" w:rsidRPr="00823DB2" w:rsidRDefault="002347E7" w:rsidP="00831C1A">
            <w:pPr>
              <w:jc w:val="both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Doktorant uzyskuje ocenę na podstawie ocen formujących uzyskanych w semestrze według przyjętej skali procentowej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:</w:t>
            </w:r>
            <w:r w:rsidRPr="00823DB2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7ACCBB" w14:textId="77777777" w:rsidR="002347E7" w:rsidRPr="00823DB2" w:rsidRDefault="002347E7" w:rsidP="00831C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90%– 100% – ocena 5.0</w:t>
            </w:r>
          </w:p>
          <w:p w14:paraId="140CE61F" w14:textId="77777777" w:rsidR="002347E7" w:rsidRPr="00823DB2" w:rsidRDefault="002347E7" w:rsidP="00831C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lastRenderedPageBreak/>
              <w:t>80%– 89% – ocena  4.5</w:t>
            </w:r>
          </w:p>
          <w:p w14:paraId="4DE4F1FA" w14:textId="77777777" w:rsidR="002347E7" w:rsidRPr="00823DB2" w:rsidRDefault="002347E7" w:rsidP="00831C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70% – 79% –  ocena 4.0</w:t>
            </w:r>
          </w:p>
          <w:p w14:paraId="6323DEEE" w14:textId="77777777" w:rsidR="002347E7" w:rsidRPr="00823DB2" w:rsidRDefault="002347E7" w:rsidP="00831C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60%– 69% –  ocena 3.5</w:t>
            </w:r>
          </w:p>
          <w:p w14:paraId="722C4BDD" w14:textId="77777777" w:rsidR="002347E7" w:rsidRPr="00823DB2" w:rsidRDefault="002347E7" w:rsidP="00831C1A">
            <w:pPr>
              <w:widowControl w:val="0"/>
              <w:suppressAutoHyphens/>
              <w:autoSpaceDN w:val="0"/>
              <w:spacing w:line="259" w:lineRule="auto"/>
              <w:textAlignment w:val="baseline"/>
              <w:rPr>
                <w:rFonts w:ascii="Cambria" w:eastAsia="Calibri" w:hAnsi="Cambria" w:cs="Calibri"/>
                <w:sz w:val="20"/>
                <w:szCs w:val="20"/>
              </w:rPr>
            </w:pP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>50%– 59% –  ocena 3.0</w:t>
            </w:r>
          </w:p>
          <w:p w14:paraId="286763B5" w14:textId="77777777" w:rsidR="002347E7" w:rsidRPr="00823DB2" w:rsidRDefault="002347E7" w:rsidP="00831C1A">
            <w:pPr>
              <w:jc w:val="both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bCs/>
                <w:kern w:val="2"/>
                <w:position w:val="-1"/>
                <w:sz w:val="20"/>
                <w:szCs w:val="20"/>
              </w:rPr>
              <w:t xml:space="preserve">0%– 49% </w:t>
            </w:r>
            <w:r w:rsidRPr="00823DB2">
              <w:rPr>
                <w:rFonts w:ascii="Cambria" w:eastAsia="Calibri" w:hAnsi="Cambria" w:cs="Times New Roman"/>
                <w:b/>
                <w:bCs/>
                <w:kern w:val="2"/>
                <w:sz w:val="20"/>
                <w:szCs w:val="20"/>
              </w:rPr>
              <w:t xml:space="preserve"> </w:t>
            </w:r>
            <w:r w:rsidRPr="00823DB2">
              <w:rPr>
                <w:rFonts w:ascii="Cambria" w:eastAsia="Calibri" w:hAnsi="Cambria" w:cs="Calibri"/>
                <w:b/>
                <w:bCs/>
                <w:sz w:val="20"/>
                <w:szCs w:val="20"/>
              </w:rPr>
              <w:t xml:space="preserve">– </w:t>
            </w:r>
            <w:r w:rsidRPr="00823DB2">
              <w:rPr>
                <w:rFonts w:ascii="Cambria" w:eastAsia="Calibri" w:hAnsi="Cambria" w:cs="Times New Roman"/>
                <w:b/>
                <w:bCs/>
                <w:kern w:val="2"/>
                <w:sz w:val="20"/>
                <w:szCs w:val="20"/>
              </w:rPr>
              <w:t xml:space="preserve">  ocena 2.0 </w:t>
            </w:r>
          </w:p>
          <w:p w14:paraId="2168EB80" w14:textId="77777777" w:rsidR="002347E7" w:rsidRPr="00823DB2" w:rsidRDefault="002347E7" w:rsidP="00831C1A">
            <w:pPr>
              <w:spacing w:before="120"/>
              <w:jc w:val="both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Kryteria przyznawania ocen:</w:t>
            </w:r>
          </w:p>
          <w:p w14:paraId="511F51A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Ocena 5,0:</w:t>
            </w:r>
          </w:p>
          <w:p w14:paraId="398D8BA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Doktorant zna i rozumie główne tendencje rozwojowe w zakresie dydaktyki szkoły wyższej, potrafi samodzielnie rozwijać kompetencje w tym zakresie, poprawnie planować zajęcia dydaktyczne, w tym opracowywać dokumentację wspierającą prowadzenie zajęć, tworzy poprawnie narzędzia pomiaru dydaktycznego; wykazuje wysoki poziom zaangażowania w rozwiązywanie problemów poznawczych i praktycznych związanych z dydaktyką szkoły wyższej. </w:t>
            </w:r>
          </w:p>
          <w:p w14:paraId="063360C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Ocena 4/4,5: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7C14ADB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Doktorant zna i rozumie w dobrym stopniu główne tendencje rozwojowe w zakresie dydaktyki szkoły wyższej, potrafi samodzielnie rozwijać kompetencje w tym zakresie, korzystając sporadycznie z pomocy osoby prowadzącej zajęcia</w:t>
            </w:r>
            <w:r w:rsidRPr="00823DB2">
              <w:rPr>
                <w:rFonts w:ascii="Cambria" w:hAnsi="Cambria"/>
                <w:sz w:val="20"/>
                <w:szCs w:val="20"/>
              </w:rPr>
              <w:t>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planować (na dość wysokim poziomie poprawności) zajęcia dydaktyczne, w tym opracowywać dokumentację wspierającą prowadzenie zajęć, tworzy poprawnie dużą część zadań wykorzystywanych do pomiaru dydaktycznego; wykazuje dość wysoki poziom zaangażowania w rozwiązywanie problemów poznawczych i praktycznych związanych z dydaktyką szkoły wyższej.</w:t>
            </w:r>
          </w:p>
          <w:p w14:paraId="40588C1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line="259" w:lineRule="auto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 xml:space="preserve">Ocena 3/3,5: </w:t>
            </w:r>
          </w:p>
          <w:p w14:paraId="2002FCB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Cambria" w:eastAsia="Calibri" w:hAnsi="Cambria" w:cs="Times New Roman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Doktorant zna i rozumie w stopniu zadowalającym główne tendencje rozwojowe w zakresie dydaktyki szkoły wyższej, potrafi rozwijać kompetencje w tym zakresie, korzystając niekiedy z pomocy osoby prowadzącej zajęcia, w dostatecznym stopniu planować zajęcia dydaktyczne, w tym opracowywać dokumentację wspierającą prowadzenie zajęć, tworzy poprawnie wybrane zadania wykorzystywane do pomiaru dydaktycznego; wykazuje zadowalający poziom zaangażowania w rozwiązywanie problemów poznawczych i praktycznych związanych z dydaktyką szkoły wyższej.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6CC21D8B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52EC4B80" w14:textId="77777777" w:rsidTr="00831C1A">
        <w:trPr>
          <w:trHeight w:val="540"/>
          <w:jc w:val="center"/>
        </w:trPr>
        <w:tc>
          <w:tcPr>
            <w:tcW w:w="9923" w:type="dxa"/>
          </w:tcPr>
          <w:p w14:paraId="6DF45EF8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4E194DA2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99"/>
        <w:gridCol w:w="3097"/>
      </w:tblGrid>
      <w:tr w:rsidR="002347E7" w:rsidRPr="00823DB2" w14:paraId="1226E956" w14:textId="77777777" w:rsidTr="00D97E34">
        <w:trPr>
          <w:trHeight w:val="810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41B6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5C89F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10D6D8B1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D238B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116944F1" w14:textId="77777777" w:rsidTr="00D97E34">
        <w:trPr>
          <w:trHeight w:val="291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D43BCD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5DD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15</w:t>
            </w:r>
          </w:p>
        </w:tc>
      </w:tr>
      <w:tr w:rsidR="002347E7" w:rsidRPr="00823DB2" w14:paraId="5A7C05C6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E868A8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iCs/>
              </w:rPr>
              <w:t>Praca własna doktoranta (indywidualna praca związana z zajęciami):</w:t>
            </w:r>
          </w:p>
        </w:tc>
      </w:tr>
      <w:tr w:rsidR="002347E7" w:rsidRPr="00823DB2" w14:paraId="4BEA2459" w14:textId="77777777" w:rsidTr="00D97E34">
        <w:trPr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5C63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 realizacji zajęć, wykonanie ćwiczeń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32B8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sz w:val="24"/>
                <w:szCs w:val="24"/>
              </w:rPr>
              <w:t>5</w:t>
            </w:r>
          </w:p>
        </w:tc>
      </w:tr>
      <w:tr w:rsidR="002347E7" w:rsidRPr="00823DB2" w14:paraId="17FE8F85" w14:textId="77777777" w:rsidTr="00D97E34">
        <w:trPr>
          <w:trHeight w:val="453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54A7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Zapoznanie z literaturą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813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</w:rPr>
            </w:pPr>
            <w:r w:rsidRPr="00823DB2">
              <w:rPr>
                <w:rFonts w:ascii="Cambria" w:hAnsi="Cambria" w:cs="Times New Roman"/>
              </w:rPr>
              <w:t>10</w:t>
            </w:r>
          </w:p>
        </w:tc>
      </w:tr>
      <w:tr w:rsidR="002347E7" w:rsidRPr="00823DB2" w14:paraId="7DC94142" w14:textId="77777777" w:rsidTr="00D97E34">
        <w:trPr>
          <w:trHeight w:val="298"/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49CD0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46909394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819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30</w:t>
            </w:r>
          </w:p>
        </w:tc>
      </w:tr>
      <w:tr w:rsidR="002347E7" w:rsidRPr="00823DB2" w14:paraId="51474CDD" w14:textId="77777777" w:rsidTr="00D97E34">
        <w:trPr>
          <w:jc w:val="center"/>
        </w:trPr>
        <w:tc>
          <w:tcPr>
            <w:tcW w:w="6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79EA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lastRenderedPageBreak/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2E26C014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905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1</w:t>
            </w:r>
          </w:p>
          <w:p w14:paraId="60E5219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</w:rPr>
            </w:pPr>
          </w:p>
        </w:tc>
      </w:tr>
    </w:tbl>
    <w:p w14:paraId="375CA96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823DB2" w14:paraId="0C8D5A3A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78DBBC91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20DDF2F3" w14:textId="77777777" w:rsidR="002347E7" w:rsidRPr="00823DB2" w:rsidRDefault="002347E7">
            <w:pPr>
              <w:pStyle w:val="Tekstpodstawowy"/>
              <w:numPr>
                <w:ilvl w:val="0"/>
                <w:numId w:val="26"/>
              </w:numPr>
              <w:spacing w:after="0"/>
              <w:ind w:left="306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sz w:val="20"/>
                <w:szCs w:val="20"/>
              </w:rPr>
              <w:t>Dydaktyka szkoły wyższej. Wybrane problemy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pod red. U.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Schrade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Prosopon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. Europejskie Studia Społeczno-Humanistyczne, Oficyna Wydawnicza Politechniki Warszawskiej, Warszawa 2010.</w:t>
            </w:r>
          </w:p>
          <w:p w14:paraId="7DBE19E2" w14:textId="77777777" w:rsidR="002347E7" w:rsidRPr="00823DB2" w:rsidRDefault="002347E7">
            <w:pPr>
              <w:pStyle w:val="Tekstpodstawowy"/>
              <w:numPr>
                <w:ilvl w:val="0"/>
                <w:numId w:val="26"/>
              </w:numPr>
              <w:spacing w:after="0"/>
              <w:ind w:left="301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Karpińska Anna,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Dydaktyka akademicka – wybrane obszary badawcze</w:t>
            </w:r>
            <w:r w:rsidRPr="00823DB2">
              <w:rPr>
                <w:rFonts w:ascii="Cambria" w:hAnsi="Cambria"/>
                <w:sz w:val="20"/>
                <w:szCs w:val="20"/>
              </w:rPr>
              <w:t>, Wydawnictwo Akademickie ŻAK, Warszawa 2014.</w:t>
            </w:r>
          </w:p>
          <w:p w14:paraId="00F3E97E" w14:textId="77777777" w:rsidR="002347E7" w:rsidRPr="00823DB2" w:rsidRDefault="002347E7">
            <w:pPr>
              <w:pStyle w:val="Tekstpodstawowy"/>
              <w:numPr>
                <w:ilvl w:val="0"/>
                <w:numId w:val="26"/>
              </w:numPr>
              <w:spacing w:after="0"/>
              <w:ind w:left="301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Szewczuk Katarzyna,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Sposoby aktywizowania studentów podejmowane przez nauczycieli akademickich</w:t>
            </w:r>
            <w:r w:rsidRPr="00823DB2">
              <w:rPr>
                <w:rFonts w:ascii="Cambria" w:hAnsi="Cambria"/>
                <w:sz w:val="20"/>
                <w:szCs w:val="20"/>
              </w:rPr>
              <w:t>, [w:] Współczesne wyzwania dydaktyki szkoły wyższej, pod red. A. Domagały-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Kręcioch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/O.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Wyżgi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Wydawnictwo Naukowe Uniwersytetu Pedagogicznego, Kraków 2009, s. 49–74.</w:t>
            </w:r>
          </w:p>
          <w:p w14:paraId="285139F4" w14:textId="77777777" w:rsidR="002347E7" w:rsidRPr="00823DB2" w:rsidRDefault="002347E7">
            <w:pPr>
              <w:pStyle w:val="Tekstpodstawowy"/>
              <w:numPr>
                <w:ilvl w:val="0"/>
                <w:numId w:val="26"/>
              </w:numPr>
              <w:spacing w:after="0"/>
              <w:ind w:left="301" w:hanging="284"/>
              <w:jc w:val="both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Тора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Danuta, </w:t>
            </w:r>
            <w:proofErr w:type="spellStart"/>
            <w:r w:rsidRPr="00823DB2">
              <w:rPr>
                <w:rFonts w:ascii="Cambria" w:hAnsi="Cambria"/>
                <w:i/>
                <w:sz w:val="20"/>
                <w:szCs w:val="20"/>
              </w:rPr>
              <w:t>Samostudiowanie</w:t>
            </w:r>
            <w:proofErr w:type="spellEnd"/>
            <w:r w:rsidRPr="00823DB2">
              <w:rPr>
                <w:rFonts w:ascii="Cambria" w:hAnsi="Cambria"/>
                <w:i/>
                <w:sz w:val="20"/>
                <w:szCs w:val="20"/>
              </w:rPr>
              <w:t xml:space="preserve"> w opinii studentów pedagogiki</w:t>
            </w:r>
            <w:r w:rsidRPr="00823DB2">
              <w:rPr>
                <w:rFonts w:ascii="Cambria" w:hAnsi="Cambria"/>
                <w:sz w:val="20"/>
                <w:szCs w:val="20"/>
              </w:rPr>
              <w:t>, [w:] Współczesne wyzwania dydaktyki szkoły wyższej, pod red. A. Domagały-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Kręcioch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/O.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Wyżgi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Wydawnictwo Naukowe Uniwersytetu Pedagogicznego, Kraków 2009, s. 162–175. </w:t>
            </w:r>
          </w:p>
          <w:p w14:paraId="4F28FB71" w14:textId="77777777" w:rsidR="002347E7" w:rsidRPr="00823DB2" w:rsidRDefault="002347E7">
            <w:pPr>
              <w:pStyle w:val="Tekstpodstawowy"/>
              <w:numPr>
                <w:ilvl w:val="0"/>
                <w:numId w:val="26"/>
              </w:numPr>
              <w:spacing w:after="0"/>
              <w:ind w:left="301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sz w:val="20"/>
                <w:szCs w:val="20"/>
              </w:rPr>
              <w:t>W kierunku edukacji akademickiej zorientowanej na studenta</w:t>
            </w:r>
            <w:r w:rsidRPr="00823DB2">
              <w:rPr>
                <w:rFonts w:ascii="Cambria" w:hAnsi="Cambria"/>
                <w:sz w:val="20"/>
                <w:szCs w:val="20"/>
              </w:rPr>
              <w:t>, pod red. A. Karpińska, K. Kowalczuk, W. Wróblewska, Wydawca: Adam Marszałek, Toruń 2016.</w:t>
            </w:r>
          </w:p>
          <w:p w14:paraId="7242ED0F" w14:textId="77777777" w:rsidR="002347E7" w:rsidRPr="00823DB2" w:rsidRDefault="002347E7">
            <w:pPr>
              <w:pStyle w:val="Tekstpodstawowy"/>
              <w:numPr>
                <w:ilvl w:val="0"/>
                <w:numId w:val="26"/>
              </w:numPr>
              <w:spacing w:after="0"/>
              <w:ind w:left="301" w:hanging="284"/>
              <w:jc w:val="both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Wnęk-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Gozdek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Joanna,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Formy i metody aktywizowania studentów</w:t>
            </w:r>
            <w:r w:rsidRPr="00823DB2">
              <w:rPr>
                <w:rFonts w:ascii="Cambria" w:hAnsi="Cambria"/>
                <w:sz w:val="20"/>
                <w:szCs w:val="20"/>
              </w:rPr>
              <w:t>, [w:] Współczesne wyzwania dydaktyki szkoły wyższej, pod red. A. Domagały-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Kręcioch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/O.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Wyżgi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, Wydawnictwo Naukowe Uniwersytetu Pedagogicznego Kraków 2009, s. 145–161. </w:t>
            </w:r>
          </w:p>
        </w:tc>
      </w:tr>
      <w:tr w:rsidR="002347E7" w:rsidRPr="00823DB2" w14:paraId="3DF97BB2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25CB2DA0" w14:textId="77777777" w:rsidR="002347E7" w:rsidRPr="00823DB2" w:rsidRDefault="002347E7" w:rsidP="00D97E34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7EA222B2" w14:textId="77777777" w:rsidR="002347E7" w:rsidRPr="00823DB2" w:rsidRDefault="002347E7">
            <w:pPr>
              <w:numPr>
                <w:ilvl w:val="0"/>
                <w:numId w:val="27"/>
              </w:num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Hejwosz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Daria,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Edukacja uniwersytecka i kreowanie elit społecznych</w:t>
            </w:r>
            <w:r w:rsidRPr="00823DB2">
              <w:rPr>
                <w:rFonts w:ascii="Cambria" w:hAnsi="Cambria"/>
                <w:sz w:val="20"/>
                <w:szCs w:val="20"/>
              </w:rPr>
              <w:t>, Oficyna Wydawnicza „Impuls” Kraków 2010.</w:t>
            </w:r>
          </w:p>
          <w:p w14:paraId="2D1A031F" w14:textId="77777777" w:rsidR="002347E7" w:rsidRPr="00823DB2" w:rsidRDefault="002347E7">
            <w:pPr>
              <w:numPr>
                <w:ilvl w:val="0"/>
                <w:numId w:val="27"/>
              </w:numPr>
              <w:spacing w:after="0" w:line="240" w:lineRule="auto"/>
              <w:ind w:left="301" w:hanging="301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sz w:val="20"/>
                <w:szCs w:val="20"/>
              </w:rPr>
              <w:t>Jakość kształcenia w szkołach wyższych</w:t>
            </w:r>
            <w:r w:rsidRPr="00823DB2">
              <w:rPr>
                <w:rFonts w:ascii="Cambria" w:hAnsi="Cambria"/>
                <w:sz w:val="20"/>
                <w:szCs w:val="20"/>
              </w:rPr>
              <w:t>, pod red. T. Szulc, Oficyna Wydawnicza Politechniki Wrocławskiej, Wrocław 2007.</w:t>
            </w:r>
          </w:p>
          <w:p w14:paraId="59F68ADC" w14:textId="77777777" w:rsidR="002347E7" w:rsidRPr="00823DB2" w:rsidRDefault="002347E7">
            <w:pPr>
              <w:numPr>
                <w:ilvl w:val="0"/>
                <w:numId w:val="27"/>
              </w:numPr>
              <w:spacing w:after="0" w:line="240" w:lineRule="auto"/>
              <w:ind w:left="301" w:hanging="301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Niemierko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Bolesław,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Pomiar wyników kształcenia</w:t>
            </w:r>
            <w:r w:rsidRPr="00823DB2">
              <w:rPr>
                <w:rFonts w:ascii="Cambria" w:hAnsi="Cambria"/>
                <w:sz w:val="20"/>
                <w:szCs w:val="20"/>
              </w:rPr>
              <w:t>, Wydawnictwa Szkole i pedagogiczne, Warszawa 2004.</w:t>
            </w:r>
          </w:p>
          <w:p w14:paraId="623A0884" w14:textId="77777777" w:rsidR="002347E7" w:rsidRPr="00823DB2" w:rsidRDefault="002347E7">
            <w:pPr>
              <w:numPr>
                <w:ilvl w:val="0"/>
                <w:numId w:val="27"/>
              </w:numPr>
              <w:spacing w:after="0" w:line="240" w:lineRule="auto"/>
              <w:ind w:left="301" w:hanging="301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i/>
                <w:sz w:val="20"/>
                <w:szCs w:val="20"/>
              </w:rPr>
              <w:t>Pedagogika szkoły wyższej</w:t>
            </w:r>
            <w:r w:rsidRPr="00823DB2">
              <w:rPr>
                <w:rFonts w:ascii="Cambria" w:hAnsi="Cambria"/>
                <w:sz w:val="20"/>
                <w:szCs w:val="20"/>
              </w:rPr>
              <w:t xml:space="preserve">, pod red. M. </w:t>
            </w: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Wołejko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>, Uniwersytet Szczeciński, Szczecin 2017.</w:t>
            </w:r>
          </w:p>
          <w:p w14:paraId="67658DB0" w14:textId="77777777" w:rsidR="002347E7" w:rsidRPr="00823DB2" w:rsidRDefault="002347E7">
            <w:pPr>
              <w:numPr>
                <w:ilvl w:val="0"/>
                <w:numId w:val="27"/>
              </w:numPr>
              <w:spacing w:after="0" w:line="240" w:lineRule="auto"/>
              <w:ind w:left="301" w:hanging="301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/>
                <w:sz w:val="20"/>
                <w:szCs w:val="20"/>
              </w:rPr>
              <w:t>Spitzer</w:t>
            </w:r>
            <w:proofErr w:type="spellEnd"/>
            <w:r w:rsidRPr="00823DB2">
              <w:rPr>
                <w:rFonts w:ascii="Cambria" w:hAnsi="Cambria"/>
                <w:sz w:val="20"/>
                <w:szCs w:val="20"/>
              </w:rPr>
              <w:t xml:space="preserve"> Manfred, </w:t>
            </w:r>
            <w:r w:rsidRPr="00823DB2">
              <w:rPr>
                <w:rFonts w:ascii="Cambria" w:hAnsi="Cambria"/>
                <w:i/>
                <w:sz w:val="20"/>
                <w:szCs w:val="20"/>
              </w:rPr>
              <w:t>Jak uczy się mózg</w:t>
            </w:r>
            <w:r w:rsidRPr="00823DB2">
              <w:rPr>
                <w:rFonts w:ascii="Cambria" w:hAnsi="Cambria"/>
                <w:sz w:val="20"/>
                <w:szCs w:val="20"/>
              </w:rPr>
              <w:t>, Wydawnictwo naukowe PWN, Warszawa 2007.</w:t>
            </w:r>
          </w:p>
        </w:tc>
      </w:tr>
    </w:tbl>
    <w:p w14:paraId="270B1E94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0F4D3127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70A0CF1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6436399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prof. AJP dr hab. Renata Nadobnik</w:t>
            </w:r>
          </w:p>
        </w:tc>
      </w:tr>
      <w:tr w:rsidR="002347E7" w:rsidRPr="00823DB2" w14:paraId="13E7B2C9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1F6354F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40BFA9F3" w14:textId="77777777" w:rsidR="002347E7" w:rsidRPr="00823DB2" w:rsidRDefault="00D97E34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823DB2" w14:paraId="2B016358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3AC284E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5370D75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rnadobnik@ajp.edu.pl</w:t>
            </w:r>
          </w:p>
        </w:tc>
      </w:tr>
      <w:tr w:rsidR="002347E7" w:rsidRPr="00823DB2" w14:paraId="20E5C02D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6F4CF8C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76F144B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</w:tbl>
    <w:p w14:paraId="290A51E5" w14:textId="77777777" w:rsidR="002347E7" w:rsidRPr="00823DB2" w:rsidRDefault="002347E7" w:rsidP="002347E7">
      <w:pPr>
        <w:rPr>
          <w:rFonts w:ascii="Cambria" w:hAnsi="Cambria"/>
        </w:rPr>
      </w:pPr>
    </w:p>
    <w:p w14:paraId="0BF485FA" w14:textId="77777777" w:rsidR="002347E7" w:rsidRPr="00823DB2" w:rsidRDefault="002347E7">
      <w:pPr>
        <w:rPr>
          <w:rFonts w:ascii="Cambria" w:hAnsi="Cambria"/>
        </w:rPr>
      </w:pPr>
      <w:r w:rsidRPr="00823DB2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1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5103"/>
      </w:tblGrid>
      <w:tr w:rsidR="002347E7" w:rsidRPr="00823DB2" w14:paraId="3C7AF2E4" w14:textId="77777777" w:rsidTr="00D97E34">
        <w:trPr>
          <w:trHeight w:val="269"/>
        </w:trPr>
        <w:tc>
          <w:tcPr>
            <w:tcW w:w="1968" w:type="dxa"/>
            <w:vMerge w:val="restart"/>
            <w:shd w:val="clear" w:color="auto" w:fill="auto"/>
          </w:tcPr>
          <w:p w14:paraId="3EC47BBF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/>
                <w:noProof/>
                <w:lang w:eastAsia="pl-PL"/>
              </w:rPr>
              <w:lastRenderedPageBreak/>
              <w:drawing>
                <wp:inline distT="0" distB="0" distL="0" distR="0" wp14:anchorId="44151A4B" wp14:editId="789E9752">
                  <wp:extent cx="1064260" cy="1035050"/>
                  <wp:effectExtent l="0" t="0" r="2540" b="0"/>
                  <wp:docPr id="1198146459" name="Obraz 1198146459" descr="Obraz zawierający godło, symbol, logo, krąg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Obraz 54" descr="Obraz zawierający godło, symbol, logo, krąg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4260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2CC2382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Szkoła Doktorska Akademii im. Jakuba z Paradyża</w:t>
            </w: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br/>
              <w:t xml:space="preserve"> w Gorzowie Wielkopolskim</w:t>
            </w:r>
          </w:p>
        </w:tc>
      </w:tr>
      <w:tr w:rsidR="002347E7" w:rsidRPr="00823DB2" w14:paraId="72295397" w14:textId="77777777" w:rsidTr="00D97E34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53C4E54D" w14:textId="77777777" w:rsidR="002347E7" w:rsidRPr="00823DB2" w:rsidRDefault="002347E7" w:rsidP="00D97E3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39D97F5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Dziedzina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FDB7BCE" w14:textId="77777777" w:rsidR="002347E7" w:rsidRPr="00823DB2" w:rsidRDefault="00AF42D7" w:rsidP="00D97E3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n</w:t>
            </w:r>
            <w:r w:rsidR="002347E7" w:rsidRPr="00823DB2">
              <w:rPr>
                <w:rFonts w:ascii="Cambria" w:hAnsi="Cambria" w:cs="Times New Roman"/>
                <w:bCs/>
                <w:sz w:val="24"/>
                <w:szCs w:val="24"/>
              </w:rPr>
              <w:t>auki humanistyczne</w:t>
            </w:r>
          </w:p>
        </w:tc>
      </w:tr>
      <w:tr w:rsidR="002347E7" w:rsidRPr="00823DB2" w14:paraId="6D23EAD3" w14:textId="77777777" w:rsidTr="00D97E34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3678CC2E" w14:textId="77777777" w:rsidR="002347E7" w:rsidRPr="00823DB2" w:rsidRDefault="002347E7" w:rsidP="00D97E3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3DD228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Dyscyplina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5B43362" w14:textId="77777777" w:rsidR="002347E7" w:rsidRPr="00823DB2" w:rsidRDefault="00AF42D7" w:rsidP="00D97E3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j</w:t>
            </w:r>
            <w:r w:rsidR="002347E7" w:rsidRPr="00823DB2">
              <w:rPr>
                <w:rFonts w:ascii="Cambria" w:hAnsi="Cambria" w:cs="Times New Roman"/>
                <w:bCs/>
                <w:sz w:val="24"/>
                <w:szCs w:val="24"/>
              </w:rPr>
              <w:t>ęzykoznawstwo</w:t>
            </w:r>
          </w:p>
        </w:tc>
      </w:tr>
      <w:tr w:rsidR="002347E7" w:rsidRPr="00823DB2" w14:paraId="4918F696" w14:textId="77777777" w:rsidTr="00D97E34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5F491A6" w14:textId="77777777" w:rsidR="002347E7" w:rsidRPr="00823DB2" w:rsidRDefault="002347E7" w:rsidP="00D97E34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2843D7B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Forma </w:t>
            </w:r>
          </w:p>
          <w:p w14:paraId="06379006" w14:textId="77777777" w:rsidR="002347E7" w:rsidRPr="00823DB2" w:rsidRDefault="002347E7" w:rsidP="00D97E34">
            <w:pPr>
              <w:spacing w:after="0" w:line="240" w:lineRule="auto"/>
              <w:rPr>
                <w:rFonts w:ascii="Cambria" w:hAnsi="Cambria" w:cs="Times New Roman"/>
                <w:b/>
                <w:bCs/>
                <w:highlight w:val="yellow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14:paraId="1C9CDEB8" w14:textId="77777777" w:rsidR="002347E7" w:rsidRPr="00823DB2" w:rsidRDefault="00AF42D7" w:rsidP="00D97E34">
            <w:pPr>
              <w:spacing w:after="0" w:line="240" w:lineRule="auto"/>
              <w:rPr>
                <w:rFonts w:ascii="Cambria" w:hAnsi="Cambria" w:cs="Times New Roman"/>
                <w:bCs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Cs/>
                <w:sz w:val="24"/>
                <w:szCs w:val="24"/>
              </w:rPr>
              <w:t>s</w:t>
            </w:r>
            <w:r w:rsidR="002347E7" w:rsidRPr="00823DB2">
              <w:rPr>
                <w:rFonts w:ascii="Cambria" w:hAnsi="Cambria" w:cs="Times New Roman"/>
                <w:bCs/>
                <w:sz w:val="24"/>
                <w:szCs w:val="24"/>
              </w:rPr>
              <w:t>tacjonarna</w:t>
            </w:r>
          </w:p>
        </w:tc>
      </w:tr>
    </w:tbl>
    <w:p w14:paraId="5DB8A5BE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="Times New Roman"/>
          <w:b/>
          <w:bCs/>
          <w:spacing w:val="40"/>
          <w:sz w:val="28"/>
          <w:szCs w:val="28"/>
        </w:rPr>
      </w:pPr>
      <w:r w:rsidRPr="00823DB2">
        <w:rPr>
          <w:rFonts w:ascii="Cambria" w:hAnsi="Cambria" w:cs="Times New Roman"/>
          <w:b/>
          <w:bCs/>
          <w:spacing w:val="40"/>
          <w:sz w:val="28"/>
          <w:szCs w:val="28"/>
        </w:rPr>
        <w:t>KARTA ZAJĘĆ</w:t>
      </w:r>
    </w:p>
    <w:p w14:paraId="0FBB4E4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</w:p>
    <w:p w14:paraId="1FB6D4F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1. Informacje ogólne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670"/>
      </w:tblGrid>
      <w:tr w:rsidR="002347E7" w:rsidRPr="00823DB2" w14:paraId="0BF9916B" w14:textId="77777777" w:rsidTr="00831C1A">
        <w:trPr>
          <w:trHeight w:val="328"/>
          <w:jc w:val="center"/>
        </w:trPr>
        <w:tc>
          <w:tcPr>
            <w:tcW w:w="4219" w:type="dxa"/>
            <w:vAlign w:val="center"/>
          </w:tcPr>
          <w:p w14:paraId="44157D3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0770C31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Praktyka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dydaktyczna</w:t>
            </w:r>
            <w:proofErr w:type="spellEnd"/>
          </w:p>
        </w:tc>
      </w:tr>
      <w:tr w:rsidR="002347E7" w:rsidRPr="00823DB2" w14:paraId="0340D5DA" w14:textId="77777777" w:rsidTr="00831C1A">
        <w:trPr>
          <w:jc w:val="center"/>
        </w:trPr>
        <w:tc>
          <w:tcPr>
            <w:tcW w:w="4219" w:type="dxa"/>
            <w:vAlign w:val="center"/>
          </w:tcPr>
          <w:p w14:paraId="004C689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670" w:type="dxa"/>
            <w:vAlign w:val="center"/>
          </w:tcPr>
          <w:p w14:paraId="0E558E4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3</w:t>
            </w:r>
          </w:p>
        </w:tc>
      </w:tr>
      <w:tr w:rsidR="002347E7" w:rsidRPr="00823DB2" w14:paraId="3A3422E4" w14:textId="77777777" w:rsidTr="00831C1A">
        <w:trPr>
          <w:jc w:val="center"/>
        </w:trPr>
        <w:tc>
          <w:tcPr>
            <w:tcW w:w="4219" w:type="dxa"/>
            <w:vAlign w:val="center"/>
          </w:tcPr>
          <w:p w14:paraId="6958BEAD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670" w:type="dxa"/>
            <w:vAlign w:val="center"/>
          </w:tcPr>
          <w:p w14:paraId="0C97E4E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1A3C031B" w14:textId="77777777" w:rsidTr="00831C1A">
        <w:trPr>
          <w:jc w:val="center"/>
        </w:trPr>
        <w:tc>
          <w:tcPr>
            <w:tcW w:w="4219" w:type="dxa"/>
            <w:vAlign w:val="center"/>
          </w:tcPr>
          <w:p w14:paraId="7D2B6389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670" w:type="dxa"/>
            <w:vAlign w:val="center"/>
          </w:tcPr>
          <w:p w14:paraId="04966F64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dydaktyka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szkoły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wyższej</w:t>
            </w:r>
            <w:proofErr w:type="spellEnd"/>
          </w:p>
        </w:tc>
      </w:tr>
      <w:tr w:rsidR="002347E7" w:rsidRPr="00823DB2" w14:paraId="40857A6F" w14:textId="77777777" w:rsidTr="00831C1A">
        <w:trPr>
          <w:jc w:val="center"/>
        </w:trPr>
        <w:tc>
          <w:tcPr>
            <w:tcW w:w="4219" w:type="dxa"/>
            <w:vAlign w:val="center"/>
          </w:tcPr>
          <w:p w14:paraId="0B4FE9F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13D07E2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074FAEFC" w14:textId="77777777" w:rsidTr="00831C1A">
        <w:trPr>
          <w:jc w:val="center"/>
        </w:trPr>
        <w:tc>
          <w:tcPr>
            <w:tcW w:w="4219" w:type="dxa"/>
            <w:vAlign w:val="center"/>
          </w:tcPr>
          <w:p w14:paraId="5BB6D85A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670" w:type="dxa"/>
            <w:vAlign w:val="center"/>
          </w:tcPr>
          <w:p w14:paraId="1096E158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III-IV</w:t>
            </w:r>
          </w:p>
        </w:tc>
      </w:tr>
      <w:tr w:rsidR="002347E7" w:rsidRPr="00823DB2" w14:paraId="45DF352A" w14:textId="77777777" w:rsidTr="00831C1A">
        <w:trPr>
          <w:jc w:val="center"/>
        </w:trPr>
        <w:tc>
          <w:tcPr>
            <w:tcW w:w="4219" w:type="dxa"/>
            <w:vAlign w:val="center"/>
          </w:tcPr>
          <w:p w14:paraId="16F8AE0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670" w:type="dxa"/>
            <w:vAlign w:val="center"/>
          </w:tcPr>
          <w:p w14:paraId="5D37EF2B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Renata Nadobnik</w:t>
            </w:r>
          </w:p>
        </w:tc>
      </w:tr>
    </w:tbl>
    <w:p w14:paraId="1F075F5B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2. Formy dydaktyczne prowadzenia zajęć i liczba godzin w semestrze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263"/>
        <w:gridCol w:w="2556"/>
      </w:tblGrid>
      <w:tr w:rsidR="002347E7" w:rsidRPr="00823DB2" w14:paraId="3E80BA76" w14:textId="77777777" w:rsidTr="00831C1A">
        <w:trPr>
          <w:jc w:val="center"/>
        </w:trPr>
        <w:tc>
          <w:tcPr>
            <w:tcW w:w="2660" w:type="dxa"/>
            <w:shd w:val="clear" w:color="auto" w:fill="auto"/>
            <w:vAlign w:val="center"/>
          </w:tcPr>
          <w:p w14:paraId="78E1EA6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DE9F15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Liczba godzin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62DC8FE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Rok studiów/semestr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4289E0C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 xml:space="preserve">Punkty ECTS </w:t>
            </w:r>
            <w:r w:rsidRPr="00823DB2">
              <w:rPr>
                <w:rFonts w:ascii="Cambria" w:hAnsi="Cambria" w:cs="Times New Roman"/>
              </w:rPr>
              <w:t>(zgodnie z ramowym programem kształcenia)</w:t>
            </w:r>
          </w:p>
        </w:tc>
      </w:tr>
      <w:tr w:rsidR="002347E7" w:rsidRPr="00823DB2" w14:paraId="5DC821D7" w14:textId="77777777" w:rsidTr="00831C1A">
        <w:trPr>
          <w:jc w:val="center"/>
        </w:trPr>
        <w:tc>
          <w:tcPr>
            <w:tcW w:w="2660" w:type="dxa"/>
            <w:shd w:val="clear" w:color="auto" w:fill="auto"/>
          </w:tcPr>
          <w:p w14:paraId="6B7E12F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dydaktyczna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EAB50B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III/5 – 15 h</w:t>
            </w:r>
          </w:p>
          <w:p w14:paraId="6D458B5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III/6 – 15 h</w:t>
            </w:r>
          </w:p>
          <w:p w14:paraId="1FFEC42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IV/7</w:t>
            </w:r>
            <w:r w:rsidRPr="00823DB2">
              <w:rPr>
                <w:rFonts w:ascii="Cambria" w:hAnsi="Cambria" w:cs="Times New Roman"/>
                <w:b/>
                <w:bCs/>
                <w:color w:val="FF0000"/>
                <w:sz w:val="20"/>
                <w:szCs w:val="20"/>
                <w:lang w:val="de-DE"/>
              </w:rPr>
              <w:t xml:space="preserve"> </w:t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  <w:lang w:val="de-DE"/>
              </w:rPr>
              <w:t>– 15 h</w:t>
            </w:r>
          </w:p>
        </w:tc>
        <w:tc>
          <w:tcPr>
            <w:tcW w:w="2263" w:type="dxa"/>
            <w:shd w:val="clear" w:color="auto" w:fill="auto"/>
            <w:vAlign w:val="center"/>
          </w:tcPr>
          <w:p w14:paraId="0BB6B28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III/ 5</w:t>
            </w:r>
          </w:p>
          <w:p w14:paraId="7AEABF2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III/ 6</w:t>
            </w:r>
          </w:p>
          <w:p w14:paraId="1AB40F2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IV/ 7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08B6899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3</w:t>
            </w:r>
          </w:p>
        </w:tc>
      </w:tr>
    </w:tbl>
    <w:p w14:paraId="61C72EB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color w:val="FF0000"/>
        </w:rPr>
      </w:pPr>
      <w:r w:rsidRPr="00823DB2">
        <w:rPr>
          <w:rFonts w:ascii="Cambria" w:hAnsi="Cambria" w:cs="Times New Roman"/>
          <w:b/>
          <w:bCs/>
        </w:rPr>
        <w:t>3. Wymagania wstępne, z uwzględnieniem sekwencyjności zajęć</w:t>
      </w: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4"/>
      </w:tblGrid>
      <w:tr w:rsidR="002347E7" w:rsidRPr="00823DB2" w14:paraId="16555487" w14:textId="77777777" w:rsidTr="00831C1A">
        <w:trPr>
          <w:trHeight w:val="301"/>
        </w:trPr>
        <w:tc>
          <w:tcPr>
            <w:tcW w:w="9924" w:type="dxa"/>
          </w:tcPr>
          <w:p w14:paraId="3157F4C1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Zaliczenie przedmiotu </w:t>
            </w:r>
            <w:r w:rsidRPr="00823DB2">
              <w:rPr>
                <w:rFonts w:ascii="Cambria" w:hAnsi="Cambria" w:cs="Times New Roman"/>
                <w:i/>
                <w:sz w:val="20"/>
                <w:szCs w:val="20"/>
              </w:rPr>
              <w:t>Projektowanie i planowanie zajęć dydaktycznych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.</w:t>
            </w:r>
          </w:p>
        </w:tc>
      </w:tr>
    </w:tbl>
    <w:p w14:paraId="62986C4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4.  Cele kształcenia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2347E7" w:rsidRPr="00823DB2" w14:paraId="59D77CA7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0C7F94BA" w14:textId="77777777" w:rsidR="002347E7" w:rsidRPr="00823DB2" w:rsidRDefault="002347E7" w:rsidP="00831C1A">
            <w:pPr>
              <w:spacing w:before="60"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pacing w:val="-4"/>
                <w:sz w:val="20"/>
                <w:szCs w:val="20"/>
              </w:rPr>
              <w:t>C1 – Zapoznanie  doktorantów z organizacją pracy w szkole wyższej, warsztatem pracy nauczyciela akademickiego,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formami i metodami nauczania i oceniania.</w:t>
            </w:r>
          </w:p>
          <w:p w14:paraId="15795361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C2 – Kształtowanie i rozwój umiejętności dydaktycznych w bezpośrednim kontakcie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br/>
              <w:t>ze studentami.</w:t>
            </w:r>
          </w:p>
          <w:p w14:paraId="6A805F5E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C3 – Weryfikacja własnych predyspozycji do wykonywania zawodu nauczyciela akademickiego.</w:t>
            </w:r>
          </w:p>
        </w:tc>
      </w:tr>
    </w:tbl>
    <w:p w14:paraId="3AD5F4E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6662"/>
        <w:gridCol w:w="1743"/>
      </w:tblGrid>
      <w:tr w:rsidR="002347E7" w:rsidRPr="00823DB2" w14:paraId="22C0EC29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D20FA6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Symbol efektu uczenia się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35338CB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Opis efektu uczenia się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5A980D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Odniesienie do symbolu efektów uczenia się dla kierunku kształcenia w dyscyplinie</w:t>
            </w:r>
          </w:p>
        </w:tc>
      </w:tr>
      <w:tr w:rsidR="002347E7" w:rsidRPr="00823DB2" w14:paraId="0B7ED23E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</w:tcPr>
          <w:p w14:paraId="5E30A6E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0F87A2D9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B54597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0DF8BB8B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bookmarkStart w:id="1" w:name="_Hlk127704274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Absolwent zna i rozumie </w:t>
            </w:r>
            <w:bookmarkEnd w:id="1"/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zadania charakterystyczne dla szkoły wyższej oraz środowisko, w jakim one działają.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A3F756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2347E7" w:rsidRPr="00823DB2" w14:paraId="6B56787D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17F1BA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64558234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zna i rozumie organizację, statut i plan pracy szkoły wyższej, program nauczania dla danej dyscypliny na studiach licencjackich i magisterskich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3F70F43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2347E7" w:rsidRPr="00823DB2" w14:paraId="052D5E26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6F59335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6662" w:type="dxa"/>
            <w:shd w:val="clear" w:color="auto" w:fill="auto"/>
            <w:vAlign w:val="center"/>
          </w:tcPr>
          <w:p w14:paraId="4C129772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Absolwent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zna i rozumie zasady zapewniania bezpieczeństwa studentom na terenie uczelni.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0048D55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</w:p>
        </w:tc>
      </w:tr>
      <w:tr w:rsidR="002347E7" w:rsidRPr="00823DB2" w14:paraId="5D4D6340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38818EB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5C1272FD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7CE5749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6662" w:type="dxa"/>
            <w:shd w:val="clear" w:color="auto" w:fill="auto"/>
          </w:tcPr>
          <w:p w14:paraId="09B7166F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Absolwent potrafi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samodzielnie planować własny rozwój w zakresie kompetencji dydaktycznych oraz inspirować rozwój innych osób.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4FE455B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K_U02</w:t>
            </w:r>
          </w:p>
          <w:p w14:paraId="05BA6DC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de-DE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</w:t>
            </w:r>
            <w:r w:rsidRPr="00823DB2">
              <w:rPr>
                <w:rFonts w:ascii="Cambria" w:hAnsi="Cambria" w:cs="Times New Roman"/>
                <w:sz w:val="20"/>
                <w:szCs w:val="20"/>
                <w:lang w:val="de-DE"/>
              </w:rPr>
              <w:t>_U12</w:t>
            </w:r>
          </w:p>
        </w:tc>
      </w:tr>
      <w:tr w:rsidR="002347E7" w:rsidRPr="00823DB2" w14:paraId="62D24B47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AD22BE0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6662" w:type="dxa"/>
            <w:shd w:val="clear" w:color="auto" w:fill="auto"/>
          </w:tcPr>
          <w:p w14:paraId="7BEA13A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Absolwent potrafi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uczestniczyć w wymianie doświadczeń z nauczycielami akademickimi, a także wyciągać wnioski z obserwacji pracy nauczyciela akademickiego, jego interakcji ze studentami oraz sposobu, w jaki planuje i przeprowadza zajęcia. 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5E00E15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K_U03</w:t>
            </w:r>
          </w:p>
        </w:tc>
      </w:tr>
      <w:tr w:rsidR="002347E7" w:rsidRPr="00823DB2" w14:paraId="24C44B15" w14:textId="77777777" w:rsidTr="00831C1A">
        <w:trPr>
          <w:trHeight w:val="206"/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389EE03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6662" w:type="dxa"/>
            <w:shd w:val="clear" w:color="auto" w:fill="auto"/>
          </w:tcPr>
          <w:p w14:paraId="420CC718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potrafi zaplanować zajęcia lub grupy zajęć, w tym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 opracować dokumentację wspierającą przeprowadzenie zajęć (konspekt),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również z wykorzystaniem nowoczesnych metod i narzędzi.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7F3EBC2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2347E7" w:rsidRPr="00823DB2" w14:paraId="078DCF60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1981194E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6662" w:type="dxa"/>
            <w:shd w:val="clear" w:color="auto" w:fill="auto"/>
          </w:tcPr>
          <w:p w14:paraId="08B4936A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Absolwent potrafi przeprowadzić zajęcia dydaktyczne (pod nadzorem nauczyciela akademickiego) z wykorzystaniem nowoczesnych metod i narzędzi. 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288075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K_U13</w:t>
            </w:r>
          </w:p>
        </w:tc>
      </w:tr>
      <w:tr w:rsidR="002347E7" w:rsidRPr="00823DB2" w14:paraId="0B514882" w14:textId="77777777" w:rsidTr="00831C1A">
        <w:trPr>
          <w:jc w:val="center"/>
        </w:trPr>
        <w:tc>
          <w:tcPr>
            <w:tcW w:w="9931" w:type="dxa"/>
            <w:gridSpan w:val="3"/>
            <w:shd w:val="clear" w:color="auto" w:fill="auto"/>
            <w:vAlign w:val="center"/>
          </w:tcPr>
          <w:p w14:paraId="66594FA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6CB55F02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4857555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6662" w:type="dxa"/>
            <w:shd w:val="clear" w:color="auto" w:fill="auto"/>
          </w:tcPr>
          <w:p w14:paraId="59724B64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Absolwent jest gotów do podejmowania wyzwań w sferze zawodowej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br/>
              <w:t>z uwzględnieniem ich etycznego wymiaru, odpowiedzialności za ich skutki oraz kształtowania wzorów właściwego postępowania; skutecznego współdziałania z nauczycielami akademickimi w celu poszerzania swoich kompetencji dydaktycznych, a także projektowania działań zmierzających do rozwoju środowiska uczelni.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10C3122C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K_K02</w:t>
            </w:r>
          </w:p>
          <w:p w14:paraId="269CE97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347E7" w:rsidRPr="00823DB2" w14:paraId="582C0344" w14:textId="77777777" w:rsidTr="00831C1A">
        <w:trPr>
          <w:jc w:val="center"/>
        </w:trPr>
        <w:tc>
          <w:tcPr>
            <w:tcW w:w="1526" w:type="dxa"/>
            <w:shd w:val="clear" w:color="auto" w:fill="auto"/>
            <w:vAlign w:val="center"/>
          </w:tcPr>
          <w:p w14:paraId="050AB55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K02</w:t>
            </w:r>
          </w:p>
        </w:tc>
        <w:tc>
          <w:tcPr>
            <w:tcW w:w="6662" w:type="dxa"/>
            <w:shd w:val="clear" w:color="auto" w:fill="auto"/>
          </w:tcPr>
          <w:p w14:paraId="06DB3D0C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Absolwent jest gotów do uznawania znaczenia wiedzy w rozwiązywaniu problemów poznawczych i praktycznych, a także do jej rzetelnego przekazywania studentom; przygotowania studentów do efektywnego uczenia się przez całe życie.</w:t>
            </w:r>
          </w:p>
        </w:tc>
        <w:tc>
          <w:tcPr>
            <w:tcW w:w="1743" w:type="dxa"/>
            <w:shd w:val="clear" w:color="auto" w:fill="auto"/>
            <w:vAlign w:val="center"/>
          </w:tcPr>
          <w:p w14:paraId="23C1AD8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K_K03</w:t>
            </w:r>
          </w:p>
        </w:tc>
      </w:tr>
    </w:tbl>
    <w:p w14:paraId="2B862A03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711"/>
        <w:gridCol w:w="1570"/>
      </w:tblGrid>
      <w:tr w:rsidR="002347E7" w:rsidRPr="00823DB2" w14:paraId="0C33AEF4" w14:textId="77777777" w:rsidTr="00734623">
        <w:trPr>
          <w:trHeight w:val="592"/>
          <w:jc w:val="center"/>
        </w:trPr>
        <w:tc>
          <w:tcPr>
            <w:tcW w:w="659" w:type="dxa"/>
            <w:vAlign w:val="center"/>
          </w:tcPr>
          <w:p w14:paraId="5506748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>Lp.</w:t>
            </w:r>
          </w:p>
        </w:tc>
        <w:tc>
          <w:tcPr>
            <w:tcW w:w="7711" w:type="dxa"/>
            <w:vAlign w:val="center"/>
          </w:tcPr>
          <w:p w14:paraId="73B23FA7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</w:rPr>
            </w:pPr>
            <w:r w:rsidRPr="00823DB2">
              <w:rPr>
                <w:rFonts w:ascii="Cambria" w:hAnsi="Cambria" w:cs="Times New Roman"/>
                <w:b/>
              </w:rPr>
              <w:t xml:space="preserve">Treści </w:t>
            </w:r>
          </w:p>
        </w:tc>
        <w:tc>
          <w:tcPr>
            <w:tcW w:w="1570" w:type="dxa"/>
            <w:vAlign w:val="center"/>
          </w:tcPr>
          <w:p w14:paraId="1840E23B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sz w:val="16"/>
                <w:szCs w:val="16"/>
              </w:rPr>
            </w:pPr>
            <w:r w:rsidRPr="00823DB2">
              <w:rPr>
                <w:rFonts w:ascii="Cambria" w:hAnsi="Cambria" w:cs="Times New Roman"/>
                <w:b/>
                <w:sz w:val="16"/>
                <w:szCs w:val="16"/>
              </w:rPr>
              <w:t xml:space="preserve">Liczba godzin </w:t>
            </w:r>
          </w:p>
        </w:tc>
      </w:tr>
      <w:tr w:rsidR="002347E7" w:rsidRPr="00823DB2" w14:paraId="3FA86B5E" w14:textId="77777777" w:rsidTr="00734623">
        <w:trPr>
          <w:trHeight w:val="236"/>
          <w:jc w:val="center"/>
        </w:trPr>
        <w:tc>
          <w:tcPr>
            <w:tcW w:w="8370" w:type="dxa"/>
            <w:gridSpan w:val="2"/>
          </w:tcPr>
          <w:p w14:paraId="35CB7EFD" w14:textId="77777777" w:rsidR="002347E7" w:rsidRPr="00823DB2" w:rsidRDefault="002347E7" w:rsidP="00831C1A">
            <w:pPr>
              <w:spacing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br/>
              <w:t>SEMESTR 5</w:t>
            </w:r>
          </w:p>
        </w:tc>
        <w:tc>
          <w:tcPr>
            <w:tcW w:w="1570" w:type="dxa"/>
          </w:tcPr>
          <w:p w14:paraId="5AD37A2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sz w:val="20"/>
                <w:szCs w:val="20"/>
              </w:rPr>
            </w:pPr>
          </w:p>
          <w:p w14:paraId="7E027751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347E7" w:rsidRPr="00823DB2" w14:paraId="1CF69EBF" w14:textId="77777777" w:rsidTr="00734623">
        <w:trPr>
          <w:trHeight w:val="285"/>
          <w:jc w:val="center"/>
        </w:trPr>
        <w:tc>
          <w:tcPr>
            <w:tcW w:w="659" w:type="dxa"/>
          </w:tcPr>
          <w:p w14:paraId="3B2BC240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1-15</w:t>
            </w:r>
          </w:p>
        </w:tc>
        <w:tc>
          <w:tcPr>
            <w:tcW w:w="7711" w:type="dxa"/>
          </w:tcPr>
          <w:p w14:paraId="18C7E792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Zapoznanie się ze specyfiką uczelni, w której praktyka jest odbywana,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br/>
              <w:t>w szczególności z:</w:t>
            </w:r>
          </w:p>
          <w:p w14:paraId="480B891B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zasadami bhp,</w:t>
            </w:r>
          </w:p>
          <w:p w14:paraId="7D97AC11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strukturą organizacyjną, statutem i planem pracy (rektoratu,  wydziału i 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zakładu), </w:t>
            </w:r>
          </w:p>
          <w:p w14:paraId="3EB11185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zadaniami i obowiązkami nauczyciela akademickiego,</w:t>
            </w:r>
          </w:p>
          <w:p w14:paraId="29F9F335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prowadzoną dokumentacją (także elektroniczną), obiegiem dokumentów,</w:t>
            </w:r>
          </w:p>
          <w:p w14:paraId="74F41490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działalnością jednostek ogólnouczelnianych (wydawnictwo naukowe, biblioteka, czytelnia),</w:t>
            </w:r>
          </w:p>
          <w:p w14:paraId="52C5D01F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formami opieki na studentami (opiekun roku, dziekanat)</w:t>
            </w:r>
          </w:p>
          <w:p w14:paraId="09CE2030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formami organizowania studentom czasu wolnego (np. juwenalia, kluby sportowe, wycieczki, obozy)</w:t>
            </w:r>
          </w:p>
          <w:p w14:paraId="43B58CA2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zapoznanie z proponowanymi formami wymiany studenckiej krajowej i zagranicznej</w:t>
            </w:r>
          </w:p>
          <w:p w14:paraId="26E0E95C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zapoznanie z opieką finansową (stypendia, akademik)</w:t>
            </w:r>
          </w:p>
          <w:p w14:paraId="1D654557" w14:textId="77777777" w:rsidR="002347E7" w:rsidRPr="00823DB2" w:rsidRDefault="002347E7">
            <w:pPr>
              <w:numPr>
                <w:ilvl w:val="0"/>
                <w:numId w:val="13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działalność pełnomocnika ds. równego traktowania i ds. osób z niepełnosprawnościami</w:t>
            </w:r>
          </w:p>
        </w:tc>
        <w:tc>
          <w:tcPr>
            <w:tcW w:w="1570" w:type="dxa"/>
            <w:vAlign w:val="center"/>
          </w:tcPr>
          <w:p w14:paraId="5121E90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lastRenderedPageBreak/>
              <w:t>15</w:t>
            </w:r>
          </w:p>
        </w:tc>
      </w:tr>
      <w:tr w:rsidR="002347E7" w:rsidRPr="00823DB2" w14:paraId="0E26DDAF" w14:textId="77777777" w:rsidTr="00734623">
        <w:trPr>
          <w:trHeight w:val="345"/>
          <w:jc w:val="center"/>
        </w:trPr>
        <w:tc>
          <w:tcPr>
            <w:tcW w:w="8370" w:type="dxa"/>
            <w:gridSpan w:val="2"/>
            <w:vAlign w:val="center"/>
          </w:tcPr>
          <w:p w14:paraId="3C34C500" w14:textId="77777777" w:rsidR="002347E7" w:rsidRPr="00823DB2" w:rsidRDefault="002347E7" w:rsidP="00831C1A">
            <w:pPr>
              <w:spacing w:after="0" w:line="360" w:lineRule="auto"/>
              <w:outlineLvl w:val="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SEMESTR 6</w:t>
            </w:r>
          </w:p>
        </w:tc>
        <w:tc>
          <w:tcPr>
            <w:tcW w:w="1570" w:type="dxa"/>
            <w:vAlign w:val="center"/>
          </w:tcPr>
          <w:p w14:paraId="4F767301" w14:textId="77777777" w:rsidR="002347E7" w:rsidRPr="00823DB2" w:rsidRDefault="002347E7" w:rsidP="00831C1A">
            <w:pPr>
              <w:spacing w:after="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br/>
            </w: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15</w:t>
            </w:r>
          </w:p>
        </w:tc>
      </w:tr>
      <w:tr w:rsidR="002347E7" w:rsidRPr="00823DB2" w14:paraId="69EF57BF" w14:textId="77777777" w:rsidTr="00734623">
        <w:trPr>
          <w:trHeight w:val="345"/>
          <w:jc w:val="center"/>
        </w:trPr>
        <w:tc>
          <w:tcPr>
            <w:tcW w:w="659" w:type="dxa"/>
          </w:tcPr>
          <w:p w14:paraId="041340C5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16-30</w:t>
            </w:r>
          </w:p>
        </w:tc>
        <w:tc>
          <w:tcPr>
            <w:tcW w:w="7711" w:type="dxa"/>
          </w:tcPr>
          <w:p w14:paraId="71A86FE6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Obserwacja:</w:t>
            </w:r>
          </w:p>
          <w:p w14:paraId="65D9BC72" w14:textId="77777777" w:rsidR="002347E7" w:rsidRPr="00823DB2" w:rsidRDefault="002347E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czynności podejmowanych przez opiekuna praktyk 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br/>
              <w:t xml:space="preserve">i nauczycieli akademickich, </w:t>
            </w:r>
          </w:p>
          <w:p w14:paraId="6D1F3ED9" w14:textId="77777777" w:rsidR="002347E7" w:rsidRPr="00823DB2" w:rsidRDefault="002347E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działań </w:t>
            </w:r>
            <w:proofErr w:type="spellStart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pozadydaktycznych</w:t>
            </w:r>
            <w:proofErr w:type="spellEnd"/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 (koła zainteresowań, wolontariat, organizacja konferencji, seminariów),</w:t>
            </w:r>
          </w:p>
          <w:p w14:paraId="62BAF813" w14:textId="77777777" w:rsidR="002347E7" w:rsidRPr="00823DB2" w:rsidRDefault="002347E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pracy studentów (w tym z niepełnosprawnościami) podczas zajęć: edukacyjnych</w:t>
            </w:r>
          </w:p>
          <w:p w14:paraId="39CBEAD0" w14:textId="77777777" w:rsidR="002347E7" w:rsidRPr="00823DB2" w:rsidRDefault="002347E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pracy opiekuna roku.</w:t>
            </w:r>
          </w:p>
          <w:p w14:paraId="5EFBF558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Analiza i interpretacja zaobserwowanych sytuacji i zdarzeń na uczelni.</w:t>
            </w:r>
            <w:r w:rsidRPr="00823DB2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br/>
              <w:t>Omówienie bieżących problemów i doświadczeń.</w:t>
            </w:r>
          </w:p>
        </w:tc>
        <w:tc>
          <w:tcPr>
            <w:tcW w:w="1570" w:type="dxa"/>
            <w:vAlign w:val="center"/>
          </w:tcPr>
          <w:p w14:paraId="03000B43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33BCB81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15</w:t>
            </w:r>
          </w:p>
        </w:tc>
      </w:tr>
      <w:tr w:rsidR="002347E7" w:rsidRPr="00823DB2" w14:paraId="6C4DEF34" w14:textId="77777777" w:rsidTr="00831C1A">
        <w:trPr>
          <w:trHeight w:val="345"/>
          <w:jc w:val="center"/>
        </w:trPr>
        <w:tc>
          <w:tcPr>
            <w:tcW w:w="9940" w:type="dxa"/>
            <w:gridSpan w:val="3"/>
          </w:tcPr>
          <w:p w14:paraId="1E0621D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  <w:t>SEMESTR 7                                                                                                                                                                     15</w:t>
            </w:r>
          </w:p>
        </w:tc>
      </w:tr>
      <w:tr w:rsidR="002347E7" w:rsidRPr="00823DB2" w14:paraId="492AC36A" w14:textId="77777777" w:rsidTr="00734623">
        <w:trPr>
          <w:trHeight w:val="345"/>
          <w:jc w:val="center"/>
        </w:trPr>
        <w:tc>
          <w:tcPr>
            <w:tcW w:w="659" w:type="dxa"/>
          </w:tcPr>
          <w:p w14:paraId="04DE8884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31-45</w:t>
            </w:r>
          </w:p>
        </w:tc>
        <w:tc>
          <w:tcPr>
            <w:tcW w:w="7711" w:type="dxa"/>
          </w:tcPr>
          <w:p w14:paraId="6827F5B6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Samodzielne prowadzenie działań dydaktycznych (pod nadzorem opiekuna):</w:t>
            </w:r>
          </w:p>
          <w:p w14:paraId="600A2513" w14:textId="77777777" w:rsidR="002347E7" w:rsidRPr="00823DB2" w:rsidRDefault="002347E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na uczelni,</w:t>
            </w:r>
          </w:p>
          <w:p w14:paraId="003D4191" w14:textId="77777777" w:rsidR="002347E7" w:rsidRPr="00823DB2" w:rsidRDefault="002347E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poza uczelnią w trakcie zorganizowanych wyjść grup studenckich (np. do biblioteki, czytelni).</w:t>
            </w:r>
          </w:p>
          <w:p w14:paraId="49090E39" w14:textId="77777777" w:rsidR="002347E7" w:rsidRPr="00823DB2" w:rsidRDefault="002347E7" w:rsidP="00831C1A">
            <w:pPr>
              <w:spacing w:after="0" w:line="240" w:lineRule="auto"/>
              <w:jc w:val="both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Przygotowanie konspektu zajęć dydaktycznych (14 godzin) i ich realizacja pod kierunkiem opiekuna praktyk.</w:t>
            </w:r>
          </w:p>
          <w:p w14:paraId="7B738389" w14:textId="77777777" w:rsidR="002347E7" w:rsidRPr="00823DB2" w:rsidRDefault="002347E7" w:rsidP="00831C1A">
            <w:pPr>
              <w:spacing w:line="240" w:lineRule="auto"/>
              <w:outlineLvl w:val="0"/>
              <w:rPr>
                <w:rFonts w:ascii="Cambria" w:hAnsi="Cambria" w:cs="Times New Roman"/>
                <w:bCs/>
                <w:sz w:val="20"/>
                <w:szCs w:val="20"/>
                <w:lang w:val="en-GB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Omówienie praktyki (1 godzina).</w:t>
            </w:r>
          </w:p>
        </w:tc>
        <w:tc>
          <w:tcPr>
            <w:tcW w:w="1570" w:type="dxa"/>
            <w:vAlign w:val="center"/>
          </w:tcPr>
          <w:p w14:paraId="198A1D6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</w:p>
          <w:p w14:paraId="6296AAF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  <w:lang w:val="en-GB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  <w:lang w:val="en-GB"/>
              </w:rPr>
              <w:t>15</w:t>
            </w:r>
          </w:p>
        </w:tc>
      </w:tr>
      <w:tr w:rsidR="002347E7" w:rsidRPr="00823DB2" w14:paraId="5EF02121" w14:textId="77777777" w:rsidTr="00734623">
        <w:trPr>
          <w:jc w:val="center"/>
        </w:trPr>
        <w:tc>
          <w:tcPr>
            <w:tcW w:w="659" w:type="dxa"/>
          </w:tcPr>
          <w:p w14:paraId="08979DFE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7711" w:type="dxa"/>
          </w:tcPr>
          <w:p w14:paraId="3B94BCA4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 w semestrach 1, 2, 3</w:t>
            </w:r>
          </w:p>
        </w:tc>
        <w:tc>
          <w:tcPr>
            <w:tcW w:w="1570" w:type="dxa"/>
          </w:tcPr>
          <w:p w14:paraId="5415AF3A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45</w:t>
            </w:r>
          </w:p>
        </w:tc>
      </w:tr>
    </w:tbl>
    <w:p w14:paraId="3D33DFC1" w14:textId="77777777" w:rsidR="002347E7" w:rsidRPr="00823DB2" w:rsidRDefault="002347E7" w:rsidP="002347E7">
      <w:pPr>
        <w:spacing w:before="60" w:after="60"/>
        <w:rPr>
          <w:rFonts w:ascii="Cambria" w:hAnsi="Cambria" w:cs="Times New Roman"/>
          <w:b/>
          <w:sz w:val="8"/>
          <w:szCs w:val="8"/>
        </w:rPr>
      </w:pPr>
    </w:p>
    <w:p w14:paraId="0A1BD71E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3260"/>
      </w:tblGrid>
      <w:tr w:rsidR="002347E7" w:rsidRPr="00823DB2" w14:paraId="6C1C8AA4" w14:textId="77777777" w:rsidTr="00831C1A">
        <w:trPr>
          <w:jc w:val="center"/>
        </w:trPr>
        <w:tc>
          <w:tcPr>
            <w:tcW w:w="1666" w:type="dxa"/>
          </w:tcPr>
          <w:p w14:paraId="691851D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zajęć</w:t>
            </w:r>
          </w:p>
        </w:tc>
        <w:tc>
          <w:tcPr>
            <w:tcW w:w="4963" w:type="dxa"/>
          </w:tcPr>
          <w:p w14:paraId="6509A5C9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Metody dydaktyczne</w:t>
            </w:r>
          </w:p>
        </w:tc>
        <w:tc>
          <w:tcPr>
            <w:tcW w:w="3260" w:type="dxa"/>
          </w:tcPr>
          <w:p w14:paraId="3E29FEB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Ś</w:t>
            </w:r>
            <w:r w:rsidRPr="00823DB2">
              <w:rPr>
                <w:rFonts w:ascii="Cambria" w:hAnsi="Cambria" w:cs="Times New Roman"/>
                <w:b/>
              </w:rPr>
              <w:t>rodki dydaktyczne</w:t>
            </w:r>
          </w:p>
        </w:tc>
      </w:tr>
      <w:tr w:rsidR="002347E7" w:rsidRPr="00823DB2" w14:paraId="0EC217B6" w14:textId="77777777" w:rsidTr="00831C1A">
        <w:trPr>
          <w:jc w:val="center"/>
        </w:trPr>
        <w:tc>
          <w:tcPr>
            <w:tcW w:w="1666" w:type="dxa"/>
          </w:tcPr>
          <w:p w14:paraId="1DFF9437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ćwiczenia</w:t>
            </w:r>
          </w:p>
        </w:tc>
        <w:tc>
          <w:tcPr>
            <w:tcW w:w="4963" w:type="dxa"/>
          </w:tcPr>
          <w:p w14:paraId="70E5C557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M1 - objaśnianie, wykład informacyjny, rozmowa/dyskusja na temat doświadczeń w czasie praktyk,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br/>
              <w:t>M5 - analiza dokumentacji, analiza przypadku, pisanie i omówienie konspektu zajęć, obserwowanie doktoranta podczas pracy ze studentami</w:t>
            </w:r>
          </w:p>
        </w:tc>
        <w:tc>
          <w:tcPr>
            <w:tcW w:w="3260" w:type="dxa"/>
          </w:tcPr>
          <w:p w14:paraId="39D07FC2" w14:textId="77777777" w:rsidR="002347E7" w:rsidRPr="00823DB2" w:rsidRDefault="002347E7" w:rsidP="00831C1A">
            <w:pPr>
              <w:spacing w:after="0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 teksty źródłowe, środki techniczne</w:t>
            </w:r>
          </w:p>
        </w:tc>
      </w:tr>
    </w:tbl>
    <w:p w14:paraId="4714599D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 Sposoby (metody) weryfikacji i oceny efektów uczenia się osiągniętych przez doktoranta</w:t>
      </w:r>
    </w:p>
    <w:p w14:paraId="72BEB439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="Times New Roman"/>
          <w:b/>
          <w:bCs/>
        </w:rPr>
      </w:pPr>
      <w:r w:rsidRPr="00823DB2">
        <w:rPr>
          <w:rFonts w:ascii="Cambria" w:hAnsi="Cambria" w:cs="Times New Roman"/>
          <w:b/>
          <w:bCs/>
        </w:rPr>
        <w:t>8.1. Sposoby (metody) oceniania osiągnięcia efektów uczenia się na poszczególnych formach zajęć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4348"/>
        <w:gridCol w:w="3799"/>
      </w:tblGrid>
      <w:tr w:rsidR="002347E7" w:rsidRPr="00823DB2" w14:paraId="6AF11570" w14:textId="77777777" w:rsidTr="00D97E34">
        <w:tc>
          <w:tcPr>
            <w:tcW w:w="1777" w:type="dxa"/>
            <w:vAlign w:val="center"/>
          </w:tcPr>
          <w:p w14:paraId="1914E6E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lastRenderedPageBreak/>
              <w:t>Forma zajęć</w:t>
            </w:r>
          </w:p>
        </w:tc>
        <w:tc>
          <w:tcPr>
            <w:tcW w:w="4348" w:type="dxa"/>
            <w:vAlign w:val="center"/>
          </w:tcPr>
          <w:p w14:paraId="51EAA02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formująca (F) </w:t>
            </w:r>
          </w:p>
          <w:p w14:paraId="310EE484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="Times New Roman"/>
                <w:color w:val="000000"/>
                <w:sz w:val="16"/>
                <w:szCs w:val="16"/>
              </w:rPr>
              <w:t xml:space="preserve">wskazuje doktorantowi na potrzebę uzupełniania wiedzy lub stosowania określonych metod i narzędzi, stymulujące do doskonalenia efektów pracy </w:t>
            </w:r>
            <w:r w:rsidRPr="00823DB2">
              <w:rPr>
                <w:rFonts w:ascii="Cambria" w:hAnsi="Cambria" w:cs="Times New Roman"/>
                <w:b/>
                <w:color w:val="000000"/>
                <w:sz w:val="16"/>
                <w:szCs w:val="16"/>
              </w:rPr>
              <w:t>(wybór z listy)</w:t>
            </w:r>
          </w:p>
        </w:tc>
        <w:tc>
          <w:tcPr>
            <w:tcW w:w="3799" w:type="dxa"/>
            <w:vAlign w:val="center"/>
          </w:tcPr>
          <w:p w14:paraId="2361687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="Times New Roman"/>
                <w:sz w:val="16"/>
                <w:szCs w:val="16"/>
              </w:rPr>
              <w:t>podsumowuje osiągnięte efekty uczenia się</w:t>
            </w:r>
          </w:p>
        </w:tc>
      </w:tr>
      <w:tr w:rsidR="002347E7" w:rsidRPr="00823DB2" w14:paraId="633CFAA1" w14:textId="77777777" w:rsidTr="00D97E34">
        <w:tc>
          <w:tcPr>
            <w:tcW w:w="1777" w:type="dxa"/>
          </w:tcPr>
          <w:p w14:paraId="3DD047B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</w:t>
            </w:r>
          </w:p>
        </w:tc>
        <w:tc>
          <w:tcPr>
            <w:tcW w:w="4348" w:type="dxa"/>
            <w:vAlign w:val="center"/>
          </w:tcPr>
          <w:p w14:paraId="7A5C5C8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F2 – obserwacja/aktywność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br/>
              <w:t>F6 – zaliczenie praktyki:  realizacja praktyki, prowadzenie dokumentacji praktyki, opracowywanie konspektów zajęć dydaktycznych</w:t>
            </w:r>
          </w:p>
        </w:tc>
        <w:tc>
          <w:tcPr>
            <w:tcW w:w="3799" w:type="dxa"/>
            <w:vAlign w:val="center"/>
          </w:tcPr>
          <w:p w14:paraId="4457469E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 xml:space="preserve">P6 – z uwzględnieniem dokumentacji praktyki </w:t>
            </w:r>
            <w:r w:rsidRPr="00823DB2">
              <w:rPr>
                <w:rFonts w:ascii="Cambria" w:eastAsia="Calibri" w:hAnsi="Cambria" w:cs="Calibri"/>
                <w:sz w:val="20"/>
                <w:szCs w:val="20"/>
              </w:rPr>
              <w:t>(</w:t>
            </w: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dokumentacja praktyki, konspekty zajęć dydaktycznych)</w:t>
            </w:r>
          </w:p>
        </w:tc>
      </w:tr>
    </w:tbl>
    <w:p w14:paraId="3567ED86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="Times New Roman"/>
          <w:color w:val="00B050"/>
        </w:rPr>
      </w:pPr>
      <w:r w:rsidRPr="00823DB2">
        <w:rPr>
          <w:rFonts w:ascii="Cambria" w:hAnsi="Cambria" w:cs="Times New Roman"/>
          <w:b/>
        </w:rPr>
        <w:t>8.2. Sposoby (metody) weryfikacji osiągnięcia przedmiotowych efektów uczenia się (wstawić „x”)</w:t>
      </w:r>
    </w:p>
    <w:tbl>
      <w:tblPr>
        <w:tblW w:w="99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3"/>
        <w:gridCol w:w="3580"/>
        <w:gridCol w:w="2977"/>
        <w:gridCol w:w="2405"/>
      </w:tblGrid>
      <w:tr w:rsidR="002347E7" w:rsidRPr="00823DB2" w14:paraId="0720A312" w14:textId="77777777" w:rsidTr="00831C1A">
        <w:trPr>
          <w:trHeight w:val="150"/>
          <w:jc w:val="center"/>
        </w:trPr>
        <w:tc>
          <w:tcPr>
            <w:tcW w:w="95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0FEAE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89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B33C6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Praktyka dydaktyczna</w:t>
            </w:r>
          </w:p>
        </w:tc>
      </w:tr>
      <w:tr w:rsidR="002347E7" w:rsidRPr="00823DB2" w14:paraId="76AECDB0" w14:textId="77777777" w:rsidTr="00831C1A">
        <w:trPr>
          <w:trHeight w:val="325"/>
          <w:jc w:val="center"/>
        </w:trPr>
        <w:tc>
          <w:tcPr>
            <w:tcW w:w="9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9BB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8"/>
                <w:szCs w:val="28"/>
              </w:rPr>
            </w:pP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8F965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C0D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F6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2193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bCs/>
                <w:sz w:val="20"/>
                <w:szCs w:val="20"/>
              </w:rPr>
              <w:t>P6</w:t>
            </w:r>
          </w:p>
        </w:tc>
      </w:tr>
      <w:tr w:rsidR="002347E7" w:rsidRPr="00823DB2" w14:paraId="23311BC0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5D04D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E4DB1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AEE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40B4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2347E7" w:rsidRPr="00823DB2" w14:paraId="754F60F3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26BBE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W02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EC2D7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8249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074D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2347E7" w:rsidRPr="00823DB2" w14:paraId="16CDDE88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74C5B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W03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48FF2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2DB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A89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2347E7" w:rsidRPr="00823DB2" w14:paraId="62D7DFB6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EB3B0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4A04E3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6CF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1E4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2347E7" w:rsidRPr="00823DB2" w14:paraId="422BCE6B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3970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U02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DE3BE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BF77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04F3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</w:tr>
      <w:tr w:rsidR="002347E7" w:rsidRPr="00823DB2" w14:paraId="08C17D02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AA5C1" w14:textId="77777777" w:rsidR="002347E7" w:rsidRPr="00823DB2" w:rsidRDefault="002347E7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U03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D5B08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4B6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C3D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48E913E9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55E1E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U04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5854B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652E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6A29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790C0F07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DB84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K01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3840F9B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788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807B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  <w:tr w:rsidR="002347E7" w:rsidRPr="00823DB2" w14:paraId="1F2E95B9" w14:textId="77777777" w:rsidTr="00831C1A">
        <w:trPr>
          <w:jc w:val="center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77C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K02 </w:t>
            </w:r>
          </w:p>
        </w:tc>
        <w:tc>
          <w:tcPr>
            <w:tcW w:w="35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665E1D8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E44D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426B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823DB2">
              <w:rPr>
                <w:rFonts w:ascii="Cambria" w:hAnsi="Cambria" w:cs="Times New Roman"/>
                <w:b/>
                <w:sz w:val="24"/>
                <w:szCs w:val="24"/>
              </w:rPr>
              <w:t>x</w:t>
            </w:r>
          </w:p>
        </w:tc>
      </w:tr>
    </w:tbl>
    <w:p w14:paraId="5932A01D" w14:textId="77777777" w:rsidR="002347E7" w:rsidRPr="00823DB2" w:rsidRDefault="002347E7" w:rsidP="002347E7">
      <w:pPr>
        <w:jc w:val="both"/>
        <w:rPr>
          <w:rFonts w:ascii="Cambria" w:hAnsi="Cambria"/>
          <w:b/>
          <w:bCs/>
        </w:rPr>
      </w:pPr>
      <w:r w:rsidRPr="00823DB2">
        <w:rPr>
          <w:rFonts w:ascii="Cambria" w:hAnsi="Cambria"/>
          <w:b/>
          <w:bCs/>
        </w:rPr>
        <w:t>9. Opis sposobu ustalania oceny końcowej</w:t>
      </w:r>
      <w:r w:rsidRPr="00823DB2">
        <w:rPr>
          <w:rFonts w:ascii="Cambria" w:hAnsi="Cambria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2347E7" w:rsidRPr="00823DB2" w14:paraId="2ABE3EBA" w14:textId="77777777" w:rsidTr="00831C1A">
        <w:trPr>
          <w:trHeight w:val="1268"/>
        </w:trPr>
        <w:tc>
          <w:tcPr>
            <w:tcW w:w="9924" w:type="dxa"/>
          </w:tcPr>
          <w:p w14:paraId="06356470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  <w:b/>
                <w:bCs/>
              </w:rPr>
              <w:t>Doktorant uzyskuje zaliczenie na podstawie:</w:t>
            </w:r>
          </w:p>
          <w:p w14:paraId="495ABF61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- (</w:t>
            </w:r>
            <w:r w:rsidRPr="00823DB2">
              <w:rPr>
                <w:rFonts w:ascii="Cambria" w:hAnsi="Cambria"/>
                <w:b/>
              </w:rPr>
              <w:t>w semestrach 5. i 6.</w:t>
            </w:r>
            <w:r w:rsidRPr="00823DB2">
              <w:rPr>
                <w:rFonts w:ascii="Cambria" w:hAnsi="Cambria"/>
              </w:rPr>
              <w:t>): sprawozdania ze zrealizowanych aktywności wskazanych w programie praktyki. Proporcjonalnie do wykonanych zadań doktorant otrzymuje ocenę w oparciu o przyjęty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  <w:r w:rsidRPr="00823DB2">
              <w:rPr>
                <w:rFonts w:ascii="Cambria" w:hAnsi="Cambria"/>
                <w:bCs/>
              </w:rPr>
              <w:t>system punktowy   według następującej skali (wyrażonej w %):</w:t>
            </w:r>
          </w:p>
          <w:p w14:paraId="396CC9E6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  <w:bCs/>
              </w:rPr>
              <w:t>90%– 100% – ocena 5.0</w:t>
            </w:r>
          </w:p>
          <w:p w14:paraId="1D8A5858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  <w:bCs/>
              </w:rPr>
              <w:t>80%– 89%   – ocena 4.5</w:t>
            </w:r>
          </w:p>
          <w:p w14:paraId="5F6BEF00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  <w:bCs/>
              </w:rPr>
              <w:t>70% – 79%  – ocena 4.0</w:t>
            </w:r>
          </w:p>
          <w:p w14:paraId="4ABCB455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  <w:bCs/>
              </w:rPr>
              <w:t>60%– 69%   – ocena 3.5</w:t>
            </w:r>
          </w:p>
          <w:p w14:paraId="445EF8D8" w14:textId="77777777" w:rsidR="002347E7" w:rsidRPr="00823DB2" w:rsidRDefault="002347E7" w:rsidP="00831C1A">
            <w:pPr>
              <w:pStyle w:val="karta"/>
              <w:rPr>
                <w:rFonts w:ascii="Cambria" w:hAnsi="Cambria"/>
                <w:bCs/>
              </w:rPr>
            </w:pPr>
            <w:r w:rsidRPr="00823DB2">
              <w:rPr>
                <w:rFonts w:ascii="Cambria" w:hAnsi="Cambria"/>
                <w:bCs/>
              </w:rPr>
              <w:t>50%– 59%   – ocena 3.0</w:t>
            </w:r>
          </w:p>
          <w:p w14:paraId="0A7D59C1" w14:textId="77777777" w:rsidR="002347E7" w:rsidRPr="00823DB2" w:rsidRDefault="002347E7" w:rsidP="00831C1A">
            <w:pPr>
              <w:pStyle w:val="karta"/>
              <w:spacing w:after="120"/>
              <w:rPr>
                <w:rFonts w:ascii="Cambria" w:hAnsi="Cambria"/>
              </w:rPr>
            </w:pPr>
            <w:r w:rsidRPr="00823DB2">
              <w:rPr>
                <w:rFonts w:ascii="Cambria" w:hAnsi="Cambria"/>
                <w:bCs/>
              </w:rPr>
              <w:t>0%– 49%      – ocena 2.0</w:t>
            </w:r>
          </w:p>
          <w:p w14:paraId="05E8E814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bCs/>
              </w:rPr>
            </w:pPr>
            <w:r w:rsidRPr="00823DB2">
              <w:rPr>
                <w:rFonts w:ascii="Cambria" w:hAnsi="Cambria"/>
              </w:rPr>
              <w:t>- (</w:t>
            </w:r>
            <w:r w:rsidRPr="00823DB2">
              <w:rPr>
                <w:rFonts w:ascii="Cambria" w:hAnsi="Cambria"/>
                <w:b/>
              </w:rPr>
              <w:t>w semestrze 7.</w:t>
            </w:r>
            <w:r w:rsidRPr="00823DB2">
              <w:rPr>
                <w:rFonts w:ascii="Cambria" w:hAnsi="Cambria"/>
              </w:rPr>
              <w:t>): przeprowadzonej rozmowy i przedstawionych dokumentów:</w:t>
            </w:r>
            <w:r w:rsidRPr="00823DB2">
              <w:rPr>
                <w:rFonts w:ascii="Cambria" w:hAnsi="Cambria"/>
                <w:b/>
                <w:bCs/>
              </w:rPr>
              <w:t xml:space="preserve"> </w:t>
            </w:r>
            <w:r w:rsidRPr="00823DB2">
              <w:rPr>
                <w:rFonts w:ascii="Cambria" w:hAnsi="Cambria"/>
              </w:rPr>
              <w:t>karty praktyki dydaktycznej, dziennika praktyk, konspektów zajęć.</w:t>
            </w:r>
          </w:p>
          <w:p w14:paraId="531C0C20" w14:textId="77777777" w:rsidR="002347E7" w:rsidRPr="00823DB2" w:rsidRDefault="002347E7" w:rsidP="00831C1A">
            <w:pPr>
              <w:pStyle w:val="karta"/>
              <w:rPr>
                <w:rFonts w:ascii="Cambria" w:hAnsi="Cambria"/>
                <w:b/>
                <w:lang w:val="de-DE"/>
              </w:rPr>
            </w:pPr>
            <w:r w:rsidRPr="00823DB2">
              <w:rPr>
                <w:rFonts w:ascii="Cambria" w:hAnsi="Cambria"/>
                <w:b/>
              </w:rPr>
              <w:t>Kryteria oceny</w:t>
            </w:r>
            <w:r w:rsidRPr="00823DB2">
              <w:rPr>
                <w:rFonts w:ascii="Cambria" w:hAnsi="Cambria"/>
                <w:b/>
                <w:lang w:val="de-DE"/>
              </w:rPr>
              <w:t>:</w:t>
            </w:r>
          </w:p>
          <w:p w14:paraId="7609FEB0" w14:textId="77777777" w:rsidR="002347E7" w:rsidRPr="00823DB2" w:rsidRDefault="002347E7">
            <w:pPr>
              <w:pStyle w:val="karta"/>
              <w:numPr>
                <w:ilvl w:val="0"/>
                <w:numId w:val="16"/>
              </w:numPr>
              <w:ind w:left="318" w:hanging="318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Rozmowa zaliczeniowa (</w:t>
            </w:r>
            <w:r w:rsidRPr="00823DB2">
              <w:rPr>
                <w:rFonts w:ascii="Cambria" w:hAnsi="Cambria"/>
                <w:b/>
                <w:bCs/>
              </w:rPr>
              <w:t xml:space="preserve">0 – 30 </w:t>
            </w:r>
            <w:r w:rsidRPr="00823DB2">
              <w:rPr>
                <w:rFonts w:ascii="Cambria" w:hAnsi="Cambria"/>
              </w:rPr>
              <w:t>pkt):</w:t>
            </w:r>
          </w:p>
          <w:p w14:paraId="787CA8AF" w14:textId="77777777" w:rsidR="002347E7" w:rsidRPr="00823DB2" w:rsidRDefault="002347E7" w:rsidP="00831C1A">
            <w:pPr>
              <w:pStyle w:val="karta"/>
              <w:ind w:left="318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omówienie wybranych zajęć/fragmentów wybranych zajęć z uwzględnieniem ich mocnych stron oraz  napotkanych trudności, poziomu komunikacji ze studentami podczas zajęć; refleksje i wnioski z odbytej praktyki.</w:t>
            </w:r>
          </w:p>
          <w:p w14:paraId="6160406D" w14:textId="77777777" w:rsidR="002347E7" w:rsidRPr="00823DB2" w:rsidRDefault="002347E7">
            <w:pPr>
              <w:pStyle w:val="karta"/>
              <w:numPr>
                <w:ilvl w:val="0"/>
                <w:numId w:val="16"/>
              </w:numPr>
              <w:ind w:left="318" w:hanging="318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Ocena </w:t>
            </w:r>
            <w:proofErr w:type="spellStart"/>
            <w:r w:rsidRPr="00823DB2">
              <w:rPr>
                <w:rFonts w:ascii="Cambria" w:hAnsi="Cambria"/>
                <w:lang w:val="de-DE"/>
              </w:rPr>
              <w:t>dokumentacji</w:t>
            </w:r>
            <w:proofErr w:type="spellEnd"/>
            <w:r w:rsidRPr="00823DB2">
              <w:rPr>
                <w:rFonts w:ascii="Cambria" w:hAnsi="Cambria"/>
                <w:lang w:val="de-DE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lang w:val="de-DE"/>
              </w:rPr>
              <w:t>praktyki</w:t>
            </w:r>
            <w:proofErr w:type="spellEnd"/>
            <w:r w:rsidRPr="00823DB2">
              <w:rPr>
                <w:rFonts w:ascii="Cambria" w:hAnsi="Cambria"/>
                <w:lang w:val="de-DE"/>
              </w:rPr>
              <w:t xml:space="preserve"> (</w:t>
            </w:r>
            <w:r w:rsidRPr="00823DB2">
              <w:rPr>
                <w:rFonts w:ascii="Cambria" w:hAnsi="Cambria"/>
                <w:b/>
                <w:bCs/>
              </w:rPr>
              <w:t xml:space="preserve">0 – 70  </w:t>
            </w:r>
            <w:r w:rsidRPr="00823DB2">
              <w:rPr>
                <w:rFonts w:ascii="Cambria" w:hAnsi="Cambria"/>
              </w:rPr>
              <w:t>pkt):</w:t>
            </w:r>
          </w:p>
          <w:p w14:paraId="4494835E" w14:textId="77777777" w:rsidR="002347E7" w:rsidRPr="00823DB2" w:rsidRDefault="002347E7" w:rsidP="00831C1A">
            <w:pPr>
              <w:pStyle w:val="karta"/>
              <w:ind w:left="318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>w tym</w:t>
            </w:r>
            <w:r w:rsidRPr="00823DB2">
              <w:rPr>
                <w:rFonts w:ascii="Cambria" w:hAnsi="Cambria"/>
                <w:sz w:val="22"/>
                <w:szCs w:val="22"/>
              </w:rPr>
              <w:t xml:space="preserve"> </w:t>
            </w:r>
            <w:r w:rsidRPr="00823DB2">
              <w:rPr>
                <w:rFonts w:ascii="Cambria" w:hAnsi="Cambria"/>
              </w:rPr>
              <w:t xml:space="preserve">dokumentacji potwierdzającej realizację praktyki (10 pkt) i konspektów zajęć dydaktycznych (30 pkt), </w:t>
            </w:r>
            <w:r w:rsidRPr="00823DB2">
              <w:rPr>
                <w:rFonts w:ascii="Cambria" w:hAnsi="Cambria"/>
              </w:rPr>
              <w:lastRenderedPageBreak/>
              <w:t>a także opinii nauczyciela akademickiego nadzorującego praktykę (30 pkt).</w:t>
            </w:r>
          </w:p>
          <w:p w14:paraId="10808AF6" w14:textId="77777777" w:rsidR="002347E7" w:rsidRPr="00823DB2" w:rsidRDefault="002347E7" w:rsidP="00831C1A">
            <w:pPr>
              <w:pStyle w:val="karta"/>
              <w:ind w:left="318" w:hanging="318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Łącznie </w:t>
            </w:r>
            <w:r w:rsidRPr="00823DB2">
              <w:rPr>
                <w:rFonts w:ascii="Cambria" w:hAnsi="Cambria"/>
                <w:b/>
                <w:bCs/>
              </w:rPr>
              <w:t>100 pkt</w:t>
            </w:r>
            <w:r w:rsidRPr="00823DB2">
              <w:rPr>
                <w:rFonts w:ascii="Cambria" w:hAnsi="Cambria"/>
              </w:rPr>
              <w:t xml:space="preserve"> = 100%</w:t>
            </w:r>
          </w:p>
          <w:p w14:paraId="2E5FC2BB" w14:textId="77777777" w:rsidR="002347E7" w:rsidRPr="00823DB2" w:rsidRDefault="002347E7" w:rsidP="00831C1A">
            <w:pPr>
              <w:pStyle w:val="karta"/>
              <w:rPr>
                <w:rFonts w:ascii="Cambria" w:hAnsi="Cambria"/>
              </w:rPr>
            </w:pPr>
            <w:r w:rsidRPr="00823DB2">
              <w:rPr>
                <w:rFonts w:ascii="Cambria" w:hAnsi="Cambria"/>
              </w:rPr>
              <w:t xml:space="preserve">Doktorant otrzymuje ocenę w oparciu o wskazany powyżej </w:t>
            </w:r>
            <w:r w:rsidRPr="00823DB2">
              <w:rPr>
                <w:rFonts w:ascii="Cambria" w:hAnsi="Cambria"/>
                <w:bCs/>
              </w:rPr>
              <w:t xml:space="preserve">system punktowy wyrażony w skali procentowej.   </w:t>
            </w:r>
          </w:p>
        </w:tc>
      </w:tr>
    </w:tbl>
    <w:p w14:paraId="5F79214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color w:val="FF000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2347E7" w:rsidRPr="00823DB2" w14:paraId="019C9346" w14:textId="77777777" w:rsidTr="00831C1A">
        <w:trPr>
          <w:trHeight w:val="540"/>
          <w:jc w:val="center"/>
        </w:trPr>
        <w:tc>
          <w:tcPr>
            <w:tcW w:w="9923" w:type="dxa"/>
          </w:tcPr>
          <w:p w14:paraId="44FEE4CE" w14:textId="77777777" w:rsidR="002347E7" w:rsidRPr="00823DB2" w:rsidRDefault="002347E7" w:rsidP="00831C1A">
            <w:pPr>
              <w:spacing w:before="120" w:after="120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Zaliczenie z oceną</w:t>
            </w:r>
          </w:p>
        </w:tc>
      </w:tr>
    </w:tbl>
    <w:p w14:paraId="6ECA8F23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b w:val="0"/>
          <w:bCs w:val="0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 xml:space="preserve">11. Obciążenie pracą doktoranta </w:t>
      </w:r>
      <w:r w:rsidRPr="00823DB2">
        <w:rPr>
          <w:rFonts w:ascii="Cambria" w:hAnsi="Cambria"/>
          <w:b w:val="0"/>
          <w:bCs w:val="0"/>
          <w:sz w:val="22"/>
          <w:szCs w:val="22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232"/>
        <w:gridCol w:w="3664"/>
      </w:tblGrid>
      <w:tr w:rsidR="002347E7" w:rsidRPr="00823DB2" w14:paraId="5AE45770" w14:textId="77777777" w:rsidTr="00D97E34">
        <w:trPr>
          <w:trHeight w:val="81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22015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="Times New Roman"/>
                <w:b/>
                <w:b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Forma aktywności doktoranta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5C06F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34E75C0E" w14:textId="77777777" w:rsidTr="00831C1A">
        <w:trPr>
          <w:trHeight w:val="449"/>
          <w:jc w:val="center"/>
        </w:trPr>
        <w:tc>
          <w:tcPr>
            <w:tcW w:w="989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FB39D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b/>
                <w:bCs/>
              </w:rPr>
              <w:t>Godziny kontaktowe doktoranta (w ramach zajęć):</w:t>
            </w:r>
          </w:p>
        </w:tc>
      </w:tr>
      <w:tr w:rsidR="002347E7" w:rsidRPr="00823DB2" w14:paraId="1EC9A1D6" w14:textId="77777777" w:rsidTr="00D97E34">
        <w:trPr>
          <w:trHeight w:val="291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C3423B" w14:textId="77777777" w:rsidR="002347E7" w:rsidRPr="00823DB2" w:rsidRDefault="002347E7" w:rsidP="00831C1A">
            <w:pPr>
              <w:spacing w:before="20" w:after="20"/>
              <w:rPr>
                <w:rFonts w:ascii="Cambria" w:hAnsi="Cambria" w:cs="Times New Roman"/>
                <w:b/>
                <w:iCs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08D4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45</w:t>
            </w:r>
          </w:p>
        </w:tc>
      </w:tr>
      <w:tr w:rsidR="002347E7" w:rsidRPr="00823DB2" w14:paraId="4683F2DC" w14:textId="77777777" w:rsidTr="00831C1A">
        <w:trPr>
          <w:trHeight w:val="435"/>
          <w:jc w:val="center"/>
        </w:trPr>
        <w:tc>
          <w:tcPr>
            <w:tcW w:w="9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852409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454E644C" w14:textId="77777777" w:rsidTr="00D97E34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8C93F" w14:textId="77777777" w:rsidR="002347E7" w:rsidRPr="00823DB2" w:rsidRDefault="002347E7" w:rsidP="00831C1A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Przygotowanie dokumentacji potwierdzającej odbywanie praktyki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D623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8</w:t>
            </w:r>
          </w:p>
        </w:tc>
      </w:tr>
      <w:tr w:rsidR="002347E7" w:rsidRPr="00823DB2" w14:paraId="7BC607C3" w14:textId="77777777" w:rsidTr="00D97E34">
        <w:trPr>
          <w:trHeight w:val="453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A2E8" w14:textId="77777777" w:rsidR="002347E7" w:rsidRPr="00823DB2" w:rsidRDefault="002347E7" w:rsidP="00831C1A">
            <w:pPr>
              <w:spacing w:before="120" w:after="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Przygotowanie konspektów zajęć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7C5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22</w:t>
            </w:r>
          </w:p>
        </w:tc>
      </w:tr>
      <w:tr w:rsidR="002347E7" w:rsidRPr="00823DB2" w14:paraId="77A78FB5" w14:textId="77777777" w:rsidTr="00D97E34">
        <w:trPr>
          <w:trHeight w:val="360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CA09" w14:textId="77777777" w:rsidR="002347E7" w:rsidRPr="00823DB2" w:rsidRDefault="002347E7" w:rsidP="00831C1A">
            <w:pPr>
              <w:spacing w:before="120" w:after="12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eastAsia="Calibri" w:hAnsi="Cambria" w:cs="Times New Roman"/>
                <w:sz w:val="20"/>
                <w:szCs w:val="20"/>
              </w:rPr>
              <w:t>Czytanie literatury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A16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13</w:t>
            </w:r>
          </w:p>
        </w:tc>
      </w:tr>
      <w:tr w:rsidR="002347E7" w:rsidRPr="00823DB2" w14:paraId="6D7CF79A" w14:textId="77777777" w:rsidTr="00D97E34">
        <w:trPr>
          <w:trHeight w:val="298"/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01CB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suma godzin:</w:t>
            </w:r>
          </w:p>
          <w:p w14:paraId="42EED071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F571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90</w:t>
            </w:r>
          </w:p>
        </w:tc>
      </w:tr>
      <w:tr w:rsidR="002347E7" w:rsidRPr="00823DB2" w14:paraId="0D73B418" w14:textId="77777777" w:rsidTr="00D97E34">
        <w:trPr>
          <w:jc w:val="center"/>
        </w:trPr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3BE83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 xml:space="preserve">: </w:t>
            </w:r>
          </w:p>
          <w:p w14:paraId="52209343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3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E4BEE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3</w:t>
            </w:r>
          </w:p>
        </w:tc>
      </w:tr>
    </w:tbl>
    <w:p w14:paraId="2AD0ACE6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89"/>
      </w:tblGrid>
      <w:tr w:rsidR="002347E7" w:rsidRPr="00823DB2" w14:paraId="35FFF3A8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2285C58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obowiązkowa:</w:t>
            </w:r>
          </w:p>
          <w:p w14:paraId="00F79AF2" w14:textId="77777777" w:rsidR="002347E7" w:rsidRPr="00823DB2" w:rsidRDefault="002347E7" w:rsidP="00831C1A">
            <w:pPr>
              <w:pStyle w:val="Tekstpodstawowy"/>
              <w:jc w:val="both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eastAsia="Calibri" w:hAnsi="Cambria"/>
                <w:sz w:val="20"/>
                <w:szCs w:val="20"/>
              </w:rPr>
              <w:t xml:space="preserve">z zakresu przedmiotu </w:t>
            </w:r>
            <w:r w:rsidRPr="00823DB2">
              <w:rPr>
                <w:rFonts w:ascii="Cambria" w:eastAsia="Calibri" w:hAnsi="Cambria"/>
                <w:i/>
                <w:sz w:val="20"/>
                <w:szCs w:val="20"/>
              </w:rPr>
              <w:t>projektowanie i planowanie zajęć dydaktycznych</w:t>
            </w:r>
            <w:r w:rsidRPr="00823DB2">
              <w:rPr>
                <w:rFonts w:ascii="Cambria" w:eastAsia="Calibri" w:hAnsi="Cambria"/>
                <w:sz w:val="20"/>
                <w:szCs w:val="20"/>
              </w:rPr>
              <w:t xml:space="preserve"> z modułu dydaktyka szkoły wyższej </w:t>
            </w:r>
          </w:p>
        </w:tc>
      </w:tr>
      <w:tr w:rsidR="002347E7" w:rsidRPr="00823DB2" w14:paraId="257DA28C" w14:textId="77777777" w:rsidTr="00831C1A">
        <w:trPr>
          <w:jc w:val="center"/>
        </w:trPr>
        <w:tc>
          <w:tcPr>
            <w:tcW w:w="9889" w:type="dxa"/>
            <w:shd w:val="clear" w:color="auto" w:fill="auto"/>
          </w:tcPr>
          <w:p w14:paraId="37334149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="Times New Roman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Literatura zalecana / fakultatywna:</w:t>
            </w:r>
          </w:p>
          <w:p w14:paraId="445C56E0" w14:textId="77777777" w:rsidR="002347E7" w:rsidRPr="00823DB2" w:rsidRDefault="002347E7" w:rsidP="00831C1A">
            <w:pPr>
              <w:spacing w:after="0" w:line="360" w:lineRule="auto"/>
              <w:rPr>
                <w:rFonts w:ascii="Cambria" w:hAnsi="Cambria"/>
                <w:sz w:val="20"/>
                <w:szCs w:val="20"/>
                <w:lang w:val="en-GB"/>
              </w:rPr>
            </w:pPr>
            <w:r w:rsidRPr="00823DB2">
              <w:rPr>
                <w:rFonts w:ascii="Cambria" w:eastAsia="Calibri" w:hAnsi="Cambria"/>
                <w:sz w:val="20"/>
                <w:szCs w:val="20"/>
              </w:rPr>
              <w:t>wskazana przez opiekuna naukowego</w:t>
            </w:r>
          </w:p>
        </w:tc>
      </w:tr>
    </w:tbl>
    <w:p w14:paraId="5FD1A029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/>
          <w:sz w:val="22"/>
          <w:szCs w:val="22"/>
        </w:rPr>
      </w:pPr>
      <w:r w:rsidRPr="00823DB2">
        <w:rPr>
          <w:rFonts w:ascii="Cambria" w:hAnsi="Cambria"/>
          <w:sz w:val="22"/>
          <w:szCs w:val="22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043"/>
      </w:tblGrid>
      <w:tr w:rsidR="002347E7" w:rsidRPr="00823DB2" w14:paraId="6775B5C2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07FA33CB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imię i nazwisko  sporządzającego</w:t>
            </w:r>
          </w:p>
        </w:tc>
        <w:tc>
          <w:tcPr>
            <w:tcW w:w="6043" w:type="dxa"/>
            <w:shd w:val="clear" w:color="auto" w:fill="auto"/>
          </w:tcPr>
          <w:p w14:paraId="24A19FA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prof. AJP dr hab. Renata Nadobnik</w:t>
            </w:r>
          </w:p>
        </w:tc>
      </w:tr>
      <w:tr w:rsidR="002347E7" w:rsidRPr="00823DB2" w14:paraId="0683E9C4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29CABE4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data sporządzenia / aktualizacji</w:t>
            </w:r>
          </w:p>
        </w:tc>
        <w:tc>
          <w:tcPr>
            <w:tcW w:w="6043" w:type="dxa"/>
            <w:shd w:val="clear" w:color="auto" w:fill="auto"/>
          </w:tcPr>
          <w:p w14:paraId="61F170DE" w14:textId="77777777" w:rsidR="002347E7" w:rsidRPr="00823DB2" w:rsidRDefault="00D97E34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08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.0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5</w:t>
            </w:r>
            <w:r w:rsidR="002347E7" w:rsidRPr="00823DB2">
              <w:rPr>
                <w:rFonts w:ascii="Cambria" w:hAnsi="Cambria" w:cs="Times New Roman"/>
                <w:sz w:val="20"/>
                <w:szCs w:val="20"/>
              </w:rPr>
              <w:t>.2023 r.</w:t>
            </w:r>
          </w:p>
        </w:tc>
      </w:tr>
      <w:tr w:rsidR="002347E7" w:rsidRPr="00823DB2" w14:paraId="2D9AF5DA" w14:textId="77777777" w:rsidTr="00831C1A">
        <w:trPr>
          <w:jc w:val="center"/>
        </w:trPr>
        <w:tc>
          <w:tcPr>
            <w:tcW w:w="3846" w:type="dxa"/>
            <w:shd w:val="clear" w:color="auto" w:fill="auto"/>
          </w:tcPr>
          <w:p w14:paraId="0DABB403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dane kontaktowe (e-mail)</w:t>
            </w:r>
          </w:p>
        </w:tc>
        <w:tc>
          <w:tcPr>
            <w:tcW w:w="6043" w:type="dxa"/>
            <w:shd w:val="clear" w:color="auto" w:fill="auto"/>
          </w:tcPr>
          <w:p w14:paraId="0F25863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2347E7" w:rsidRPr="00823DB2" w14:paraId="4AE9FAAD" w14:textId="77777777" w:rsidTr="00831C1A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2CD6681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podpis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  <w:shd w:val="clear" w:color="auto" w:fill="auto"/>
          </w:tcPr>
          <w:p w14:paraId="38630CAC" w14:textId="77777777" w:rsidR="002347E7" w:rsidRPr="00823DB2" w:rsidRDefault="00AF42D7" w:rsidP="00AF42D7">
            <w:pPr>
              <w:spacing w:before="60" w:after="60" w:line="240" w:lineRule="auto"/>
              <w:jc w:val="center"/>
              <w:rPr>
                <w:rFonts w:ascii="Cambria" w:hAnsi="Cambria" w:cs="Times New Roman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i/>
                <w:iCs/>
                <w:sz w:val="20"/>
                <w:szCs w:val="20"/>
              </w:rPr>
              <w:t>Renata Nadobnik</w:t>
            </w:r>
          </w:p>
        </w:tc>
      </w:tr>
    </w:tbl>
    <w:p w14:paraId="0D4290AC" w14:textId="77777777" w:rsidR="002347E7" w:rsidRPr="00823DB2" w:rsidRDefault="002347E7" w:rsidP="002347E7">
      <w:pPr>
        <w:rPr>
          <w:rFonts w:ascii="Cambria" w:hAnsi="Cambria"/>
        </w:rPr>
      </w:pPr>
    </w:p>
    <w:p w14:paraId="4DB4D772" w14:textId="77777777" w:rsidR="000F3DDA" w:rsidRPr="00823DB2" w:rsidRDefault="000F3DDA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</w:p>
    <w:p w14:paraId="2DBA1CC3" w14:textId="77777777" w:rsidR="002347E7" w:rsidRPr="00823DB2" w:rsidRDefault="002347E7" w:rsidP="002347E7">
      <w:pPr>
        <w:spacing w:before="240" w:after="0" w:line="240" w:lineRule="auto"/>
        <w:jc w:val="center"/>
        <w:rPr>
          <w:rFonts w:ascii="Cambria" w:hAnsi="Cambria" w:cstheme="minorHAnsi"/>
          <w:b/>
          <w:bCs/>
          <w:spacing w:val="40"/>
          <w:sz w:val="24"/>
          <w:szCs w:val="24"/>
        </w:rPr>
      </w:pPr>
      <w:r w:rsidRPr="00823DB2">
        <w:rPr>
          <w:rFonts w:ascii="Cambria" w:hAnsi="Cambria" w:cstheme="minorHAnsi"/>
          <w:b/>
          <w:bCs/>
          <w:spacing w:val="40"/>
          <w:sz w:val="24"/>
          <w:szCs w:val="24"/>
        </w:rPr>
        <w:lastRenderedPageBreak/>
        <w:t>KARTA ZAJĘĆ</w:t>
      </w:r>
    </w:p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2347E7" w:rsidRPr="00823DB2" w14:paraId="410698F4" w14:textId="77777777" w:rsidTr="00831C1A">
        <w:trPr>
          <w:trHeight w:val="269"/>
        </w:trPr>
        <w:tc>
          <w:tcPr>
            <w:tcW w:w="1968" w:type="dxa"/>
            <w:vMerge w:val="restart"/>
            <w:shd w:val="clear" w:color="auto" w:fill="auto"/>
            <w:vAlign w:val="center"/>
          </w:tcPr>
          <w:p w14:paraId="57EE315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7200A17" wp14:editId="23300460">
                  <wp:extent cx="838200" cy="895350"/>
                  <wp:effectExtent l="0" t="0" r="0" b="0"/>
                  <wp:docPr id="1310802487" name="Obraz 1310802487" descr="Obraz zawierający godło, symbol, logo, Znak towarowy&#10;&#10;Opis wygenerowany automatyczni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1186121" name="Obraz 1101186121" descr="Obraz zawierający godło, symbol, logo, Znak towarowy&#10;&#10;Opis wygenerowany automatycznie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3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E7C1E7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t xml:space="preserve">Szkoła Doktorska Akademii im. Jakuba z Paradyża </w:t>
            </w:r>
            <w:r w:rsidRPr="00823DB2">
              <w:rPr>
                <w:rFonts w:ascii="Cambria" w:hAnsi="Cambria" w:cstheme="minorHAnsi"/>
                <w:b/>
                <w:sz w:val="24"/>
                <w:szCs w:val="24"/>
              </w:rPr>
              <w:br/>
              <w:t>w Gorzowie Wielkopolskim</w:t>
            </w:r>
          </w:p>
        </w:tc>
      </w:tr>
      <w:tr w:rsidR="002347E7" w:rsidRPr="00823DB2" w14:paraId="78FCEBBE" w14:textId="77777777" w:rsidTr="00831C1A">
        <w:trPr>
          <w:trHeight w:val="275"/>
        </w:trPr>
        <w:tc>
          <w:tcPr>
            <w:tcW w:w="1968" w:type="dxa"/>
            <w:vMerge/>
            <w:shd w:val="clear" w:color="auto" w:fill="auto"/>
          </w:tcPr>
          <w:p w14:paraId="3526A0E8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5F7BD1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Dziedzina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C1D3EB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nauki humanistyczne</w:t>
            </w:r>
          </w:p>
        </w:tc>
      </w:tr>
      <w:tr w:rsidR="002347E7" w:rsidRPr="00823DB2" w14:paraId="47031AE4" w14:textId="77777777" w:rsidTr="00831C1A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19ECC75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BA937F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Dyscyplina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D5D2C2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językoznawstwo</w:t>
            </w:r>
          </w:p>
        </w:tc>
      </w:tr>
      <w:tr w:rsidR="002347E7" w:rsidRPr="00823DB2" w14:paraId="757A54C5" w14:textId="77777777" w:rsidTr="00831C1A">
        <w:trPr>
          <w:trHeight w:val="445"/>
        </w:trPr>
        <w:tc>
          <w:tcPr>
            <w:tcW w:w="1968" w:type="dxa"/>
            <w:vMerge/>
            <w:tcBorders>
              <w:bottom w:val="single" w:sz="4" w:space="0" w:color="000000"/>
            </w:tcBorders>
            <w:shd w:val="clear" w:color="auto" w:fill="auto"/>
          </w:tcPr>
          <w:p w14:paraId="5D2B826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2818" w:type="dxa"/>
            <w:shd w:val="clear" w:color="auto" w:fill="auto"/>
            <w:vAlign w:val="center"/>
          </w:tcPr>
          <w:p w14:paraId="69379B7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 xml:space="preserve">Forma 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1554E8F9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Cs/>
                <w:sz w:val="24"/>
                <w:szCs w:val="24"/>
              </w:rPr>
              <w:t>stacjonarna</w:t>
            </w:r>
          </w:p>
        </w:tc>
      </w:tr>
    </w:tbl>
    <w:p w14:paraId="7113123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2347E7" w:rsidRPr="00823DB2" w14:paraId="293F9B3C" w14:textId="77777777" w:rsidTr="00831C1A">
        <w:trPr>
          <w:trHeight w:val="395"/>
        </w:trPr>
        <w:tc>
          <w:tcPr>
            <w:tcW w:w="4219" w:type="dxa"/>
            <w:vAlign w:val="center"/>
          </w:tcPr>
          <w:p w14:paraId="03AF6DA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Nazwa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7C0D6744" w14:textId="3B73A819" w:rsidR="002347E7" w:rsidRPr="00823DB2" w:rsidRDefault="00734623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>
              <w:rPr>
                <w:rFonts w:ascii="Cambria" w:hAnsi="Cambria"/>
                <w:b/>
                <w:bCs w:val="0"/>
              </w:rPr>
              <w:t>Seminarium</w:t>
            </w:r>
            <w:proofErr w:type="spellEnd"/>
            <w:r w:rsidR="002347E7"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="002347E7" w:rsidRPr="00823DB2">
              <w:rPr>
                <w:rFonts w:ascii="Cambria" w:hAnsi="Cambria"/>
                <w:b/>
                <w:bCs w:val="0"/>
              </w:rPr>
              <w:t>doktoranckie</w:t>
            </w:r>
            <w:proofErr w:type="spellEnd"/>
          </w:p>
        </w:tc>
      </w:tr>
      <w:tr w:rsidR="002347E7" w:rsidRPr="00823DB2" w14:paraId="754E8916" w14:textId="77777777" w:rsidTr="00831C1A">
        <w:trPr>
          <w:trHeight w:val="416"/>
        </w:trPr>
        <w:tc>
          <w:tcPr>
            <w:tcW w:w="4219" w:type="dxa"/>
            <w:vAlign w:val="center"/>
          </w:tcPr>
          <w:p w14:paraId="08330645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Punkty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ECTS</w:t>
            </w:r>
          </w:p>
        </w:tc>
        <w:tc>
          <w:tcPr>
            <w:tcW w:w="5132" w:type="dxa"/>
            <w:vAlign w:val="center"/>
          </w:tcPr>
          <w:p w14:paraId="288444C2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147</w:t>
            </w:r>
          </w:p>
        </w:tc>
      </w:tr>
      <w:tr w:rsidR="002347E7" w:rsidRPr="00823DB2" w14:paraId="7E4F8652" w14:textId="77777777" w:rsidTr="00831C1A">
        <w:trPr>
          <w:trHeight w:val="422"/>
        </w:trPr>
        <w:tc>
          <w:tcPr>
            <w:tcW w:w="4219" w:type="dxa"/>
            <w:vAlign w:val="center"/>
          </w:tcPr>
          <w:p w14:paraId="60EDFD3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Rodzaj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</w:p>
        </w:tc>
        <w:tc>
          <w:tcPr>
            <w:tcW w:w="5132" w:type="dxa"/>
            <w:vAlign w:val="center"/>
          </w:tcPr>
          <w:p w14:paraId="2516FF5E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obowiązkowe</w:t>
            </w:r>
            <w:proofErr w:type="spellEnd"/>
          </w:p>
        </w:tc>
      </w:tr>
      <w:tr w:rsidR="002347E7" w:rsidRPr="00823DB2" w14:paraId="4DB9B025" w14:textId="77777777" w:rsidTr="00831C1A">
        <w:trPr>
          <w:trHeight w:val="414"/>
        </w:trPr>
        <w:tc>
          <w:tcPr>
            <w:tcW w:w="4219" w:type="dxa"/>
            <w:vAlign w:val="center"/>
          </w:tcPr>
          <w:p w14:paraId="4BE0FB70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Moduł</w:t>
            </w:r>
            <w:proofErr w:type="spellEnd"/>
          </w:p>
        </w:tc>
        <w:tc>
          <w:tcPr>
            <w:tcW w:w="5132" w:type="dxa"/>
            <w:vAlign w:val="center"/>
          </w:tcPr>
          <w:p w14:paraId="111AD713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indywidualny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plan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badawczy</w:t>
            </w:r>
            <w:proofErr w:type="spellEnd"/>
          </w:p>
        </w:tc>
      </w:tr>
      <w:tr w:rsidR="002347E7" w:rsidRPr="00823DB2" w14:paraId="6864F037" w14:textId="77777777" w:rsidTr="00831C1A">
        <w:trPr>
          <w:trHeight w:val="420"/>
        </w:trPr>
        <w:tc>
          <w:tcPr>
            <w:tcW w:w="4219" w:type="dxa"/>
            <w:vAlign w:val="center"/>
          </w:tcPr>
          <w:p w14:paraId="67A756C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Język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, w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którym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prowadzone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są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19B8FA3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polski</w:t>
            </w:r>
            <w:proofErr w:type="spellEnd"/>
          </w:p>
        </w:tc>
      </w:tr>
      <w:tr w:rsidR="002347E7" w:rsidRPr="00823DB2" w14:paraId="1CD402CB" w14:textId="77777777" w:rsidTr="00831C1A">
        <w:trPr>
          <w:trHeight w:val="412"/>
        </w:trPr>
        <w:tc>
          <w:tcPr>
            <w:tcW w:w="4219" w:type="dxa"/>
            <w:vAlign w:val="center"/>
          </w:tcPr>
          <w:p w14:paraId="03606A11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Rok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studiów</w:t>
            </w:r>
            <w:proofErr w:type="spellEnd"/>
          </w:p>
        </w:tc>
        <w:tc>
          <w:tcPr>
            <w:tcW w:w="5132" w:type="dxa"/>
            <w:vAlign w:val="center"/>
          </w:tcPr>
          <w:p w14:paraId="24D1B9DC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>Od I do IV</w:t>
            </w:r>
          </w:p>
        </w:tc>
      </w:tr>
      <w:tr w:rsidR="002347E7" w:rsidRPr="00823DB2" w14:paraId="13861AAA" w14:textId="77777777" w:rsidTr="00831C1A">
        <w:tc>
          <w:tcPr>
            <w:tcW w:w="4219" w:type="dxa"/>
            <w:vAlign w:val="center"/>
          </w:tcPr>
          <w:p w14:paraId="0C7BDF5F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proofErr w:type="spellStart"/>
            <w:r w:rsidRPr="00823DB2">
              <w:rPr>
                <w:rFonts w:ascii="Cambria" w:hAnsi="Cambria"/>
                <w:b/>
                <w:bCs w:val="0"/>
              </w:rPr>
              <w:t>Imię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i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nazwisko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koordynatora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zajęć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oraz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osób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prowadzących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zajęcia</w:t>
            </w:r>
            <w:proofErr w:type="spellEnd"/>
          </w:p>
        </w:tc>
        <w:tc>
          <w:tcPr>
            <w:tcW w:w="5132" w:type="dxa"/>
            <w:vAlign w:val="center"/>
          </w:tcPr>
          <w:p w14:paraId="0734E6C7" w14:textId="77777777" w:rsidR="002347E7" w:rsidRPr="00823DB2" w:rsidRDefault="002347E7" w:rsidP="000F3DDA">
            <w:pPr>
              <w:pStyle w:val="akarta"/>
              <w:rPr>
                <w:rFonts w:ascii="Cambria" w:hAnsi="Cambria"/>
                <w:b/>
                <w:bCs w:val="0"/>
              </w:rPr>
            </w:pPr>
            <w:r w:rsidRPr="00823DB2">
              <w:rPr>
                <w:rFonts w:ascii="Cambria" w:hAnsi="Cambria"/>
                <w:b/>
                <w:bCs w:val="0"/>
              </w:rPr>
              <w:t xml:space="preserve">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Joanna Rychter, prof.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Elżbieta Skorupska-Raczyńska, 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Agnieszka Niekrewicz, prof. AJP </w:t>
            </w:r>
            <w:proofErr w:type="spellStart"/>
            <w:r w:rsidRPr="00823DB2">
              <w:rPr>
                <w:rFonts w:ascii="Cambria" w:hAnsi="Cambria"/>
                <w:b/>
                <w:bCs w:val="0"/>
              </w:rPr>
              <w:t>dr</w:t>
            </w:r>
            <w:proofErr w:type="spellEnd"/>
            <w:r w:rsidRPr="00823DB2">
              <w:rPr>
                <w:rFonts w:ascii="Cambria" w:hAnsi="Cambria"/>
                <w:b/>
                <w:bCs w:val="0"/>
              </w:rPr>
              <w:t xml:space="preserve"> hab. Lechosław Jocz</w:t>
            </w:r>
          </w:p>
        </w:tc>
      </w:tr>
    </w:tbl>
    <w:p w14:paraId="1AB9B258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2. Formy dydaktyczne prowadzenia zajęć i liczba godzin w semestrze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126"/>
        <w:gridCol w:w="2019"/>
        <w:gridCol w:w="3254"/>
      </w:tblGrid>
      <w:tr w:rsidR="002347E7" w:rsidRPr="00823DB2" w14:paraId="00C914B3" w14:textId="77777777" w:rsidTr="00831C1A">
        <w:tc>
          <w:tcPr>
            <w:tcW w:w="1951" w:type="dxa"/>
            <w:shd w:val="clear" w:color="auto" w:fill="auto"/>
            <w:vAlign w:val="center"/>
          </w:tcPr>
          <w:p w14:paraId="60FB917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09591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Liczba godzin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7AC1B7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Rok studiów/semestr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60A6F9C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Punkty ECTS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(zgodnie z ramowym programem kształcenia)</w:t>
            </w:r>
          </w:p>
        </w:tc>
      </w:tr>
      <w:tr w:rsidR="002347E7" w:rsidRPr="00823DB2" w14:paraId="68C68048" w14:textId="77777777" w:rsidTr="00831C1A">
        <w:tc>
          <w:tcPr>
            <w:tcW w:w="1951" w:type="dxa"/>
            <w:shd w:val="clear" w:color="auto" w:fill="auto"/>
          </w:tcPr>
          <w:p w14:paraId="3D2BBC7E" w14:textId="77777777" w:rsidR="002347E7" w:rsidRPr="00823DB2" w:rsidRDefault="00DE08F1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1EB00B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2019" w:type="dxa"/>
            <w:shd w:val="clear" w:color="auto" w:fill="auto"/>
            <w:vAlign w:val="center"/>
          </w:tcPr>
          <w:p w14:paraId="3F877B1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I-IV/1-8</w:t>
            </w:r>
          </w:p>
        </w:tc>
        <w:tc>
          <w:tcPr>
            <w:tcW w:w="3254" w:type="dxa"/>
            <w:shd w:val="clear" w:color="auto" w:fill="auto"/>
            <w:vAlign w:val="center"/>
          </w:tcPr>
          <w:p w14:paraId="4B892E6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147</w:t>
            </w:r>
          </w:p>
        </w:tc>
      </w:tr>
    </w:tbl>
    <w:p w14:paraId="223439F4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color w:val="FF0000"/>
        </w:rPr>
      </w:pPr>
      <w:r w:rsidRPr="00823DB2">
        <w:rPr>
          <w:rFonts w:ascii="Cambria" w:hAnsi="Cambria" w:cstheme="minorHAnsi"/>
          <w:b/>
          <w:bCs/>
        </w:rPr>
        <w:t>3. Wymagania wstępne, z uwzględnieniem sekwencyjności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3C30450E" w14:textId="77777777" w:rsidTr="00831C1A">
        <w:trPr>
          <w:trHeight w:val="301"/>
        </w:trPr>
        <w:tc>
          <w:tcPr>
            <w:tcW w:w="9351" w:type="dxa"/>
          </w:tcPr>
          <w:p w14:paraId="489FF96A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Wiedza z zakresu lingwistyki na poziomie 7 PRK</w:t>
            </w:r>
          </w:p>
        </w:tc>
      </w:tr>
    </w:tbl>
    <w:p w14:paraId="22D5F2FE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4. 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2347E7" w:rsidRPr="00823DB2" w14:paraId="362E928F" w14:textId="77777777" w:rsidTr="00831C1A">
        <w:tc>
          <w:tcPr>
            <w:tcW w:w="9351" w:type="dxa"/>
            <w:shd w:val="clear" w:color="auto" w:fill="auto"/>
          </w:tcPr>
          <w:p w14:paraId="04D7CA0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C1 – z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dobycie przez doktorantów umiejętności identyfikowania, formułowania i rozwiązywania problemów badawczych z zakresu lingwistyki,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656D1FA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C2 -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>przygotowanie doktorantów do samodzielnego prowadzenia pracy naukowej z zakresu lingwistyki w aspekcie diachronicznym i synchronicznym,</w:t>
            </w:r>
          </w:p>
          <w:p w14:paraId="2664A96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C3 - uzyskanie przez doktorantów wysokich kompetencji badawczych i samodzielności naukowej w zakresie dyscypliny</w:t>
            </w:r>
          </w:p>
          <w:p w14:paraId="7EC3BCC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C4 – napisanie rozprawy doktorskiej i przygotowanie do jej obrony</w:t>
            </w:r>
          </w:p>
        </w:tc>
      </w:tr>
    </w:tbl>
    <w:p w14:paraId="33B9577C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  <w:strike/>
        </w:rPr>
      </w:pPr>
      <w:r w:rsidRPr="00823DB2">
        <w:rPr>
          <w:rFonts w:ascii="Cambria" w:hAnsi="Cambria" w:cstheme="minorHAnsi"/>
          <w:b/>
          <w:bCs/>
        </w:rPr>
        <w:t>5. Efekty uczenia się dla zajęć wraz z odniesieniem do efektów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6521"/>
        <w:gridCol w:w="1608"/>
      </w:tblGrid>
      <w:tr w:rsidR="002347E7" w:rsidRPr="00823DB2" w14:paraId="70884AA7" w14:textId="77777777" w:rsidTr="00831C1A">
        <w:tc>
          <w:tcPr>
            <w:tcW w:w="1271" w:type="dxa"/>
            <w:shd w:val="clear" w:color="auto" w:fill="auto"/>
            <w:vAlign w:val="center"/>
          </w:tcPr>
          <w:p w14:paraId="685DFA3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 uczenia się</w:t>
            </w:r>
          </w:p>
        </w:tc>
        <w:tc>
          <w:tcPr>
            <w:tcW w:w="6521" w:type="dxa"/>
            <w:shd w:val="clear" w:color="auto" w:fill="auto"/>
            <w:vAlign w:val="center"/>
          </w:tcPr>
          <w:p w14:paraId="7855562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Opis efektu uczenia się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CD773F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Odniesienie do symbolu efektów uczenia się dla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kierunku kształcenia w dyscyplinie</w:t>
            </w:r>
          </w:p>
        </w:tc>
      </w:tr>
      <w:tr w:rsidR="002347E7" w:rsidRPr="00823DB2" w14:paraId="4B7E10A8" w14:textId="77777777" w:rsidTr="00831C1A">
        <w:tc>
          <w:tcPr>
            <w:tcW w:w="9400" w:type="dxa"/>
            <w:gridSpan w:val="3"/>
            <w:shd w:val="clear" w:color="auto" w:fill="auto"/>
          </w:tcPr>
          <w:p w14:paraId="37A4E1F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lastRenderedPageBreak/>
              <w:t>WIEDZA</w:t>
            </w:r>
          </w:p>
        </w:tc>
      </w:tr>
      <w:tr w:rsidR="002347E7" w:rsidRPr="00823DB2" w14:paraId="647E1B6E" w14:textId="77777777" w:rsidTr="00831C1A">
        <w:tc>
          <w:tcPr>
            <w:tcW w:w="1271" w:type="dxa"/>
            <w:shd w:val="clear" w:color="auto" w:fill="auto"/>
            <w:vAlign w:val="center"/>
          </w:tcPr>
          <w:p w14:paraId="3E51D8E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64FA973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zna dorobek naukowy z zakresu tematyki rozprawy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C871002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K_W01</w:t>
            </w:r>
            <w:r w:rsidRPr="00823DB2">
              <w:rPr>
                <w:rFonts w:ascii="Cambria" w:hAnsi="Cambria" w:cs="Times New Roman"/>
                <w:strike/>
                <w:sz w:val="20"/>
                <w:szCs w:val="20"/>
              </w:rPr>
              <w:t xml:space="preserve"> </w:t>
            </w:r>
          </w:p>
        </w:tc>
      </w:tr>
      <w:tr w:rsidR="002347E7" w:rsidRPr="00823DB2" w14:paraId="4C692BE6" w14:textId="77777777" w:rsidTr="00831C1A">
        <w:tc>
          <w:tcPr>
            <w:tcW w:w="1271" w:type="dxa"/>
            <w:shd w:val="clear" w:color="auto" w:fill="auto"/>
            <w:vAlign w:val="center"/>
          </w:tcPr>
          <w:p w14:paraId="54EF2AC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764993C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zagadnienia ogólne i wybrane szczegółowe właściwe dla badań z zakresu tematyki rozprawy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FB7E215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K_W02</w:t>
            </w:r>
          </w:p>
        </w:tc>
      </w:tr>
      <w:tr w:rsidR="002347E7" w:rsidRPr="00823DB2" w14:paraId="1D90377D" w14:textId="77777777" w:rsidTr="00831C1A">
        <w:tc>
          <w:tcPr>
            <w:tcW w:w="1271" w:type="dxa"/>
            <w:shd w:val="clear" w:color="auto" w:fill="auto"/>
            <w:vAlign w:val="center"/>
          </w:tcPr>
          <w:p w14:paraId="79C60286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  <w:p w14:paraId="3C5BC51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27A3F6B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główne tendencje z zakresu tematyki rozprawy doktorskiej</w:t>
            </w:r>
          </w:p>
          <w:p w14:paraId="583CA6A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zna metodologię wykorzystywaną w rozprawie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9D1CB74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K_W03</w:t>
            </w:r>
          </w:p>
          <w:p w14:paraId="7076EDDD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K_W04</w:t>
            </w:r>
          </w:p>
        </w:tc>
      </w:tr>
      <w:tr w:rsidR="002347E7" w:rsidRPr="00823DB2" w14:paraId="5C4D46E3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40AD8828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UMIEJĘTNOŚCI</w:t>
            </w:r>
          </w:p>
        </w:tc>
      </w:tr>
      <w:tr w:rsidR="002347E7" w:rsidRPr="00823DB2" w14:paraId="7455465B" w14:textId="77777777" w:rsidTr="00831C1A">
        <w:trPr>
          <w:trHeight w:val="206"/>
        </w:trPr>
        <w:tc>
          <w:tcPr>
            <w:tcW w:w="1271" w:type="dxa"/>
            <w:shd w:val="clear" w:color="auto" w:fill="auto"/>
            <w:vAlign w:val="center"/>
          </w:tcPr>
          <w:p w14:paraId="1BA562E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32D136F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uczestniczy w wymianie doświadczeń z zakresu badań objętych tematyką rozprawy doktorskiej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F35F71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K_U03</w:t>
            </w:r>
          </w:p>
        </w:tc>
      </w:tr>
      <w:tr w:rsidR="002347E7" w:rsidRPr="00823DB2" w14:paraId="40CFEA79" w14:textId="77777777" w:rsidTr="00831C1A">
        <w:tc>
          <w:tcPr>
            <w:tcW w:w="1271" w:type="dxa"/>
            <w:shd w:val="clear" w:color="auto" w:fill="auto"/>
            <w:vAlign w:val="center"/>
          </w:tcPr>
          <w:p w14:paraId="06790DD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6D13CF0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rozwija metody badawcze właściwe dla prowadzonych badań i twórczo je stosuje 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BFA6A6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18F5F299" w14:textId="77777777" w:rsidTr="00831C1A">
        <w:tc>
          <w:tcPr>
            <w:tcW w:w="1271" w:type="dxa"/>
            <w:shd w:val="clear" w:color="auto" w:fill="auto"/>
            <w:vAlign w:val="center"/>
          </w:tcPr>
          <w:p w14:paraId="0362F8A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6521" w:type="dxa"/>
            <w:shd w:val="clear" w:color="auto" w:fill="auto"/>
          </w:tcPr>
          <w:p w14:paraId="06E8F5B5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definiuje cel i przedmiot swoich badań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226E397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04275773" w14:textId="77777777" w:rsidTr="00831C1A">
        <w:tc>
          <w:tcPr>
            <w:tcW w:w="1271" w:type="dxa"/>
            <w:shd w:val="clear" w:color="auto" w:fill="auto"/>
            <w:vAlign w:val="center"/>
          </w:tcPr>
          <w:p w14:paraId="2E6889C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6521" w:type="dxa"/>
            <w:shd w:val="clear" w:color="auto" w:fill="auto"/>
          </w:tcPr>
          <w:p w14:paraId="7B7AB251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wyciąga wnioski na podstawie wyników swoich badań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D17C683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K_U04</w:t>
            </w:r>
          </w:p>
        </w:tc>
      </w:tr>
      <w:tr w:rsidR="002347E7" w:rsidRPr="00823DB2" w14:paraId="1EAB447C" w14:textId="77777777" w:rsidTr="00831C1A">
        <w:tc>
          <w:tcPr>
            <w:tcW w:w="9400" w:type="dxa"/>
            <w:gridSpan w:val="3"/>
            <w:shd w:val="clear" w:color="auto" w:fill="auto"/>
            <w:vAlign w:val="center"/>
          </w:tcPr>
          <w:p w14:paraId="745291A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KOMPETENCJE SPOŁECZNE</w:t>
            </w:r>
          </w:p>
        </w:tc>
      </w:tr>
      <w:tr w:rsidR="002347E7" w:rsidRPr="00823DB2" w14:paraId="2753DF1F" w14:textId="77777777" w:rsidTr="00831C1A">
        <w:tc>
          <w:tcPr>
            <w:tcW w:w="1271" w:type="dxa"/>
            <w:shd w:val="clear" w:color="auto" w:fill="auto"/>
            <w:vAlign w:val="center"/>
          </w:tcPr>
          <w:p w14:paraId="2B6F0A29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6521" w:type="dxa"/>
            <w:shd w:val="clear" w:color="auto" w:fill="auto"/>
          </w:tcPr>
          <w:p w14:paraId="5DE59AD0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gotów do prowadzenia niezależnych badań zwiększających dorobek dotyczący językoznawstwa polskiego i światowego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C71082F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_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K01</w:t>
            </w:r>
          </w:p>
        </w:tc>
      </w:tr>
      <w:tr w:rsidR="002347E7" w:rsidRPr="00823DB2" w14:paraId="401D2E67" w14:textId="77777777" w:rsidTr="00831C1A">
        <w:tc>
          <w:tcPr>
            <w:tcW w:w="1271" w:type="dxa"/>
            <w:shd w:val="clear" w:color="auto" w:fill="auto"/>
            <w:vAlign w:val="center"/>
          </w:tcPr>
          <w:p w14:paraId="57A37F41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6521" w:type="dxa"/>
            <w:shd w:val="clear" w:color="auto" w:fill="auto"/>
          </w:tcPr>
          <w:p w14:paraId="3655B608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krytycznie ocenia lingwistyczne metody badawcze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1352D72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K_K03</w:t>
            </w:r>
          </w:p>
        </w:tc>
      </w:tr>
    </w:tbl>
    <w:p w14:paraId="3A8A03E7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 xml:space="preserve">6. Treści programowe  oraz liczba godzin na poszczególnych formach zajęć </w:t>
      </w:r>
      <w:r w:rsidRPr="00823DB2">
        <w:rPr>
          <w:rFonts w:ascii="Cambria" w:hAnsi="Cambria" w:cstheme="minorHAnsi"/>
        </w:rPr>
        <w:t>(zgodnie z programem studiów):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7246"/>
        <w:gridCol w:w="1446"/>
      </w:tblGrid>
      <w:tr w:rsidR="002347E7" w:rsidRPr="00823DB2" w14:paraId="44E56A75" w14:textId="77777777" w:rsidTr="00734623">
        <w:trPr>
          <w:trHeight w:val="592"/>
        </w:trPr>
        <w:tc>
          <w:tcPr>
            <w:tcW w:w="659" w:type="dxa"/>
            <w:vAlign w:val="center"/>
          </w:tcPr>
          <w:p w14:paraId="5BC490A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7246" w:type="dxa"/>
            <w:vAlign w:val="center"/>
          </w:tcPr>
          <w:p w14:paraId="1EED56E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Treści </w:t>
            </w:r>
          </w:p>
        </w:tc>
        <w:tc>
          <w:tcPr>
            <w:tcW w:w="1446" w:type="dxa"/>
            <w:vAlign w:val="center"/>
          </w:tcPr>
          <w:p w14:paraId="122C347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godzin </w:t>
            </w:r>
          </w:p>
        </w:tc>
      </w:tr>
      <w:tr w:rsidR="002347E7" w:rsidRPr="00823DB2" w14:paraId="50A5A466" w14:textId="77777777" w:rsidTr="00734623">
        <w:trPr>
          <w:trHeight w:val="236"/>
        </w:trPr>
        <w:tc>
          <w:tcPr>
            <w:tcW w:w="659" w:type="dxa"/>
          </w:tcPr>
          <w:p w14:paraId="3031F14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1.</w:t>
            </w:r>
          </w:p>
        </w:tc>
        <w:tc>
          <w:tcPr>
            <w:tcW w:w="7246" w:type="dxa"/>
          </w:tcPr>
          <w:p w14:paraId="07031F45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Przygotowanie do badań. Wskazanie potencjalnych pól badawczych</w:t>
            </w:r>
          </w:p>
        </w:tc>
        <w:tc>
          <w:tcPr>
            <w:tcW w:w="1446" w:type="dxa"/>
          </w:tcPr>
          <w:p w14:paraId="1DD35D0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2347E7" w:rsidRPr="00823DB2" w14:paraId="3119CC32" w14:textId="77777777" w:rsidTr="00734623">
        <w:trPr>
          <w:trHeight w:val="285"/>
        </w:trPr>
        <w:tc>
          <w:tcPr>
            <w:tcW w:w="659" w:type="dxa"/>
          </w:tcPr>
          <w:p w14:paraId="7DA0AD60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2.</w:t>
            </w:r>
          </w:p>
        </w:tc>
        <w:tc>
          <w:tcPr>
            <w:tcW w:w="7246" w:type="dxa"/>
          </w:tcPr>
          <w:p w14:paraId="1828314A" w14:textId="77777777" w:rsidR="002347E7" w:rsidRPr="00823DB2" w:rsidRDefault="002347E7" w:rsidP="00831C1A">
            <w:pPr>
              <w:shd w:val="clear" w:color="auto" w:fill="FFFFFF"/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color w:val="06022E"/>
                <w:sz w:val="20"/>
                <w:szCs w:val="20"/>
              </w:rPr>
              <w:t>Wybór źródła badawczego i jego charakterystyka</w:t>
            </w:r>
          </w:p>
        </w:tc>
        <w:tc>
          <w:tcPr>
            <w:tcW w:w="1446" w:type="dxa"/>
          </w:tcPr>
          <w:p w14:paraId="58F7AFA2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</w:tr>
      <w:tr w:rsidR="002347E7" w:rsidRPr="00823DB2" w14:paraId="6BAF52DC" w14:textId="77777777" w:rsidTr="00734623">
        <w:trPr>
          <w:trHeight w:val="345"/>
        </w:trPr>
        <w:tc>
          <w:tcPr>
            <w:tcW w:w="659" w:type="dxa"/>
          </w:tcPr>
          <w:p w14:paraId="45BB54A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3.</w:t>
            </w:r>
          </w:p>
        </w:tc>
        <w:tc>
          <w:tcPr>
            <w:tcW w:w="7246" w:type="dxa"/>
          </w:tcPr>
          <w:p w14:paraId="3EAC9218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="Times New Roman"/>
                <w:color w:val="06022E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Zapoznanie z literaturą przedmiotu polską i światową. Krytyczne omówienie</w:t>
            </w:r>
          </w:p>
        </w:tc>
        <w:tc>
          <w:tcPr>
            <w:tcW w:w="1446" w:type="dxa"/>
          </w:tcPr>
          <w:p w14:paraId="7D6D785C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823DB2" w14:paraId="79E3B113" w14:textId="77777777" w:rsidTr="00734623">
        <w:trPr>
          <w:trHeight w:val="345"/>
        </w:trPr>
        <w:tc>
          <w:tcPr>
            <w:tcW w:w="659" w:type="dxa"/>
          </w:tcPr>
          <w:p w14:paraId="400AC26D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4.</w:t>
            </w:r>
          </w:p>
        </w:tc>
        <w:tc>
          <w:tcPr>
            <w:tcW w:w="7246" w:type="dxa"/>
          </w:tcPr>
          <w:p w14:paraId="77D196DA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Ekscerpcja materiału językowego – omówienie potencjalnych błędów</w:t>
            </w:r>
          </w:p>
        </w:tc>
        <w:tc>
          <w:tcPr>
            <w:tcW w:w="1446" w:type="dxa"/>
          </w:tcPr>
          <w:p w14:paraId="3E951F6F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823DB2" w14:paraId="2DDBF066" w14:textId="77777777" w:rsidTr="00734623">
        <w:trPr>
          <w:trHeight w:val="345"/>
        </w:trPr>
        <w:tc>
          <w:tcPr>
            <w:tcW w:w="659" w:type="dxa"/>
          </w:tcPr>
          <w:p w14:paraId="2F0D183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5.</w:t>
            </w:r>
          </w:p>
        </w:tc>
        <w:tc>
          <w:tcPr>
            <w:tcW w:w="7246" w:type="dxa"/>
          </w:tcPr>
          <w:p w14:paraId="2467E38F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Wybór metody badawczej determinowanej specyfiką wyekscerpowanego materiału językowego</w:t>
            </w:r>
          </w:p>
        </w:tc>
        <w:tc>
          <w:tcPr>
            <w:tcW w:w="1446" w:type="dxa"/>
          </w:tcPr>
          <w:p w14:paraId="4091A10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823DB2" w14:paraId="5D1C2C27" w14:textId="77777777" w:rsidTr="00734623">
        <w:trPr>
          <w:trHeight w:val="345"/>
        </w:trPr>
        <w:tc>
          <w:tcPr>
            <w:tcW w:w="659" w:type="dxa"/>
          </w:tcPr>
          <w:p w14:paraId="69A244E1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6.</w:t>
            </w:r>
          </w:p>
        </w:tc>
        <w:tc>
          <w:tcPr>
            <w:tcW w:w="7246" w:type="dxa"/>
          </w:tcPr>
          <w:p w14:paraId="1139650D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Opracowanie materiału językowego – praca ze słownikami, encyklopediami, monografiami naukowymi</w:t>
            </w:r>
          </w:p>
        </w:tc>
        <w:tc>
          <w:tcPr>
            <w:tcW w:w="1446" w:type="dxa"/>
          </w:tcPr>
          <w:p w14:paraId="61E65A1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823DB2" w14:paraId="66E254B8" w14:textId="77777777" w:rsidTr="00734623">
        <w:trPr>
          <w:trHeight w:val="345"/>
        </w:trPr>
        <w:tc>
          <w:tcPr>
            <w:tcW w:w="659" w:type="dxa"/>
          </w:tcPr>
          <w:p w14:paraId="1CD6CCA8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7.</w:t>
            </w:r>
          </w:p>
        </w:tc>
        <w:tc>
          <w:tcPr>
            <w:tcW w:w="7246" w:type="dxa"/>
          </w:tcPr>
          <w:p w14:paraId="7775FF80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Uzgodnienie sposobów klasyfikacji materiału i jego stratyfikacja</w:t>
            </w:r>
          </w:p>
        </w:tc>
        <w:tc>
          <w:tcPr>
            <w:tcW w:w="1446" w:type="dxa"/>
          </w:tcPr>
          <w:p w14:paraId="04D7D3BB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</w:t>
            </w:r>
          </w:p>
        </w:tc>
      </w:tr>
      <w:tr w:rsidR="002347E7" w:rsidRPr="00823DB2" w14:paraId="438C05DB" w14:textId="77777777" w:rsidTr="00734623">
        <w:trPr>
          <w:trHeight w:val="345"/>
        </w:trPr>
        <w:tc>
          <w:tcPr>
            <w:tcW w:w="659" w:type="dxa"/>
          </w:tcPr>
          <w:p w14:paraId="13D901F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8.</w:t>
            </w:r>
          </w:p>
        </w:tc>
        <w:tc>
          <w:tcPr>
            <w:tcW w:w="7246" w:type="dxa"/>
          </w:tcPr>
          <w:p w14:paraId="072E3D60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Uzgodnienie koncepcji rozprawy doktorskiej</w:t>
            </w:r>
          </w:p>
        </w:tc>
        <w:tc>
          <w:tcPr>
            <w:tcW w:w="1446" w:type="dxa"/>
          </w:tcPr>
          <w:p w14:paraId="13F5460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823DB2" w14:paraId="06A9D5DF" w14:textId="77777777" w:rsidTr="00734623">
        <w:trPr>
          <w:trHeight w:val="345"/>
        </w:trPr>
        <w:tc>
          <w:tcPr>
            <w:tcW w:w="659" w:type="dxa"/>
          </w:tcPr>
          <w:p w14:paraId="6DC98CCE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9.</w:t>
            </w:r>
          </w:p>
        </w:tc>
        <w:tc>
          <w:tcPr>
            <w:tcW w:w="7246" w:type="dxa"/>
          </w:tcPr>
          <w:p w14:paraId="682BAA67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Nadzór merytoryczny nad poszczególnymi etapami pisania dysertacji</w:t>
            </w:r>
          </w:p>
        </w:tc>
        <w:tc>
          <w:tcPr>
            <w:tcW w:w="1446" w:type="dxa"/>
          </w:tcPr>
          <w:p w14:paraId="6E351D16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</w:t>
            </w:r>
          </w:p>
        </w:tc>
      </w:tr>
      <w:tr w:rsidR="002347E7" w:rsidRPr="00823DB2" w14:paraId="10AA0CD8" w14:textId="77777777" w:rsidTr="00734623">
        <w:trPr>
          <w:trHeight w:val="345"/>
        </w:trPr>
        <w:tc>
          <w:tcPr>
            <w:tcW w:w="659" w:type="dxa"/>
          </w:tcPr>
          <w:p w14:paraId="3C7E8FA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10.</w:t>
            </w:r>
          </w:p>
        </w:tc>
        <w:tc>
          <w:tcPr>
            <w:tcW w:w="7246" w:type="dxa"/>
          </w:tcPr>
          <w:p w14:paraId="5E5A9425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Nadzór nad innymi osiągnięciami – wymaganymi ustawowo do uzyskania stopnia doktora (</w:t>
            </w: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t xml:space="preserve">jeden artykuł naukowy opublikowany w czasopiśmie naukowym lub w recenzowanych materiałach z konferencji międzynarodowej, które w roku opublikowania artykułu w ostatecznej formie były ujęte w wykazie sporządzonym zgodnie z przepisami wydanymi na podstawie art. 267 ust. 2 pkt 2 lit. b ustawy, </w:t>
            </w:r>
            <w:r w:rsidRPr="00823DB2">
              <w:rPr>
                <w:rFonts w:ascii="Cambria" w:hAnsi="Cambria"/>
                <w:color w:val="000000"/>
                <w:sz w:val="20"/>
                <w:szCs w:val="20"/>
              </w:rPr>
              <w:lastRenderedPageBreak/>
              <w:t>lub jedną monografię naukową wydaną przez wydawnictwo, które w roku opublikowania monografii w ostatecznej formie było ujęte w wykazie sporządzonym zgodnie z przepisami wydanymi na podstawie art. 267 ust. 2 pkt 2 lit. a ustawy, albo rozdział w takiej monografii)</w:t>
            </w:r>
          </w:p>
        </w:tc>
        <w:tc>
          <w:tcPr>
            <w:tcW w:w="1446" w:type="dxa"/>
          </w:tcPr>
          <w:p w14:paraId="53F24767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lastRenderedPageBreak/>
              <w:t>6</w:t>
            </w:r>
          </w:p>
        </w:tc>
      </w:tr>
      <w:tr w:rsidR="002347E7" w:rsidRPr="00823DB2" w14:paraId="72621D0C" w14:textId="77777777" w:rsidTr="00734623">
        <w:trPr>
          <w:trHeight w:val="345"/>
        </w:trPr>
        <w:tc>
          <w:tcPr>
            <w:tcW w:w="659" w:type="dxa"/>
          </w:tcPr>
          <w:p w14:paraId="66BB6673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11.</w:t>
            </w:r>
          </w:p>
        </w:tc>
        <w:tc>
          <w:tcPr>
            <w:tcW w:w="7246" w:type="dxa"/>
          </w:tcPr>
          <w:p w14:paraId="3E563B85" w14:textId="77777777" w:rsidR="002347E7" w:rsidRPr="00823DB2" w:rsidRDefault="002347E7" w:rsidP="00831C1A">
            <w:pPr>
              <w:spacing w:after="0" w:line="240" w:lineRule="auto"/>
              <w:outlineLvl w:val="0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Nadzór merytoryczny nad wystąpieniami seminaryjnymi i konferencyjnymi</w:t>
            </w:r>
          </w:p>
        </w:tc>
        <w:tc>
          <w:tcPr>
            <w:tcW w:w="1446" w:type="dxa"/>
          </w:tcPr>
          <w:p w14:paraId="0D362CD2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</w:t>
            </w:r>
          </w:p>
        </w:tc>
      </w:tr>
      <w:tr w:rsidR="002347E7" w:rsidRPr="00823DB2" w14:paraId="7564BDD6" w14:textId="77777777" w:rsidTr="00734623">
        <w:tc>
          <w:tcPr>
            <w:tcW w:w="659" w:type="dxa"/>
          </w:tcPr>
          <w:p w14:paraId="39014E5F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7246" w:type="dxa"/>
          </w:tcPr>
          <w:p w14:paraId="0228537B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b/>
                <w:sz w:val="20"/>
                <w:szCs w:val="20"/>
              </w:rPr>
              <w:t>Razem liczba godzin</w:t>
            </w:r>
          </w:p>
        </w:tc>
        <w:tc>
          <w:tcPr>
            <w:tcW w:w="1446" w:type="dxa"/>
          </w:tcPr>
          <w:p w14:paraId="6017354D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80</w:t>
            </w:r>
          </w:p>
        </w:tc>
      </w:tr>
    </w:tbl>
    <w:p w14:paraId="34D3BD0B" w14:textId="77777777" w:rsidR="002347E7" w:rsidRPr="00823DB2" w:rsidRDefault="002347E7" w:rsidP="002347E7">
      <w:pPr>
        <w:spacing w:before="60" w:after="60"/>
        <w:rPr>
          <w:rFonts w:ascii="Cambria" w:hAnsi="Cambria" w:cstheme="minorHAnsi"/>
          <w:b/>
          <w:sz w:val="24"/>
          <w:szCs w:val="24"/>
        </w:rPr>
      </w:pPr>
    </w:p>
    <w:p w14:paraId="3A08240A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963"/>
        <w:gridCol w:w="2722"/>
      </w:tblGrid>
      <w:tr w:rsidR="002347E7" w:rsidRPr="00823DB2" w14:paraId="36F5E7CC" w14:textId="77777777" w:rsidTr="00831C1A">
        <w:tc>
          <w:tcPr>
            <w:tcW w:w="1666" w:type="dxa"/>
          </w:tcPr>
          <w:p w14:paraId="655B73B0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963" w:type="dxa"/>
          </w:tcPr>
          <w:p w14:paraId="007221E6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Metody dydaktyczne</w:t>
            </w:r>
          </w:p>
        </w:tc>
        <w:tc>
          <w:tcPr>
            <w:tcW w:w="2722" w:type="dxa"/>
          </w:tcPr>
          <w:p w14:paraId="358B2ACE" w14:textId="77777777" w:rsidR="002347E7" w:rsidRPr="00823DB2" w:rsidRDefault="002347E7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Ś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rodki dydaktyczne</w:t>
            </w:r>
          </w:p>
        </w:tc>
      </w:tr>
      <w:tr w:rsidR="002347E7" w:rsidRPr="00823DB2" w14:paraId="0E3DAEFB" w14:textId="77777777" w:rsidTr="00831C1A">
        <w:tc>
          <w:tcPr>
            <w:tcW w:w="1666" w:type="dxa"/>
          </w:tcPr>
          <w:p w14:paraId="12CA3C94" w14:textId="77777777" w:rsidR="002347E7" w:rsidRPr="00823DB2" w:rsidRDefault="00DE08F1" w:rsidP="00831C1A">
            <w:pPr>
              <w:spacing w:before="60" w:after="60" w:line="240" w:lineRule="auto"/>
              <w:jc w:val="both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</w:p>
        </w:tc>
        <w:tc>
          <w:tcPr>
            <w:tcW w:w="4963" w:type="dxa"/>
          </w:tcPr>
          <w:p w14:paraId="7382A778" w14:textId="77777777" w:rsidR="002347E7" w:rsidRPr="00823DB2" w:rsidRDefault="002347E7" w:rsidP="00831C1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M1 - wykład informacyjny,</w:t>
            </w:r>
          </w:p>
          <w:p w14:paraId="765F9F26" w14:textId="77777777" w:rsidR="002347E7" w:rsidRPr="00823DB2" w:rsidRDefault="002347E7" w:rsidP="00831C1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M2 – wykład konwersatoryjny, </w:t>
            </w:r>
          </w:p>
          <w:p w14:paraId="4D697F0C" w14:textId="77777777" w:rsidR="002347E7" w:rsidRPr="00823DB2" w:rsidRDefault="002347E7" w:rsidP="00831C1A">
            <w:pPr>
              <w:spacing w:after="0"/>
              <w:rPr>
                <w:rFonts w:ascii="Cambria" w:hAnsi="Cambria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 xml:space="preserve">M5 – pokaz (prezentacja prac) </w:t>
            </w:r>
          </w:p>
          <w:p w14:paraId="633BCE24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M5 - działania praktyczne</w:t>
            </w:r>
          </w:p>
        </w:tc>
        <w:tc>
          <w:tcPr>
            <w:tcW w:w="2722" w:type="dxa"/>
          </w:tcPr>
          <w:p w14:paraId="086032AB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prezentacja multimedialna</w:t>
            </w:r>
          </w:p>
          <w:p w14:paraId="6D8479B3" w14:textId="77777777" w:rsidR="002347E7" w:rsidRPr="00823DB2" w:rsidRDefault="002347E7" w:rsidP="00831C1A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praca z materiałem źródłowym</w:t>
            </w:r>
          </w:p>
        </w:tc>
      </w:tr>
    </w:tbl>
    <w:p w14:paraId="6F6E9CD6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 Sposoby (metody) weryfikacji i oceny efektów uczenia się osiągniętych przez doktoranta</w:t>
      </w:r>
    </w:p>
    <w:p w14:paraId="0183ACCA" w14:textId="77777777" w:rsidR="002347E7" w:rsidRPr="00823DB2" w:rsidRDefault="002347E7" w:rsidP="002347E7">
      <w:pPr>
        <w:spacing w:before="120" w:after="120" w:line="240" w:lineRule="auto"/>
        <w:rPr>
          <w:rFonts w:ascii="Cambria" w:hAnsi="Cambria" w:cstheme="minorHAnsi"/>
          <w:b/>
          <w:bCs/>
        </w:rPr>
      </w:pPr>
      <w:r w:rsidRPr="00823DB2">
        <w:rPr>
          <w:rFonts w:ascii="Cambria" w:hAnsi="Cambria" w:cstheme="minorHAnsi"/>
          <w:b/>
          <w:bCs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0"/>
        <w:gridCol w:w="4342"/>
        <w:gridCol w:w="3119"/>
      </w:tblGrid>
      <w:tr w:rsidR="002347E7" w:rsidRPr="00823DB2" w14:paraId="794CD96C" w14:textId="77777777" w:rsidTr="00831C1A">
        <w:tc>
          <w:tcPr>
            <w:tcW w:w="1890" w:type="dxa"/>
            <w:vAlign w:val="center"/>
          </w:tcPr>
          <w:p w14:paraId="33887C5A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4342" w:type="dxa"/>
            <w:vAlign w:val="center"/>
          </w:tcPr>
          <w:p w14:paraId="161760AA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formująca (F) </w:t>
            </w:r>
          </w:p>
          <w:p w14:paraId="19E4222E" w14:textId="77777777" w:rsidR="002347E7" w:rsidRPr="00823DB2" w:rsidRDefault="002347E7" w:rsidP="00831C1A">
            <w:pPr>
              <w:spacing w:after="0" w:line="240" w:lineRule="auto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– </w:t>
            </w:r>
            <w:r w:rsidRPr="00823DB2">
              <w:rPr>
                <w:rFonts w:ascii="Cambria" w:hAnsi="Cambria" w:cstheme="minorHAnsi"/>
                <w:color w:val="000000"/>
                <w:sz w:val="20"/>
                <w:szCs w:val="20"/>
              </w:rPr>
              <w:t>wskazuje doktorantowi na potrzebę uzupełniania wiedzy lub stosowania określonych metod i narzędzi, stymulujące do doskonalenia efektów pracy</w:t>
            </w:r>
          </w:p>
        </w:tc>
        <w:tc>
          <w:tcPr>
            <w:tcW w:w="3119" w:type="dxa"/>
            <w:vAlign w:val="center"/>
          </w:tcPr>
          <w:p w14:paraId="5FFFF45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Ocena podsumowująca (P) –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podsumowuje osiągnięte efekty uczenia się</w:t>
            </w:r>
          </w:p>
        </w:tc>
      </w:tr>
      <w:tr w:rsidR="002347E7" w:rsidRPr="00823DB2" w14:paraId="49B90FBD" w14:textId="77777777" w:rsidTr="00831C1A">
        <w:tc>
          <w:tcPr>
            <w:tcW w:w="1890" w:type="dxa"/>
          </w:tcPr>
          <w:p w14:paraId="143DEE7C" w14:textId="77777777" w:rsidR="002347E7" w:rsidRPr="00823DB2" w:rsidRDefault="00DE08F1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Seminarium</w:t>
            </w:r>
          </w:p>
        </w:tc>
        <w:tc>
          <w:tcPr>
            <w:tcW w:w="4342" w:type="dxa"/>
            <w:vAlign w:val="center"/>
          </w:tcPr>
          <w:p w14:paraId="26F2D46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obserwacja w toku zajęć F2; </w:t>
            </w:r>
          </w:p>
          <w:p w14:paraId="4CCB469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aktywność w dyskusji F2; </w:t>
            </w:r>
          </w:p>
          <w:p w14:paraId="2D5FDA29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wykazywanie się znajomością zalecanych lektur F4;</w:t>
            </w:r>
          </w:p>
          <w:p w14:paraId="51411F6D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obserwacja wykonywanych zadań w trakcie zajęć F2</w:t>
            </w:r>
          </w:p>
        </w:tc>
        <w:tc>
          <w:tcPr>
            <w:tcW w:w="3119" w:type="dxa"/>
            <w:vAlign w:val="center"/>
          </w:tcPr>
          <w:p w14:paraId="4A5F6BD8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="Times New Roman"/>
                <w:sz w:val="20"/>
                <w:szCs w:val="20"/>
              </w:rPr>
              <w:t>P2 - zaliczenie ustne podsumowujące osiągnięte efekty w zakresie wiedzy, umiejętności i kompetencji społecznych</w:t>
            </w:r>
          </w:p>
        </w:tc>
      </w:tr>
    </w:tbl>
    <w:p w14:paraId="5B9DB06E" w14:textId="77777777" w:rsidR="002347E7" w:rsidRPr="00823DB2" w:rsidRDefault="002347E7" w:rsidP="002347E7">
      <w:pPr>
        <w:spacing w:before="120" w:after="120" w:line="240" w:lineRule="auto"/>
        <w:jc w:val="both"/>
        <w:rPr>
          <w:rFonts w:ascii="Cambria" w:hAnsi="Cambria" w:cstheme="minorHAnsi"/>
          <w:color w:val="00B050"/>
        </w:rPr>
      </w:pPr>
      <w:r w:rsidRPr="00823DB2">
        <w:rPr>
          <w:rFonts w:ascii="Cambria" w:hAnsi="Cambria" w:cstheme="minorHAnsi"/>
          <w:b/>
        </w:rPr>
        <w:t>8.2. Sposoby (metody) weryfikacji osiągnięcia przedmiotowych efektów uczenia się (wstawić „x”)</w:t>
      </w:r>
    </w:p>
    <w:tbl>
      <w:tblPr>
        <w:tblW w:w="331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8"/>
        <w:gridCol w:w="563"/>
        <w:gridCol w:w="595"/>
        <w:gridCol w:w="567"/>
        <w:gridCol w:w="640"/>
      </w:tblGrid>
      <w:tr w:rsidR="00D97E34" w:rsidRPr="00823DB2" w14:paraId="24BC26ED" w14:textId="77777777" w:rsidTr="00D97E34">
        <w:trPr>
          <w:trHeight w:val="150"/>
        </w:trPr>
        <w:tc>
          <w:tcPr>
            <w:tcW w:w="94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8665F2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Symbol efektu</w:t>
            </w:r>
          </w:p>
        </w:tc>
        <w:tc>
          <w:tcPr>
            <w:tcW w:w="23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E01C3A9" w14:textId="77777777" w:rsidR="00D97E34" w:rsidRPr="00823DB2" w:rsidRDefault="00DE08F1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Seminarium</w:t>
            </w:r>
            <w:r w:rsidR="00D97E34" w:rsidRPr="00823DB2">
              <w:rPr>
                <w:rFonts w:ascii="Cambria" w:hAnsi="Cambria" w:cstheme="minorHAnsi"/>
                <w:bCs/>
                <w:sz w:val="20"/>
                <w:szCs w:val="20"/>
              </w:rPr>
              <w:t xml:space="preserve"> </w:t>
            </w:r>
          </w:p>
        </w:tc>
      </w:tr>
      <w:tr w:rsidR="00D97E34" w:rsidRPr="00823DB2" w14:paraId="34203F6F" w14:textId="77777777" w:rsidTr="00D97E34">
        <w:trPr>
          <w:trHeight w:val="325"/>
        </w:trPr>
        <w:tc>
          <w:tcPr>
            <w:tcW w:w="9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E27BD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B76F1A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F2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1270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F4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0BF0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P2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4A0FA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</w:p>
        </w:tc>
      </w:tr>
      <w:tr w:rsidR="00D97E34" w:rsidRPr="00823DB2" w14:paraId="72134A45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4A08" w14:textId="77777777" w:rsidR="00D97E34" w:rsidRPr="00823DB2" w:rsidRDefault="00D97E34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B0467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4A1B0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B8E3D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A7EF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541EF10A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54016" w14:textId="77777777" w:rsidR="00D97E34" w:rsidRPr="00823DB2" w:rsidRDefault="00D97E34" w:rsidP="00831C1A">
            <w:pPr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48721E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D8D7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9854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DC1C2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373E8F1D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1E400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64A5E6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D307D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ED45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0634E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42A32292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514F6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W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0221DF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2F45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439F1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F9E28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0CB9D64C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2242B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E23307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703B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555B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80AB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0F4D07C0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E199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018911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42CE3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E6E4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89E47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03EAF06D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F1144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DB6203D" w14:textId="77777777" w:rsidR="00D97E34" w:rsidRPr="00823DB2" w:rsidRDefault="00DE08F1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FA964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22405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7A42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02EAD8FB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3849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7A30EE" w14:textId="77777777" w:rsidR="00D97E34" w:rsidRPr="00823DB2" w:rsidRDefault="00DE08F1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0BE8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976E8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381E4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034E2C8C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2BDCC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87FFD2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FB69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DDCA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33E6A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  <w:tr w:rsidR="00D97E34" w:rsidRPr="00823DB2" w14:paraId="048A943E" w14:textId="77777777" w:rsidTr="00D97E34"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FA7A3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</w:t>
            </w:r>
            <w:r w:rsidR="00DE08F1" w:rsidRPr="00823DB2">
              <w:rPr>
                <w:rFonts w:ascii="Cambria" w:hAnsi="Cambria" w:cstheme="minorHAnsi"/>
                <w:sz w:val="20"/>
                <w:szCs w:val="20"/>
              </w:rPr>
              <w:t>0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2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9EFB93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5FB57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7F048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9AC10" w14:textId="77777777" w:rsidR="00D97E34" w:rsidRPr="00823DB2" w:rsidRDefault="00D97E34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</w:p>
        </w:tc>
      </w:tr>
    </w:tbl>
    <w:p w14:paraId="5365CB5D" w14:textId="77777777" w:rsidR="002347E7" w:rsidRPr="00823DB2" w:rsidRDefault="002347E7" w:rsidP="002347E7">
      <w:pPr>
        <w:rPr>
          <w:rFonts w:ascii="Cambria" w:hAnsi="Cambria" w:cstheme="minorHAnsi"/>
        </w:rPr>
      </w:pPr>
      <w:r w:rsidRPr="00823DB2">
        <w:rPr>
          <w:rFonts w:ascii="Cambria" w:hAnsi="Cambria" w:cstheme="minorHAnsi"/>
          <w:b/>
          <w:bCs/>
        </w:rPr>
        <w:lastRenderedPageBreak/>
        <w:t>9. Opis sposobu ustalania oceny końcowej</w:t>
      </w:r>
      <w:r w:rsidRPr="00823DB2">
        <w:rPr>
          <w:rFonts w:ascii="Cambria" w:hAnsi="Cambria" w:cstheme="minorHAnsi"/>
        </w:rPr>
        <w:t xml:space="preserve"> (zasady i kryteria przyznawania oceny, a także sposób obliczania oceny w przypadku zajęć, w skład których wchodzi więcej niż jedna forma prowadzenia zajęć, z uwzględnieniem wszystkich form prowadzenia zajęć oraz wszystkich terminów egzaminów i zaliczeń):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112"/>
        <w:gridCol w:w="5239"/>
      </w:tblGrid>
      <w:tr w:rsidR="002347E7" w:rsidRPr="00823DB2" w14:paraId="5AD0ED98" w14:textId="77777777" w:rsidTr="00831C1A">
        <w:tc>
          <w:tcPr>
            <w:tcW w:w="4112" w:type="dxa"/>
          </w:tcPr>
          <w:p w14:paraId="03379B83" w14:textId="77777777" w:rsidR="002347E7" w:rsidRPr="00823DB2" w:rsidRDefault="00D97E34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Doktorant</w:t>
            </w:r>
            <w:r w:rsidR="002347E7" w:rsidRPr="00823DB2">
              <w:rPr>
                <w:rFonts w:ascii="Cambria" w:hAnsi="Cambria" w:cstheme="minorHAnsi"/>
                <w:b/>
                <w:bCs/>
              </w:rPr>
              <w:t xml:space="preserve"> uzyskuje ocenę na podstawie </w:t>
            </w:r>
          </w:p>
          <w:p w14:paraId="07559336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  <w:r w:rsidRPr="00823DB2">
              <w:rPr>
                <w:rFonts w:ascii="Cambria" w:hAnsi="Cambria" w:cstheme="minorHAnsi"/>
                <w:b/>
                <w:bCs/>
              </w:rPr>
              <w:t>Kryteria przyznawania ocen:</w:t>
            </w:r>
          </w:p>
          <w:p w14:paraId="78FD2EF2" w14:textId="77777777" w:rsidR="002347E7" w:rsidRPr="00823DB2" w:rsidRDefault="002347E7" w:rsidP="00831C1A">
            <w:pPr>
              <w:pStyle w:val="karta"/>
              <w:rPr>
                <w:rFonts w:ascii="Cambria" w:hAnsi="Cambria" w:cstheme="minorHAnsi"/>
                <w:b/>
                <w:bCs/>
              </w:rPr>
            </w:pPr>
          </w:p>
          <w:p w14:paraId="23FEF0D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3/3,5 -  </w:t>
            </w:r>
          </w:p>
          <w:p w14:paraId="066956A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22EC8A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27D52D3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33D8A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80AE09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45813D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1FD33E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9BC41B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631D07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016330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  <w:p w14:paraId="2EB155D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35C91A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E70E1A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B8DC37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1891B47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4/4,5 – </w:t>
            </w:r>
          </w:p>
          <w:p w14:paraId="28C5A84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1D489B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1B45C5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F466EA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C101E1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715E2F64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54CF887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34E72DC8" w14:textId="77777777" w:rsidR="00D97E34" w:rsidRPr="00823DB2" w:rsidRDefault="00D97E34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3D42A3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wykazuje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1D649B0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</w:p>
          <w:p w14:paraId="379B6E73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0E8F9A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4BD9D1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9410C2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Ocena 5,0 – </w:t>
            </w:r>
          </w:p>
          <w:p w14:paraId="2F7CB506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E397421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wiedzę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5D2904B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09A7659C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75F1C5D2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573EF350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ma umiejętność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 </w:t>
            </w:r>
          </w:p>
          <w:p w14:paraId="25091ECD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69EF7709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22B688EF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</w:p>
          <w:p w14:paraId="4FB00B8B" w14:textId="77777777" w:rsidR="002347E7" w:rsidRPr="00823DB2" w:rsidRDefault="002347E7" w:rsidP="00831C1A">
            <w:pPr>
              <w:widowControl w:val="0"/>
              <w:autoSpaceDE w:val="0"/>
              <w:autoSpaceDN w:val="0"/>
              <w:adjustRightInd w:val="0"/>
              <w:ind w:right="-1016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 xml:space="preserve">wykazuje </w:t>
            </w:r>
          </w:p>
        </w:tc>
        <w:tc>
          <w:tcPr>
            <w:tcW w:w="5239" w:type="dxa"/>
          </w:tcPr>
          <w:p w14:paraId="2FB7C1B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78F6ABD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13FEA5A9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2B26056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CAB4046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podstawową dotyczącą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dorobku naukowego z zakresu tematyki rozprawy doktorskiej 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głównych tendencji z tego zakresu</w:t>
            </w:r>
          </w:p>
          <w:p w14:paraId="00CDAC2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6D52FFC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wybranych doświadczeń z zakresu tematyki rozprawy doktorskiej, rozwijania wybranych metod badawczych</w:t>
            </w:r>
          </w:p>
          <w:p w14:paraId="242C6A4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6F65FD7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pomocą nauczyciela akademickiego; krytycznie ocenia lingwistyczne metody badawcze po ukierunkowaniu nauczyciela akademickiego</w:t>
            </w:r>
          </w:p>
          <w:p w14:paraId="44C7957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7BDF8AE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DFA0E1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CFC65B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rozszerzoną dotyczącą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dorobku naukowego z zakresu tematyki rozprawy doktorskiej 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głównych tendencji z tego zakresu</w:t>
            </w:r>
          </w:p>
          <w:p w14:paraId="09D829D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4CA6564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większości doświadczeń z zakresu tematyki rozprawy doktorskiej, rozwijania wybranych metod badawczych</w:t>
            </w:r>
          </w:p>
          <w:p w14:paraId="23A074F6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5DB3CDB8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z nieznaczną pomocą nauczyciela akademickiego; krytycznie ocenia lingwistyczne metody badawcze po nieznacznym ukierunkowaniu nauczyciela akademickiego</w:t>
            </w:r>
          </w:p>
          <w:p w14:paraId="55E7E934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3CEA562B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pogłębioną dotyczącą </w:t>
            </w:r>
            <w:r w:rsidRPr="00823DB2">
              <w:rPr>
                <w:rFonts w:ascii="Cambria" w:hAnsi="Cambria" w:cs="Times New Roman"/>
                <w:sz w:val="20"/>
                <w:szCs w:val="20"/>
              </w:rPr>
              <w:t xml:space="preserve">dorobku naukowego z zakresu tematyki rozprawy doktorskiej i </w:t>
            </w:r>
            <w:r w:rsidRPr="00823DB2">
              <w:rPr>
                <w:rFonts w:ascii="Cambria" w:hAnsi="Cambria" w:cstheme="minorHAnsi"/>
                <w:sz w:val="20"/>
                <w:szCs w:val="20"/>
              </w:rPr>
              <w:t>głównych tendencji z tego zakresu</w:t>
            </w:r>
          </w:p>
          <w:p w14:paraId="04F88724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4D65298C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uczestniczenia w wymianie wszystkich doświadczeń z zakresu tematyki rozprawy doktorskiej, rozwijania wszystkich metod badawczych figur stylistycznych</w:t>
            </w:r>
          </w:p>
          <w:p w14:paraId="3CF7C5EA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</w:p>
          <w:p w14:paraId="0870649F" w14:textId="77777777" w:rsidR="002347E7" w:rsidRPr="00823DB2" w:rsidRDefault="002347E7" w:rsidP="00831C1A">
            <w:pPr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gotowość do prowadzenia badań zwiększających dorobek lingwistyczny polski, jak i światowy bez pomocy nauczyciela akademickiego; krytycznie ocenia lingwistyczne metody badawcze figur stylistycznych bez pomocy nauczyciela akademickiego</w:t>
            </w:r>
          </w:p>
        </w:tc>
      </w:tr>
    </w:tbl>
    <w:p w14:paraId="1C37C526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color w:val="FF000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1"/>
      </w:tblGrid>
      <w:tr w:rsidR="002347E7" w:rsidRPr="00823DB2" w14:paraId="7ED8ED77" w14:textId="77777777" w:rsidTr="00831C1A">
        <w:trPr>
          <w:trHeight w:val="540"/>
        </w:trPr>
        <w:tc>
          <w:tcPr>
            <w:tcW w:w="9351" w:type="dxa"/>
          </w:tcPr>
          <w:p w14:paraId="22930FFC" w14:textId="77777777" w:rsidR="002347E7" w:rsidRPr="00823DB2" w:rsidRDefault="002347E7" w:rsidP="00831C1A">
            <w:pPr>
              <w:spacing w:before="120" w:after="120"/>
              <w:rPr>
                <w:rFonts w:ascii="Cambria" w:hAnsi="Cambria" w:cstheme="minorHAnsi"/>
                <w:b/>
                <w:bCs/>
                <w:sz w:val="24"/>
                <w:szCs w:val="24"/>
              </w:rPr>
            </w:pPr>
            <w:r w:rsidRPr="00823DB2">
              <w:rPr>
                <w:rFonts w:ascii="Cambria" w:hAnsi="Cambria" w:cstheme="minorHAnsi"/>
                <w:b/>
                <w:bCs/>
                <w:sz w:val="24"/>
                <w:szCs w:val="24"/>
              </w:rPr>
              <w:t>Zaliczenie z oceną</w:t>
            </w:r>
          </w:p>
        </w:tc>
      </w:tr>
    </w:tbl>
    <w:p w14:paraId="631AF3E7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b w:val="0"/>
          <w:bCs w:val="0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 xml:space="preserve">11. Obciążenie pracą doktoranta </w:t>
      </w:r>
      <w:r w:rsidRPr="00823DB2">
        <w:rPr>
          <w:rFonts w:ascii="Cambria" w:hAnsi="Cambria" w:cstheme="minorHAnsi"/>
          <w:b w:val="0"/>
          <w:bCs w:val="0"/>
          <w:sz w:val="22"/>
          <w:szCs w:val="22"/>
        </w:rPr>
        <w:t>(sposób wyznaczenia punktów ECTS):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225"/>
        <w:gridCol w:w="2126"/>
      </w:tblGrid>
      <w:tr w:rsidR="002347E7" w:rsidRPr="00823DB2" w14:paraId="7A3A7A91" w14:textId="77777777" w:rsidTr="00831C1A">
        <w:trPr>
          <w:trHeight w:val="564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0BC08F" w14:textId="77777777" w:rsidR="002347E7" w:rsidRPr="00823DB2" w:rsidRDefault="002347E7" w:rsidP="00831C1A">
            <w:pPr>
              <w:spacing w:before="20" w:after="2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Forma aktywności doktoranta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6E70C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Liczba godzin</w:t>
            </w:r>
          </w:p>
        </w:tc>
      </w:tr>
      <w:tr w:rsidR="002347E7" w:rsidRPr="00823DB2" w14:paraId="47FF49F0" w14:textId="77777777" w:rsidTr="00831C1A">
        <w:trPr>
          <w:trHeight w:val="449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7D0A4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Godziny kontaktowe doktoranta (w ramach zajęć):</w:t>
            </w:r>
          </w:p>
        </w:tc>
      </w:tr>
      <w:tr w:rsidR="002347E7" w:rsidRPr="00823DB2" w14:paraId="433CE779" w14:textId="77777777" w:rsidTr="00831C1A">
        <w:trPr>
          <w:trHeight w:val="291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7C44C5D" w14:textId="77777777" w:rsidR="002347E7" w:rsidRPr="00823DB2" w:rsidRDefault="002347E7" w:rsidP="00831C1A">
            <w:pPr>
              <w:spacing w:before="20" w:after="20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liczba godzin pracy doktoranta z bezpośrednim udziałem nauczycieli akademickich lub innych osób prowadzących zajęcia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4CE6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80</w:t>
            </w:r>
          </w:p>
        </w:tc>
      </w:tr>
      <w:tr w:rsidR="002347E7" w:rsidRPr="00823DB2" w14:paraId="2B8ED4D0" w14:textId="77777777" w:rsidTr="00831C1A">
        <w:trPr>
          <w:trHeight w:val="435"/>
        </w:trPr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288F795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iCs/>
                <w:sz w:val="20"/>
                <w:szCs w:val="20"/>
              </w:rPr>
              <w:t>Praca własna doktoranta (indywidualna praca związana z zajęciami):</w:t>
            </w:r>
          </w:p>
        </w:tc>
      </w:tr>
      <w:tr w:rsidR="002347E7" w:rsidRPr="00823DB2" w14:paraId="033141E7" w14:textId="77777777" w:rsidTr="00831C1A">
        <w:trPr>
          <w:trHeight w:val="412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068E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realizacji zajęć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34B0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270</w:t>
            </w:r>
          </w:p>
        </w:tc>
      </w:tr>
      <w:tr w:rsidR="002347E7" w:rsidRPr="00823DB2" w14:paraId="5E1B75EB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9FAE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 xml:space="preserve">Zapoznanie z literaturą przedmiotu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74C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410</w:t>
            </w:r>
          </w:p>
        </w:tc>
      </w:tr>
      <w:tr w:rsidR="002347E7" w:rsidRPr="00823DB2" w14:paraId="086FA823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795BB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Ekscerpcja materiału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0D3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600</w:t>
            </w:r>
          </w:p>
        </w:tc>
      </w:tr>
      <w:tr w:rsidR="002347E7" w:rsidRPr="00823DB2" w14:paraId="51B84199" w14:textId="77777777" w:rsidTr="00831C1A">
        <w:trPr>
          <w:trHeight w:val="453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2002F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Obróbka materiału językowego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F121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200</w:t>
            </w:r>
          </w:p>
        </w:tc>
      </w:tr>
      <w:tr w:rsidR="002347E7" w:rsidRPr="00823DB2" w14:paraId="1FF1F12F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976C8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IPB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EAC39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80</w:t>
            </w:r>
          </w:p>
        </w:tc>
      </w:tr>
      <w:tr w:rsidR="002347E7" w:rsidRPr="00823DB2" w14:paraId="5B2BF53D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4FE6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do seminariów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EA6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150</w:t>
            </w:r>
          </w:p>
        </w:tc>
      </w:tr>
      <w:tr w:rsidR="002347E7" w:rsidRPr="00823DB2" w14:paraId="0E049B1E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091D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Klasyfikowanie materiału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6833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250</w:t>
            </w:r>
          </w:p>
        </w:tc>
      </w:tr>
      <w:tr w:rsidR="002347E7" w:rsidRPr="00823DB2" w14:paraId="50885060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F81F9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Pisanie rozprawy doktorskiej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A1084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1000</w:t>
            </w:r>
          </w:p>
        </w:tc>
      </w:tr>
      <w:tr w:rsidR="002347E7" w:rsidRPr="00823DB2" w14:paraId="111B5222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0441A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Przygotowanie artykułów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4907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400</w:t>
            </w:r>
          </w:p>
        </w:tc>
      </w:tr>
      <w:tr w:rsidR="002347E7" w:rsidRPr="00823DB2" w14:paraId="59EB502E" w14:textId="77777777" w:rsidTr="00831C1A">
        <w:trPr>
          <w:trHeight w:val="416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ABDB" w14:textId="77777777" w:rsidR="002347E7" w:rsidRPr="00823DB2" w:rsidRDefault="002347E7" w:rsidP="00831C1A">
            <w:pPr>
              <w:spacing w:before="20" w:after="2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kwerenda biblioteczna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FD1AA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235</w:t>
            </w:r>
          </w:p>
        </w:tc>
      </w:tr>
      <w:tr w:rsidR="002347E7" w:rsidRPr="00823DB2" w14:paraId="7A5930C3" w14:textId="77777777" w:rsidTr="00831C1A">
        <w:trPr>
          <w:trHeight w:val="429"/>
        </w:trPr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FE45B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  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4342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3675</w:t>
            </w:r>
          </w:p>
        </w:tc>
      </w:tr>
      <w:tr w:rsidR="002347E7" w:rsidRPr="00823DB2" w14:paraId="0BAE9B02" w14:textId="77777777" w:rsidTr="00831C1A">
        <w:tc>
          <w:tcPr>
            <w:tcW w:w="7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0975C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liczba pkt ECTS przypisana do </w:t>
            </w:r>
            <w:r w:rsidRPr="00823DB2">
              <w:rPr>
                <w:rFonts w:ascii="Cambria" w:hAnsi="Cambria" w:cstheme="minorHAnsi"/>
                <w:b/>
                <w:bCs/>
                <w:sz w:val="20"/>
                <w:szCs w:val="20"/>
              </w:rPr>
              <w:t>zajęć</w:t>
            </w: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 xml:space="preserve">: </w:t>
            </w:r>
          </w:p>
          <w:p w14:paraId="73AB7B43" w14:textId="77777777" w:rsidR="002347E7" w:rsidRPr="00823DB2" w:rsidRDefault="002347E7" w:rsidP="00831C1A">
            <w:pPr>
              <w:spacing w:before="20" w:after="20" w:line="240" w:lineRule="auto"/>
              <w:jc w:val="right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Cs/>
                <w:sz w:val="20"/>
                <w:szCs w:val="20"/>
              </w:rPr>
              <w:t>(1 pkt ECTS odpowiada od 25 do 30 godzin aktywności doktoranta)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4A730" w14:textId="77777777" w:rsidR="002347E7" w:rsidRPr="00823DB2" w:rsidRDefault="002347E7" w:rsidP="00831C1A">
            <w:pPr>
              <w:spacing w:before="20" w:after="20" w:line="240" w:lineRule="auto"/>
              <w:jc w:val="center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147</w:t>
            </w:r>
          </w:p>
        </w:tc>
      </w:tr>
    </w:tbl>
    <w:p w14:paraId="447D428A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2347E7" w:rsidRPr="00823DB2" w14:paraId="07A1A09D" w14:textId="77777777" w:rsidTr="00831C1A">
        <w:tc>
          <w:tcPr>
            <w:tcW w:w="9351" w:type="dxa"/>
            <w:shd w:val="clear" w:color="auto" w:fill="auto"/>
          </w:tcPr>
          <w:p w14:paraId="146E856C" w14:textId="77777777" w:rsidR="002347E7" w:rsidRPr="00823DB2" w:rsidRDefault="002347E7" w:rsidP="00831C1A">
            <w:pPr>
              <w:spacing w:after="0" w:line="240" w:lineRule="auto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obowiązkowa:</w:t>
            </w:r>
          </w:p>
          <w:p w14:paraId="6F01392D" w14:textId="77777777" w:rsidR="002347E7" w:rsidRPr="00823DB2" w:rsidRDefault="002347E7" w:rsidP="00831C1A">
            <w:pPr>
              <w:pStyle w:val="odd"/>
              <w:pBdr>
                <w:top w:val="dotted" w:sz="6" w:space="2" w:color="CCCCCC"/>
              </w:pBdr>
              <w:spacing w:before="0" w:beforeAutospacing="0" w:after="0" w:afterAutospacing="0"/>
              <w:ind w:left="72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dopasowana do tematu rozprawy doktorskiej z dyscypliny językoznawstwo</w:t>
            </w:r>
          </w:p>
          <w:p w14:paraId="1CFB755A" w14:textId="77777777" w:rsidR="002347E7" w:rsidRPr="00823DB2" w:rsidRDefault="002347E7" w:rsidP="00831C1A">
            <w:pPr>
              <w:pStyle w:val="odd"/>
              <w:pBdr>
                <w:top w:val="dotted" w:sz="6" w:space="2" w:color="CCCCCC"/>
              </w:pBdr>
              <w:spacing w:before="0" w:beforeAutospacing="0" w:after="0" w:afterAutospacing="0"/>
              <w:ind w:left="72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Przykładowo:</w:t>
            </w:r>
          </w:p>
          <w:p w14:paraId="75D1B6DD" w14:textId="77777777" w:rsidR="002347E7" w:rsidRPr="00823DB2" w:rsidRDefault="002347E7">
            <w:pPr>
              <w:pStyle w:val="odd"/>
              <w:numPr>
                <w:ilvl w:val="0"/>
                <w:numId w:val="28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Bajerowa I., Badanie język osobniczego jako metodologiczny problem historii języka ogólnego, [w:] Jerzy BRZEZIŃSKI (red.): Język osobniczy jako przedmiot badań lingwistycznych. – Zielona Góra 1988, s. 7–14.</w:t>
            </w:r>
          </w:p>
          <w:p w14:paraId="09612CD5" w14:textId="77777777" w:rsidR="002347E7" w:rsidRPr="00823DB2" w:rsidRDefault="002347E7">
            <w:pPr>
              <w:pStyle w:val="odd"/>
              <w:numPr>
                <w:ilvl w:val="0"/>
                <w:numId w:val="28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/>
                <w:sz w:val="20"/>
                <w:szCs w:val="20"/>
              </w:rPr>
              <w:t>Brzeziński J., Zagadnienia badania języka i stylu pisarza (na materiale polskiej poezji sentymentalnej), „Język Artystyczny” 4, red. A. Wilkoń, Katowice 1986.</w:t>
            </w: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</w:t>
            </w:r>
          </w:p>
          <w:p w14:paraId="70019442" w14:textId="77777777" w:rsidR="002347E7" w:rsidRPr="00823DB2" w:rsidRDefault="002347E7">
            <w:pPr>
              <w:pStyle w:val="even"/>
              <w:numPr>
                <w:ilvl w:val="0"/>
                <w:numId w:val="28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Kąś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J., Metody statystyczne w badaniach dialektologicznych, „Acta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Universitatis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Lodziensis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”, Folia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Linguistica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1986, 12, s. 117–123.</w:t>
            </w:r>
          </w:p>
        </w:tc>
      </w:tr>
      <w:tr w:rsidR="002347E7" w:rsidRPr="00823DB2" w14:paraId="0964E2B8" w14:textId="77777777" w:rsidTr="00831C1A">
        <w:tc>
          <w:tcPr>
            <w:tcW w:w="9351" w:type="dxa"/>
            <w:shd w:val="clear" w:color="auto" w:fill="auto"/>
          </w:tcPr>
          <w:p w14:paraId="5E9B6B98" w14:textId="77777777" w:rsidR="002347E7" w:rsidRPr="00823DB2" w:rsidRDefault="002347E7" w:rsidP="00831C1A">
            <w:pPr>
              <w:pStyle w:val="Akapitzlist"/>
              <w:spacing w:after="0" w:line="240" w:lineRule="auto"/>
              <w:ind w:left="0" w:right="-567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b/>
                <w:sz w:val="20"/>
                <w:szCs w:val="20"/>
              </w:rPr>
              <w:t>Literatura zalecana / fakultatywna:</w:t>
            </w:r>
          </w:p>
          <w:p w14:paraId="0B7B87C7" w14:textId="77777777" w:rsidR="002347E7" w:rsidRPr="00823DB2" w:rsidRDefault="002347E7" w:rsidP="00831C1A">
            <w:pPr>
              <w:pStyle w:val="even"/>
              <w:pBdr>
                <w:top w:val="dotted" w:sz="6" w:space="2" w:color="CCCCCC"/>
              </w:pBdr>
              <w:spacing w:before="0" w:beforeAutospacing="0" w:after="0" w:afterAutospacing="0"/>
              <w:ind w:left="72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Słowniki:</w:t>
            </w:r>
          </w:p>
          <w:p w14:paraId="1D14A3CE" w14:textId="77777777" w:rsidR="002347E7" w:rsidRPr="00823DB2" w:rsidRDefault="002347E7">
            <w:pPr>
              <w:pStyle w:val="odd"/>
              <w:numPr>
                <w:ilvl w:val="0"/>
                <w:numId w:val="17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lastRenderedPageBreak/>
              <w:t xml:space="preserve">Puzynina J.,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Korpysz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 T., Internetowy słownik języka Cypriana Norwida, 2009-, http://www.slownikjezykanorwida.uw.edu.pl.</w:t>
            </w:r>
          </w:p>
          <w:p w14:paraId="3BDCC664" w14:textId="77777777" w:rsidR="002347E7" w:rsidRPr="00823DB2" w:rsidRDefault="002347E7">
            <w:pPr>
              <w:pStyle w:val="even"/>
              <w:numPr>
                <w:ilvl w:val="0"/>
                <w:numId w:val="17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Słownictwo pism Stefana Żeromskiego, red. K. Handke, Kraków–Poznań, 2002–2014, t. 1–16.</w:t>
            </w:r>
          </w:p>
          <w:p w14:paraId="1FB3B8C8" w14:textId="77777777" w:rsidR="002347E7" w:rsidRPr="00823DB2" w:rsidRDefault="002347E7">
            <w:pPr>
              <w:pStyle w:val="even"/>
              <w:numPr>
                <w:ilvl w:val="0"/>
                <w:numId w:val="17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Słownik języka Adama Mickiewicza, red.  K. Górski, S.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Hrabec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, Wrocław 1962–1983, t. 1–11.</w:t>
            </w:r>
          </w:p>
          <w:p w14:paraId="4CC48AF3" w14:textId="77777777" w:rsidR="002347E7" w:rsidRPr="00823DB2" w:rsidRDefault="002347E7">
            <w:pPr>
              <w:pStyle w:val="odd"/>
              <w:numPr>
                <w:ilvl w:val="0"/>
                <w:numId w:val="17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 xml:space="preserve">Słownik języka Jana Chryzostoma Paska, red. H. </w:t>
            </w:r>
            <w:proofErr w:type="spellStart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Koneczna</w:t>
            </w:r>
            <w:proofErr w:type="spellEnd"/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, W. Doroszewski, Wrocław 1965–1973, t. 1–2.</w:t>
            </w:r>
          </w:p>
          <w:p w14:paraId="2B137242" w14:textId="77777777" w:rsidR="002347E7" w:rsidRPr="00823DB2" w:rsidRDefault="002347E7">
            <w:pPr>
              <w:pStyle w:val="odd"/>
              <w:numPr>
                <w:ilvl w:val="0"/>
                <w:numId w:val="17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Słownik osobliwości leksykalnych Stanisława Wyspiańskiego na materiale utworów dramatycznych, red. W. Śliwiński, Kraków 2016.</w:t>
            </w:r>
          </w:p>
          <w:p w14:paraId="2413099F" w14:textId="77777777" w:rsidR="002347E7" w:rsidRPr="00823DB2" w:rsidRDefault="002347E7">
            <w:pPr>
              <w:pStyle w:val="even"/>
              <w:numPr>
                <w:ilvl w:val="0"/>
                <w:numId w:val="17"/>
              </w:numPr>
              <w:pBdr>
                <w:top w:val="dotted" w:sz="6" w:space="2" w:color="CCCCCC"/>
              </w:pBdr>
              <w:spacing w:before="0" w:beforeAutospacing="0" w:after="0" w:afterAutospacing="0"/>
              <w:textAlignment w:val="baseline"/>
              <w:rPr>
                <w:rFonts w:ascii="Cambria" w:hAnsi="Cambria" w:cs="Arial"/>
                <w:color w:val="222222"/>
                <w:sz w:val="20"/>
                <w:szCs w:val="20"/>
              </w:rPr>
            </w:pPr>
            <w:r w:rsidRPr="00823DB2">
              <w:rPr>
                <w:rFonts w:ascii="Cambria" w:hAnsi="Cambria" w:cs="Arial"/>
                <w:color w:val="222222"/>
                <w:sz w:val="20"/>
                <w:szCs w:val="20"/>
              </w:rPr>
              <w:t>Słownik polszczyzny Jana Kochanowskiego, red. M. Kucała, Kraków 1994–2012, t. 1–5.</w:t>
            </w:r>
          </w:p>
        </w:tc>
      </w:tr>
    </w:tbl>
    <w:p w14:paraId="7E5A6B08" w14:textId="77777777" w:rsidR="002347E7" w:rsidRPr="00823DB2" w:rsidRDefault="002347E7" w:rsidP="002347E7">
      <w:pPr>
        <w:pStyle w:val="Legenda"/>
        <w:spacing w:before="120" w:after="120" w:line="240" w:lineRule="auto"/>
        <w:rPr>
          <w:rFonts w:ascii="Cambria" w:hAnsi="Cambria" w:cstheme="minorHAnsi"/>
          <w:sz w:val="22"/>
          <w:szCs w:val="22"/>
        </w:rPr>
      </w:pPr>
      <w:r w:rsidRPr="00823DB2">
        <w:rPr>
          <w:rFonts w:ascii="Cambria" w:hAnsi="Cambria" w:cstheme="minorHAnsi"/>
          <w:sz w:val="22"/>
          <w:szCs w:val="22"/>
        </w:rPr>
        <w:lastRenderedPageBreak/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2347E7" w:rsidRPr="00823DB2" w14:paraId="7C6ADA24" w14:textId="77777777" w:rsidTr="00831C1A">
        <w:tc>
          <w:tcPr>
            <w:tcW w:w="3846" w:type="dxa"/>
            <w:shd w:val="clear" w:color="auto" w:fill="auto"/>
          </w:tcPr>
          <w:p w14:paraId="6DC908F7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imię i nazwisko  sporządzającego</w:t>
            </w:r>
          </w:p>
        </w:tc>
        <w:tc>
          <w:tcPr>
            <w:tcW w:w="5505" w:type="dxa"/>
            <w:shd w:val="clear" w:color="auto" w:fill="auto"/>
          </w:tcPr>
          <w:p w14:paraId="5469DDB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Joanna Rychter</w:t>
            </w:r>
          </w:p>
        </w:tc>
      </w:tr>
      <w:tr w:rsidR="002347E7" w:rsidRPr="00823DB2" w14:paraId="1E078DEA" w14:textId="77777777" w:rsidTr="00831C1A">
        <w:tc>
          <w:tcPr>
            <w:tcW w:w="3846" w:type="dxa"/>
            <w:shd w:val="clear" w:color="auto" w:fill="auto"/>
          </w:tcPr>
          <w:p w14:paraId="2A3F872C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data sporządzenia / aktualizacji</w:t>
            </w:r>
          </w:p>
        </w:tc>
        <w:tc>
          <w:tcPr>
            <w:tcW w:w="5505" w:type="dxa"/>
            <w:shd w:val="clear" w:color="auto" w:fill="auto"/>
          </w:tcPr>
          <w:p w14:paraId="623172A2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08.05.2023 r.</w:t>
            </w:r>
          </w:p>
        </w:tc>
      </w:tr>
      <w:tr w:rsidR="002347E7" w:rsidRPr="00823DB2" w14:paraId="7A61B1C6" w14:textId="77777777" w:rsidTr="00831C1A">
        <w:tc>
          <w:tcPr>
            <w:tcW w:w="3846" w:type="dxa"/>
            <w:shd w:val="clear" w:color="auto" w:fill="auto"/>
          </w:tcPr>
          <w:p w14:paraId="22DC146A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dane kontaktowe (e-mail)</w:t>
            </w:r>
          </w:p>
        </w:tc>
        <w:tc>
          <w:tcPr>
            <w:tcW w:w="5505" w:type="dxa"/>
            <w:shd w:val="clear" w:color="auto" w:fill="auto"/>
          </w:tcPr>
          <w:p w14:paraId="7007E824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jrychter@ajp.edu.pl</w:t>
            </w:r>
          </w:p>
        </w:tc>
      </w:tr>
      <w:tr w:rsidR="002347E7" w:rsidRPr="00823DB2" w14:paraId="6FF9F3EE" w14:textId="77777777" w:rsidTr="00831C1A">
        <w:tc>
          <w:tcPr>
            <w:tcW w:w="3846" w:type="dxa"/>
            <w:tcBorders>
              <w:bottom w:val="single" w:sz="4" w:space="0" w:color="000000"/>
            </w:tcBorders>
            <w:shd w:val="clear" w:color="auto" w:fill="auto"/>
          </w:tcPr>
          <w:p w14:paraId="10EDED26" w14:textId="77777777" w:rsidR="002347E7" w:rsidRPr="00823DB2" w:rsidRDefault="002347E7" w:rsidP="00831C1A">
            <w:pPr>
              <w:spacing w:before="60" w:after="60" w:line="240" w:lineRule="auto"/>
              <w:rPr>
                <w:rFonts w:ascii="Cambria" w:hAnsi="Cambria" w:cstheme="minorHAnsi"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sz w:val="20"/>
                <w:szCs w:val="20"/>
              </w:rPr>
              <w:t>podpis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  <w:shd w:val="clear" w:color="auto" w:fill="auto"/>
          </w:tcPr>
          <w:p w14:paraId="12AF73CB" w14:textId="77777777" w:rsidR="002347E7" w:rsidRPr="00823DB2" w:rsidRDefault="002347E7" w:rsidP="00831C1A">
            <w:pPr>
              <w:spacing w:before="60" w:after="60" w:line="240" w:lineRule="auto"/>
              <w:jc w:val="center"/>
              <w:rPr>
                <w:rFonts w:ascii="Cambria" w:hAnsi="Cambria" w:cstheme="minorHAnsi"/>
                <w:i/>
                <w:iCs/>
                <w:sz w:val="20"/>
                <w:szCs w:val="20"/>
              </w:rPr>
            </w:pPr>
            <w:r w:rsidRPr="00823DB2">
              <w:rPr>
                <w:rFonts w:ascii="Cambria" w:hAnsi="Cambria" w:cstheme="minorHAnsi"/>
                <w:i/>
                <w:iCs/>
                <w:sz w:val="20"/>
                <w:szCs w:val="20"/>
              </w:rPr>
              <w:t>Joanna Rychter</w:t>
            </w:r>
          </w:p>
        </w:tc>
      </w:tr>
    </w:tbl>
    <w:p w14:paraId="630FF2B6" w14:textId="77777777" w:rsidR="002347E7" w:rsidRPr="00823DB2" w:rsidRDefault="002347E7" w:rsidP="002347E7">
      <w:pPr>
        <w:rPr>
          <w:rFonts w:ascii="Cambria" w:hAnsi="Cambria"/>
          <w:sz w:val="24"/>
          <w:szCs w:val="24"/>
        </w:rPr>
      </w:pPr>
    </w:p>
    <w:sectPr w:rsidR="002347E7" w:rsidRPr="00823DB2" w:rsidSect="004D2932">
      <w:headerReference w:type="default" r:id="rId31"/>
      <w:pgSz w:w="12240" w:h="15840"/>
      <w:pgMar w:top="198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85BC1" w14:textId="77777777" w:rsidR="004D2932" w:rsidRDefault="004D2932" w:rsidP="002347E7">
      <w:pPr>
        <w:spacing w:after="0" w:line="240" w:lineRule="auto"/>
      </w:pPr>
      <w:r>
        <w:separator/>
      </w:r>
    </w:p>
  </w:endnote>
  <w:endnote w:type="continuationSeparator" w:id="0">
    <w:p w14:paraId="540AE2B1" w14:textId="77777777" w:rsidR="004D2932" w:rsidRDefault="004D2932" w:rsidP="0023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ormata-Medium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rmata-MediumCondense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ormata-Condense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Condensed-Regular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RobotoCondensed-Italic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inion Pro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0CCBA4" w14:textId="77777777" w:rsidR="004D2932" w:rsidRDefault="004D2932" w:rsidP="002347E7">
      <w:pPr>
        <w:spacing w:after="0" w:line="240" w:lineRule="auto"/>
      </w:pPr>
      <w:r>
        <w:separator/>
      </w:r>
    </w:p>
  </w:footnote>
  <w:footnote w:type="continuationSeparator" w:id="0">
    <w:p w14:paraId="5FD138F1" w14:textId="77777777" w:rsidR="004D2932" w:rsidRDefault="004D2932" w:rsidP="00234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8CA0A" w14:textId="77777777" w:rsidR="004F3336" w:rsidRPr="00AE4C6E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Załącznik nr </w:t>
    </w:r>
    <w:r w:rsidR="00FE1B1D">
      <w:rPr>
        <w:rFonts w:ascii="Cambria" w:hAnsi="Cambria"/>
        <w:sz w:val="20"/>
        <w:szCs w:val="20"/>
      </w:rPr>
      <w:t>2</w:t>
    </w:r>
  </w:p>
  <w:p w14:paraId="449BE43C" w14:textId="77777777" w:rsidR="004F3336" w:rsidRPr="00AE4C6E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do Programu </w:t>
    </w:r>
    <w:r>
      <w:rPr>
        <w:rFonts w:ascii="Cambria" w:hAnsi="Cambria"/>
        <w:sz w:val="20"/>
        <w:szCs w:val="20"/>
      </w:rPr>
      <w:t>kształcenia w szkole doktorskiej AJP</w:t>
    </w:r>
    <w:r w:rsidRPr="00AE4C6E">
      <w:rPr>
        <w:rFonts w:ascii="Cambria" w:hAnsi="Cambria"/>
        <w:sz w:val="20"/>
        <w:szCs w:val="20"/>
      </w:rPr>
      <w:t xml:space="preserve">, </w:t>
    </w:r>
  </w:p>
  <w:p w14:paraId="2B8F9C5A" w14:textId="77777777" w:rsidR="004F3336" w:rsidRPr="00AE4C6E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stanowiącego załącznik do Uchwały Nr </w:t>
    </w:r>
    <w:r>
      <w:rPr>
        <w:rFonts w:ascii="Cambria" w:hAnsi="Cambria"/>
        <w:sz w:val="20"/>
        <w:szCs w:val="20"/>
      </w:rPr>
      <w:t>20</w:t>
    </w:r>
    <w:r w:rsidRPr="00AE4C6E">
      <w:rPr>
        <w:rFonts w:ascii="Cambria" w:hAnsi="Cambria"/>
        <w:sz w:val="20"/>
        <w:szCs w:val="20"/>
      </w:rPr>
      <w:t>/000/</w:t>
    </w:r>
    <w:r>
      <w:rPr>
        <w:rFonts w:ascii="Cambria" w:hAnsi="Cambria"/>
        <w:sz w:val="20"/>
        <w:szCs w:val="20"/>
      </w:rPr>
      <w:t>2023</w:t>
    </w:r>
    <w:r w:rsidRPr="00AE4C6E">
      <w:rPr>
        <w:rFonts w:ascii="Cambria" w:hAnsi="Cambria"/>
        <w:sz w:val="20"/>
        <w:szCs w:val="20"/>
      </w:rPr>
      <w:t xml:space="preserve"> Senatu AJP</w:t>
    </w:r>
  </w:p>
  <w:p w14:paraId="3F6DF845" w14:textId="77777777" w:rsidR="004F3336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  <w:r w:rsidRPr="00AE4C6E">
      <w:rPr>
        <w:rFonts w:ascii="Cambria" w:hAnsi="Cambria"/>
        <w:sz w:val="20"/>
        <w:szCs w:val="20"/>
      </w:rPr>
      <w:t xml:space="preserve">z dnia </w:t>
    </w:r>
    <w:r>
      <w:rPr>
        <w:rFonts w:ascii="Cambria" w:hAnsi="Cambria"/>
        <w:sz w:val="20"/>
        <w:szCs w:val="20"/>
      </w:rPr>
      <w:t>16 maja</w:t>
    </w:r>
    <w:r w:rsidRPr="00AE4C6E">
      <w:rPr>
        <w:rFonts w:ascii="Cambria" w:hAnsi="Cambria"/>
        <w:sz w:val="20"/>
        <w:szCs w:val="20"/>
      </w:rPr>
      <w:t xml:space="preserve"> </w:t>
    </w:r>
    <w:r>
      <w:rPr>
        <w:rFonts w:ascii="Cambria" w:hAnsi="Cambria"/>
        <w:sz w:val="20"/>
        <w:szCs w:val="20"/>
      </w:rPr>
      <w:t>2023</w:t>
    </w:r>
    <w:r w:rsidRPr="00AE4C6E">
      <w:rPr>
        <w:rFonts w:ascii="Cambria" w:hAnsi="Cambria"/>
        <w:sz w:val="20"/>
        <w:szCs w:val="20"/>
      </w:rPr>
      <w:t xml:space="preserve"> r. </w:t>
    </w:r>
  </w:p>
  <w:p w14:paraId="78DA4528" w14:textId="77777777" w:rsidR="004F3336" w:rsidRDefault="004F3336" w:rsidP="004F3336">
    <w:pPr>
      <w:tabs>
        <w:tab w:val="center" w:pos="4536"/>
        <w:tab w:val="right" w:pos="9072"/>
      </w:tabs>
      <w:spacing w:after="0" w:line="240" w:lineRule="auto"/>
      <w:jc w:val="right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F112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E3A3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C308B"/>
    <w:multiLevelType w:val="hybridMultilevel"/>
    <w:tmpl w:val="2570AF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F5BFE"/>
    <w:multiLevelType w:val="hybridMultilevel"/>
    <w:tmpl w:val="C242FC00"/>
    <w:lvl w:ilvl="0" w:tplc="A030F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B005E1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D3B2B"/>
    <w:multiLevelType w:val="hybridMultilevel"/>
    <w:tmpl w:val="42ECAC1C"/>
    <w:lvl w:ilvl="0" w:tplc="07083FFC">
      <w:start w:val="1"/>
      <w:numFmt w:val="bullet"/>
      <w:lvlText w:val="‒"/>
      <w:lvlJc w:val="left"/>
      <w:pPr>
        <w:ind w:left="663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6" w15:restartNumberingAfterBreak="0">
    <w:nsid w:val="0F31106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1A707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443C5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68394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CD7400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C7DF0"/>
    <w:multiLevelType w:val="hybridMultilevel"/>
    <w:tmpl w:val="F8DCBAF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909F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220F0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B0482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B14F0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15283D"/>
    <w:multiLevelType w:val="hybridMultilevel"/>
    <w:tmpl w:val="C3C868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134FD3"/>
    <w:multiLevelType w:val="hybridMultilevel"/>
    <w:tmpl w:val="35A0A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27085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B6B8B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F45A34"/>
    <w:multiLevelType w:val="hybridMultilevel"/>
    <w:tmpl w:val="372296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3D10D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760281"/>
    <w:multiLevelType w:val="hybridMultilevel"/>
    <w:tmpl w:val="80D6F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4763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731B34"/>
    <w:multiLevelType w:val="hybridMultilevel"/>
    <w:tmpl w:val="B888CB50"/>
    <w:lvl w:ilvl="0" w:tplc="AB58D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F0D4193"/>
    <w:multiLevelType w:val="hybridMultilevel"/>
    <w:tmpl w:val="E16EB900"/>
    <w:lvl w:ilvl="0" w:tplc="868AC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11A7C9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9726F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B6652A"/>
    <w:multiLevelType w:val="hybridMultilevel"/>
    <w:tmpl w:val="2570AF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CD7740"/>
    <w:multiLevelType w:val="hybridMultilevel"/>
    <w:tmpl w:val="EAB00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BC218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A40EA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DBA2964"/>
    <w:multiLevelType w:val="hybridMultilevel"/>
    <w:tmpl w:val="37229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30393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9C725C"/>
    <w:multiLevelType w:val="hybridMultilevel"/>
    <w:tmpl w:val="2570A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C5F0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405D4F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807357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B027A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D3F04A8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A22C7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7F354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1D33704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C35324"/>
    <w:multiLevelType w:val="hybridMultilevel"/>
    <w:tmpl w:val="ACA01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F2426B"/>
    <w:multiLevelType w:val="hybridMultilevel"/>
    <w:tmpl w:val="931E64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6B4CCC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B347988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D3B3AAE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E532323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3D2D19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D1578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3E32A90"/>
    <w:multiLevelType w:val="hybridMultilevel"/>
    <w:tmpl w:val="3D541AF2"/>
    <w:lvl w:ilvl="0" w:tplc="07083FF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58B23D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6085AE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8C37CA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B42BA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B49024D"/>
    <w:multiLevelType w:val="hybridMultilevel"/>
    <w:tmpl w:val="C242F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F07C4A"/>
    <w:multiLevelType w:val="hybridMultilevel"/>
    <w:tmpl w:val="D5268A28"/>
    <w:lvl w:ilvl="0" w:tplc="A2E23D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2740209">
    <w:abstractNumId w:val="3"/>
  </w:num>
  <w:num w:numId="2" w16cid:durableId="1831019661">
    <w:abstractNumId w:val="50"/>
  </w:num>
  <w:num w:numId="3" w16cid:durableId="1200970001">
    <w:abstractNumId w:val="29"/>
  </w:num>
  <w:num w:numId="4" w16cid:durableId="2065105924">
    <w:abstractNumId w:val="22"/>
  </w:num>
  <w:num w:numId="5" w16cid:durableId="766342560">
    <w:abstractNumId w:val="44"/>
  </w:num>
  <w:num w:numId="6" w16cid:durableId="16323956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902949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9168041">
    <w:abstractNumId w:val="25"/>
  </w:num>
  <w:num w:numId="9" w16cid:durableId="1708069578">
    <w:abstractNumId w:val="38"/>
  </w:num>
  <w:num w:numId="10" w16cid:durableId="168266106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66972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69135099">
    <w:abstractNumId w:val="16"/>
  </w:num>
  <w:num w:numId="13" w16cid:durableId="348945790">
    <w:abstractNumId w:val="57"/>
  </w:num>
  <w:num w:numId="14" w16cid:durableId="1784883720">
    <w:abstractNumId w:val="17"/>
  </w:num>
  <w:num w:numId="15" w16cid:durableId="1660381727">
    <w:abstractNumId w:val="43"/>
  </w:num>
  <w:num w:numId="16" w16cid:durableId="2112896077">
    <w:abstractNumId w:val="11"/>
  </w:num>
  <w:num w:numId="17" w16cid:durableId="178586655">
    <w:abstractNumId w:val="24"/>
  </w:num>
  <w:num w:numId="18" w16cid:durableId="306207794">
    <w:abstractNumId w:val="7"/>
  </w:num>
  <w:num w:numId="19" w16cid:durableId="2108695952">
    <w:abstractNumId w:val="42"/>
  </w:num>
  <w:num w:numId="20" w16cid:durableId="545945387">
    <w:abstractNumId w:val="4"/>
  </w:num>
  <w:num w:numId="21" w16cid:durableId="672486948">
    <w:abstractNumId w:val="27"/>
  </w:num>
  <w:num w:numId="22" w16cid:durableId="610012466">
    <w:abstractNumId w:val="39"/>
  </w:num>
  <w:num w:numId="23" w16cid:durableId="854029122">
    <w:abstractNumId w:val="36"/>
  </w:num>
  <w:num w:numId="24" w16cid:durableId="1145851970">
    <w:abstractNumId w:val="31"/>
  </w:num>
  <w:num w:numId="25" w16cid:durableId="1131289477">
    <w:abstractNumId w:val="48"/>
  </w:num>
  <w:num w:numId="26" w16cid:durableId="1410343528">
    <w:abstractNumId w:val="19"/>
  </w:num>
  <w:num w:numId="27" w16cid:durableId="1518543280">
    <w:abstractNumId w:val="47"/>
  </w:num>
  <w:num w:numId="28" w16cid:durableId="869336642">
    <w:abstractNumId w:val="28"/>
  </w:num>
  <w:num w:numId="29" w16cid:durableId="992104138">
    <w:abstractNumId w:val="8"/>
  </w:num>
  <w:num w:numId="30" w16cid:durableId="1921715303">
    <w:abstractNumId w:val="20"/>
  </w:num>
  <w:num w:numId="31" w16cid:durableId="495920001">
    <w:abstractNumId w:val="2"/>
  </w:num>
  <w:num w:numId="32" w16cid:durableId="2088990858">
    <w:abstractNumId w:val="6"/>
  </w:num>
  <w:num w:numId="33" w16cid:durableId="1151293805">
    <w:abstractNumId w:val="13"/>
  </w:num>
  <w:num w:numId="34" w16cid:durableId="391319112">
    <w:abstractNumId w:val="30"/>
  </w:num>
  <w:num w:numId="35" w16cid:durableId="1460687105">
    <w:abstractNumId w:val="45"/>
  </w:num>
  <w:num w:numId="36" w16cid:durableId="284970830">
    <w:abstractNumId w:val="9"/>
  </w:num>
  <w:num w:numId="37" w16cid:durableId="2130775886">
    <w:abstractNumId w:val="0"/>
  </w:num>
  <w:num w:numId="38" w16cid:durableId="1211530065">
    <w:abstractNumId w:val="52"/>
  </w:num>
  <w:num w:numId="39" w16cid:durableId="45029153">
    <w:abstractNumId w:val="55"/>
  </w:num>
  <w:num w:numId="40" w16cid:durableId="416483121">
    <w:abstractNumId w:val="12"/>
  </w:num>
  <w:num w:numId="41" w16cid:durableId="937717157">
    <w:abstractNumId w:val="23"/>
  </w:num>
  <w:num w:numId="42" w16cid:durableId="1327200417">
    <w:abstractNumId w:val="35"/>
  </w:num>
  <w:num w:numId="43" w16cid:durableId="1789353757">
    <w:abstractNumId w:val="53"/>
  </w:num>
  <w:num w:numId="44" w16cid:durableId="1135948380">
    <w:abstractNumId w:val="26"/>
  </w:num>
  <w:num w:numId="45" w16cid:durableId="1894391360">
    <w:abstractNumId w:val="1"/>
  </w:num>
  <w:num w:numId="46" w16cid:durableId="1932009442">
    <w:abstractNumId w:val="14"/>
  </w:num>
  <w:num w:numId="47" w16cid:durableId="836533181">
    <w:abstractNumId w:val="54"/>
  </w:num>
  <w:num w:numId="48" w16cid:durableId="429202876">
    <w:abstractNumId w:val="10"/>
  </w:num>
  <w:num w:numId="49" w16cid:durableId="395779757">
    <w:abstractNumId w:val="5"/>
  </w:num>
  <w:num w:numId="50" w16cid:durableId="1038361822">
    <w:abstractNumId w:val="51"/>
  </w:num>
  <w:num w:numId="51" w16cid:durableId="260336721">
    <w:abstractNumId w:val="21"/>
  </w:num>
  <w:num w:numId="52" w16cid:durableId="591427523">
    <w:abstractNumId w:val="56"/>
  </w:num>
  <w:num w:numId="53" w16cid:durableId="1857227280">
    <w:abstractNumId w:val="49"/>
  </w:num>
  <w:num w:numId="54" w16cid:durableId="39788749">
    <w:abstractNumId w:val="37"/>
  </w:num>
  <w:num w:numId="55" w16cid:durableId="1562711038">
    <w:abstractNumId w:val="18"/>
  </w:num>
  <w:num w:numId="56" w16cid:durableId="692154313">
    <w:abstractNumId w:val="15"/>
  </w:num>
  <w:num w:numId="57" w16cid:durableId="2057122763">
    <w:abstractNumId w:val="46"/>
  </w:num>
  <w:num w:numId="58" w16cid:durableId="46148252">
    <w:abstractNumId w:val="33"/>
  </w:num>
  <w:num w:numId="59" w16cid:durableId="887884837">
    <w:abstractNumId w:val="41"/>
  </w:num>
  <w:num w:numId="60" w16cid:durableId="860708416">
    <w:abstractNumId w:val="4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7E7"/>
    <w:rsid w:val="000F3DDA"/>
    <w:rsid w:val="002347E7"/>
    <w:rsid w:val="00387FDC"/>
    <w:rsid w:val="004D2932"/>
    <w:rsid w:val="004F3336"/>
    <w:rsid w:val="005D460D"/>
    <w:rsid w:val="00616DDA"/>
    <w:rsid w:val="00627F7C"/>
    <w:rsid w:val="00663F72"/>
    <w:rsid w:val="00726C38"/>
    <w:rsid w:val="00734623"/>
    <w:rsid w:val="00786819"/>
    <w:rsid w:val="007B2871"/>
    <w:rsid w:val="00823DB2"/>
    <w:rsid w:val="00847B47"/>
    <w:rsid w:val="008C1E16"/>
    <w:rsid w:val="009A0E5F"/>
    <w:rsid w:val="00AB616E"/>
    <w:rsid w:val="00AF42D7"/>
    <w:rsid w:val="00B022D7"/>
    <w:rsid w:val="00B43C98"/>
    <w:rsid w:val="00B96F08"/>
    <w:rsid w:val="00C818A7"/>
    <w:rsid w:val="00C94BED"/>
    <w:rsid w:val="00D1655B"/>
    <w:rsid w:val="00D711CC"/>
    <w:rsid w:val="00D97E34"/>
    <w:rsid w:val="00DA6DF4"/>
    <w:rsid w:val="00DE08F1"/>
    <w:rsid w:val="00F54F98"/>
    <w:rsid w:val="00F61A53"/>
    <w:rsid w:val="00FD2190"/>
    <w:rsid w:val="00FE1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51BA8"/>
  <w15:docId w15:val="{39915FBC-E347-4FDE-B13E-A4EE5F9B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7E7"/>
  </w:style>
  <w:style w:type="paragraph" w:styleId="Nagwek1">
    <w:name w:val="heading 1"/>
    <w:basedOn w:val="Normalny"/>
    <w:next w:val="Normalny"/>
    <w:link w:val="Nagwek1Znak"/>
    <w:uiPriority w:val="9"/>
    <w:qFormat/>
    <w:rsid w:val="002347E7"/>
    <w:pPr>
      <w:spacing w:line="360" w:lineRule="auto"/>
      <w:jc w:val="center"/>
      <w:outlineLvl w:val="0"/>
    </w:pPr>
    <w:rPr>
      <w:rFonts w:ascii="Garamond" w:hAnsi="Garamond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2347E7"/>
    <w:pPr>
      <w:ind w:left="720"/>
      <w:contextualSpacing/>
    </w:pPr>
  </w:style>
  <w:style w:type="table" w:styleId="Tabela-Siatka">
    <w:name w:val="Table Grid"/>
    <w:basedOn w:val="Standardowy"/>
    <w:uiPriority w:val="39"/>
    <w:rsid w:val="002347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rta">
    <w:name w:val="akarta"/>
    <w:basedOn w:val="Normalny"/>
    <w:autoRedefine/>
    <w:rsid w:val="000F3DDA"/>
    <w:pPr>
      <w:spacing w:before="20" w:after="20" w:line="240" w:lineRule="auto"/>
    </w:pPr>
    <w:rPr>
      <w:rFonts w:ascii="Garamond" w:eastAsia="Calibri" w:hAnsi="Garamond" w:cstheme="minorHAnsi"/>
      <w:bCs/>
      <w:iCs/>
      <w:sz w:val="20"/>
      <w:szCs w:val="20"/>
      <w:lang w:val="en-GB"/>
    </w:rPr>
  </w:style>
  <w:style w:type="paragraph" w:styleId="Legenda">
    <w:name w:val="caption"/>
    <w:basedOn w:val="Normalny"/>
    <w:next w:val="Normalny"/>
    <w:unhideWhenUsed/>
    <w:qFormat/>
    <w:rsid w:val="002347E7"/>
    <w:pPr>
      <w:spacing w:after="200" w:line="276" w:lineRule="auto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karta">
    <w:name w:val="karta"/>
    <w:link w:val="kartaZnak"/>
    <w:autoRedefine/>
    <w:rsid w:val="002347E7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kartaZnak">
    <w:name w:val="karta Znak"/>
    <w:link w:val="karta"/>
    <w:rsid w:val="002347E7"/>
    <w:rPr>
      <w:rFonts w:ascii="Times New Roman" w:eastAsia="Calibri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2347E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347E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347E7"/>
    <w:rPr>
      <w:color w:val="0000FF"/>
      <w:u w:val="single"/>
    </w:rPr>
  </w:style>
  <w:style w:type="character" w:customStyle="1" w:styleId="label">
    <w:name w:val="label"/>
    <w:basedOn w:val="Domylnaczcionkaakapitu"/>
    <w:rsid w:val="002347E7"/>
  </w:style>
  <w:style w:type="character" w:styleId="Odwoaniedokomentarza">
    <w:name w:val="annotation reference"/>
    <w:basedOn w:val="Domylnaczcionkaakapitu"/>
    <w:uiPriority w:val="99"/>
    <w:semiHidden/>
    <w:unhideWhenUsed/>
    <w:rsid w:val="002347E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47E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47E7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34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47E7"/>
  </w:style>
  <w:style w:type="paragraph" w:styleId="Stopka">
    <w:name w:val="footer"/>
    <w:basedOn w:val="Normalny"/>
    <w:link w:val="StopkaZnak"/>
    <w:uiPriority w:val="99"/>
    <w:unhideWhenUsed/>
    <w:rsid w:val="002347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47E7"/>
  </w:style>
  <w:style w:type="paragraph" w:customStyle="1" w:styleId="Default">
    <w:name w:val="Default"/>
    <w:uiPriority w:val="99"/>
    <w:rsid w:val="002347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23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aliases w:val="Tekst przypisu Znak Znak Znak"/>
    <w:basedOn w:val="Normalny"/>
    <w:link w:val="TekstprzypisudolnegoZnak"/>
    <w:semiHidden/>
    <w:rsid w:val="00234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 Znak Znak Znak"/>
    <w:basedOn w:val="Domylnaczcionkaakapitu"/>
    <w:link w:val="Tekstprzypisudolnego"/>
    <w:semiHidden/>
    <w:rsid w:val="002347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how-contentdetails--desc">
    <w:name w:val="show-content__details--desc"/>
    <w:basedOn w:val="Domylnaczcionkaakapitu"/>
    <w:rsid w:val="002347E7"/>
  </w:style>
  <w:style w:type="character" w:customStyle="1" w:styleId="Nagwek1Znak">
    <w:name w:val="Nagłówek 1 Znak"/>
    <w:basedOn w:val="Domylnaczcionkaakapitu"/>
    <w:link w:val="Nagwek1"/>
    <w:uiPriority w:val="9"/>
    <w:rsid w:val="002347E7"/>
    <w:rPr>
      <w:rFonts w:ascii="Garamond" w:hAnsi="Garamond" w:cs="Times New Roman"/>
      <w:b/>
      <w:bCs/>
      <w:sz w:val="24"/>
      <w:szCs w:val="24"/>
    </w:rPr>
  </w:style>
  <w:style w:type="paragraph" w:styleId="Bezodstpw">
    <w:name w:val="No Spacing"/>
    <w:qFormat/>
    <w:rsid w:val="002347E7"/>
    <w:pPr>
      <w:spacing w:after="0" w:line="240" w:lineRule="auto"/>
    </w:pPr>
  </w:style>
  <w:style w:type="paragraph" w:customStyle="1" w:styleId="odd">
    <w:name w:val="odd"/>
    <w:basedOn w:val="Normalny"/>
    <w:rsid w:val="0023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ven">
    <w:name w:val="even"/>
    <w:basedOn w:val="Normalny"/>
    <w:rsid w:val="00234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347E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D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DF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1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1B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20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microsoft.com/office/2007/relationships/hdphoto" Target="media/hdphoto1.wdp"/><Relationship Id="rId26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hyperlink" Target="http://www.leksykografia.uw.edu.pl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wim.mil.pl/images/Nauka/Etyka/20120806_rzetelnosc_broszura_fin.pdf" TargetMode="External"/><Relationship Id="rId17" Type="http://schemas.openxmlformats.org/officeDocument/2006/relationships/image" Target="media/image3.png"/><Relationship Id="rId25" Type="http://schemas.openxmlformats.org/officeDocument/2006/relationships/hyperlink" Target="mailto:huchto@ajp.edu.p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jrychter@ajp.edu.pl" TargetMode="External"/><Relationship Id="rId20" Type="http://schemas.openxmlformats.org/officeDocument/2006/relationships/hyperlink" Target="mailto:aniekrewicz@ajp.edu.pl" TargetMode="External"/><Relationship Id="rId29" Type="http://schemas.openxmlformats.org/officeDocument/2006/relationships/hyperlink" Target="mailto:rosada_xl@wp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im.mil.pl/images/Nauka/Etyka/20110216_mnisw_broszura_210x210.pdf" TargetMode="External"/><Relationship Id="rId24" Type="http://schemas.openxmlformats.org/officeDocument/2006/relationships/image" Target="media/image5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ejsh.icm.edu.pl/cejsh/element/bwmeta1.element.desklight-965f2f0c-ebeb-4977-8a56-e3f36dbdd715" TargetMode="External"/><Relationship Id="rId23" Type="http://schemas.openxmlformats.org/officeDocument/2006/relationships/hyperlink" Target="mailto:huchto@ajp.edu.pl" TargetMode="External"/><Relationship Id="rId28" Type="http://schemas.openxmlformats.org/officeDocument/2006/relationships/hyperlink" Target="mailto:huchto@ajp.edu.pl" TargetMode="External"/><Relationship Id="rId10" Type="http://schemas.openxmlformats.org/officeDocument/2006/relationships/hyperlink" Target="http://www.wim.mil.pl/images/Nauka/Etyka/Kodeks_Etyki_Pracownika_Naukowego_Wydanie_III_na_stron.pdf" TargetMode="External"/><Relationship Id="rId19" Type="http://schemas.openxmlformats.org/officeDocument/2006/relationships/hyperlink" Target="http://www.leksykografia.uw.edu.pl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wim.mil.pl/images/Nauka/Etyka/Kodeks_Etyczny_PAN.pdf" TargetMode="External"/><Relationship Id="rId14" Type="http://schemas.openxmlformats.org/officeDocument/2006/relationships/hyperlink" Target="https://cejsh.icm.edu.pl/cejsh/element/bwmeta1.element.desklight-2c39da9c-f87f-4d4c-aeb9-c70ff30b0987" TargetMode="External"/><Relationship Id="rId22" Type="http://schemas.openxmlformats.org/officeDocument/2006/relationships/image" Target="media/image4.jpeg"/><Relationship Id="rId27" Type="http://schemas.openxmlformats.org/officeDocument/2006/relationships/image" Target="media/image7.jpeg"/><Relationship Id="rId30" Type="http://schemas.openxmlformats.org/officeDocument/2006/relationships/image" Target="media/image8.jpe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CB453-9594-43A2-A9A6-BBED353A8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145</Pages>
  <Words>35653</Words>
  <Characters>213920</Characters>
  <Application>Microsoft Office Word</Application>
  <DocSecurity>0</DocSecurity>
  <Lines>1782</Lines>
  <Paragraphs>498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Rychter</dc:creator>
  <cp:keywords/>
  <dc:description/>
  <cp:lastModifiedBy>Monika Anna Kopeć</cp:lastModifiedBy>
  <cp:revision>6</cp:revision>
  <dcterms:created xsi:type="dcterms:W3CDTF">2024-01-29T17:49:00Z</dcterms:created>
  <dcterms:modified xsi:type="dcterms:W3CDTF">2024-05-23T08:43:00Z</dcterms:modified>
</cp:coreProperties>
</file>